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2540"/>
        <w:gridCol w:w="700"/>
        <w:gridCol w:w="1060"/>
        <w:gridCol w:w="1600"/>
        <w:gridCol w:w="1480"/>
        <w:gridCol w:w="580"/>
        <w:gridCol w:w="1440"/>
        <w:gridCol w:w="1240"/>
        <w:gridCol w:w="1100"/>
        <w:gridCol w:w="1060"/>
      </w:tblGrid>
      <w:tr w:rsidR="00DC6107" w:rsidRPr="00DC6107" w:rsidTr="00DC6107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2:M26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DC6107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</w:t>
            </w:r>
            <w:r w:rsidRPr="00DC61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Zał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ą</w:t>
            </w:r>
            <w:r w:rsidRPr="00DC61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cznik Nr 1 </w:t>
            </w:r>
          </w:p>
        </w:tc>
      </w:tr>
      <w:tr w:rsidR="00DC6107" w:rsidRPr="00DC6107" w:rsidTr="00DC610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07" w:rsidRPr="00DC6107" w:rsidTr="00DC6107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Kod,nr</w:t>
            </w:r>
            <w:proofErr w:type="spellEnd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kat. Nazwa własna oferowanego asortymentu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Ilość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Rodzaj </w:t>
            </w:r>
          </w:p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op</w:t>
            </w:r>
            <w:r w:rsidR="006E2FF6">
              <w:rPr>
                <w:rFonts w:ascii="Calibri" w:eastAsia="Times New Roman" w:hAnsi="Calibri" w:cs="Calibri"/>
                <w:lang w:eastAsia="pl-PL"/>
              </w:rPr>
              <w:t>akowań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         </w:t>
            </w:r>
            <w:proofErr w:type="spellStart"/>
            <w:r w:rsidRPr="00DC6107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DC610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DC6107" w:rsidRPr="00DC6107" w:rsidTr="00DC6107">
        <w:trPr>
          <w:trHeight w:val="510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color w:val="00B050"/>
                <w:lang w:eastAsia="pl-PL"/>
              </w:rPr>
            </w:pPr>
            <w:r w:rsidRPr="006E2FF6">
              <w:rPr>
                <w:rFonts w:ascii="Arial Black" w:eastAsia="Times New Roman" w:hAnsi="Arial Black" w:cs="Arial CE"/>
                <w:b/>
                <w:bCs/>
                <w:lang w:eastAsia="pl-PL"/>
              </w:rPr>
              <w:t>PAKIET   I</w:t>
            </w:r>
          </w:p>
        </w:tc>
      </w:tr>
      <w:tr w:rsidR="00DC6107" w:rsidRPr="00DC6107" w:rsidTr="006E2FF6">
        <w:trPr>
          <w:trHeight w:val="753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Papier krepowany biały/zielony, I generacji- 100% naturalne włókna celulozowe, służące do pakowania artykułów sterylizowanych parą wodną,  gramatura - 60 g/m2, zgodny z normą ISO 11607-1 i  PN EN 868-2 </w:t>
            </w:r>
          </w:p>
        </w:tc>
      </w:tr>
      <w:tr w:rsidR="00DC6107" w:rsidRPr="00DC6107" w:rsidTr="00DC610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120 x 120 cm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szt.</w:t>
            </w:r>
          </w:p>
        </w:tc>
      </w:tr>
      <w:tr w:rsidR="00DC6107" w:rsidRPr="00DC6107" w:rsidTr="00DC610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120 x 120 cm  zielony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szt.</w:t>
            </w:r>
          </w:p>
        </w:tc>
      </w:tr>
      <w:tr w:rsidR="00DC6107" w:rsidRPr="00DC6107" w:rsidTr="00DC610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100 x 100 cm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op.=250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szt.</w:t>
            </w:r>
          </w:p>
        </w:tc>
      </w:tr>
      <w:tr w:rsidR="00DC6107" w:rsidRPr="00DC6107" w:rsidTr="00DC610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100 x 100 cm zielony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op.=250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szt.</w:t>
            </w:r>
          </w:p>
        </w:tc>
      </w:tr>
      <w:tr w:rsidR="00DC6107" w:rsidRPr="00DC6107" w:rsidTr="00DC610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75 x 75 cm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op.=250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75 x 75 cm zielony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op.=250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9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Papier krepowany pakowany naprzemiennie biały/zielony, I generacji-100% naturalne włókna celulozowe, do pakowania artykułów sterylizowanych parą wodną,  gramatura - 60 g/m2, zgodny z normą ISO 11607-1 i  PN EN 868-2 potwierdzony opinią niezależnej jednostki notyfikowanej. </w:t>
            </w:r>
          </w:p>
        </w:tc>
      </w:tr>
      <w:tr w:rsidR="00DC6107" w:rsidRPr="00DC6107" w:rsidTr="00DC610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 xml:space="preserve">60 x 60 cm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op.=500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50 x 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op.=500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DC6107" w:rsidRDefault="00DC6107"/>
    <w:p w:rsidR="00DC6107" w:rsidRDefault="00DC6107"/>
    <w:p w:rsidR="002A37D2" w:rsidRDefault="002A37D2"/>
    <w:p w:rsidR="00DC6107" w:rsidRDefault="00DC6107"/>
    <w:tbl>
      <w:tblPr>
        <w:tblW w:w="14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2540"/>
        <w:gridCol w:w="700"/>
        <w:gridCol w:w="1060"/>
        <w:gridCol w:w="1600"/>
        <w:gridCol w:w="1480"/>
        <w:gridCol w:w="580"/>
        <w:gridCol w:w="1440"/>
        <w:gridCol w:w="1240"/>
        <w:gridCol w:w="1100"/>
        <w:gridCol w:w="1060"/>
      </w:tblGrid>
      <w:tr w:rsidR="006E2FF6" w:rsidRPr="006E2FF6" w:rsidTr="006E2FF6">
        <w:trPr>
          <w:trHeight w:val="43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Taśmy do zamykania pakietów sterylizacyjnych</w:t>
            </w:r>
          </w:p>
        </w:tc>
      </w:tr>
      <w:tr w:rsidR="006E2FF6" w:rsidRPr="006E2FF6" w:rsidTr="006E2FF6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 xml:space="preserve">Taśma wskaźnikowa z indykatorem parowym, dobrze przyklejająca się </w:t>
            </w:r>
            <w:r w:rsidRPr="006E2FF6">
              <w:rPr>
                <w:rFonts w:ascii="Calibri" w:eastAsia="Times New Roman" w:hAnsi="Calibri" w:cs="Calibri"/>
                <w:lang w:eastAsia="pl-PL"/>
              </w:rPr>
              <w:br/>
              <w:t>o wym.19mm/50mb.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E2FF6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  <w:r w:rsidRPr="006E2FF6">
              <w:rPr>
                <w:rFonts w:ascii="Calibri" w:eastAsia="Times New Roman" w:hAnsi="Calibri" w:cs="Calibri"/>
                <w:lang w:eastAsia="pl-PL"/>
              </w:rPr>
              <w:t>=1 rolka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 rol.</w:t>
            </w:r>
          </w:p>
        </w:tc>
      </w:tr>
      <w:tr w:rsidR="006E2FF6" w:rsidRPr="006E2FF6" w:rsidTr="006E2FF6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Taśma neutralna 19mmx50mb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>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E2FF6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  <w:r w:rsidRPr="006E2FF6">
              <w:rPr>
                <w:rFonts w:ascii="Calibri" w:eastAsia="Times New Roman" w:hAnsi="Calibri" w:cs="Calibri"/>
                <w:lang w:eastAsia="pl-PL"/>
              </w:rPr>
              <w:t>=1 rolka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lang w:eastAsia="pl-PL"/>
              </w:rPr>
              <w:t>1 rolka</w:t>
            </w:r>
          </w:p>
        </w:tc>
      </w:tr>
      <w:tr w:rsidR="00DC6107" w:rsidRPr="006E2FF6" w:rsidTr="00DC6107">
        <w:trPr>
          <w:trHeight w:val="109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Włóknina sterylizacyjna zielona/niebieska, III generacji - wykonana w 50 % z celulozy, uszczelniona włóknami syntetycznymi,  służąca do pakowania ciężkich artykułów sterylizowanych parą wodną, gramatura min.60g/m2 +/-5%, zgodna z normą PN EN 868 - 2 oraz ISO 11607-1 . </w:t>
            </w:r>
          </w:p>
        </w:tc>
      </w:tr>
      <w:tr w:rsidR="006E2FF6" w:rsidRPr="006E2FF6" w:rsidTr="006E2F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6E2F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x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=250szt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6E2FF6" w:rsidRPr="006E2FF6" w:rsidTr="006E2FF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6E2F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120 x 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=100szt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szt</w:t>
            </w:r>
            <w:r w:rsidR="006E2F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</w:tr>
      <w:tr w:rsidR="006E2FF6" w:rsidRPr="006E2FF6" w:rsidTr="006E2FF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6107" w:rsidRPr="006E2FF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F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6E2FF6" w:rsidRPr="006E2FF6" w:rsidTr="006E2FF6">
        <w:trPr>
          <w:trHeight w:val="6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107" w:rsidRPr="006E2FF6" w:rsidRDefault="00DC6107" w:rsidP="006E2FF6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6E2FF6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 xml:space="preserve">Ogółem pakiet I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107" w:rsidRPr="006E2FF6" w:rsidRDefault="00DC6107" w:rsidP="00DC6107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6E2FF6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147A" w:rsidRPr="006E2FF6" w:rsidRDefault="0029147A"/>
    <w:p w:rsidR="00DC6107" w:rsidRDefault="00DC6107"/>
    <w:p w:rsidR="006E2FF6" w:rsidRDefault="006E2FF6"/>
    <w:p w:rsidR="002A37D2" w:rsidRDefault="002A37D2"/>
    <w:p w:rsidR="00DC6107" w:rsidRDefault="00DC6107"/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40"/>
        <w:gridCol w:w="1540"/>
        <w:gridCol w:w="960"/>
        <w:gridCol w:w="1240"/>
        <w:gridCol w:w="960"/>
        <w:gridCol w:w="1640"/>
        <w:gridCol w:w="640"/>
        <w:gridCol w:w="1400"/>
        <w:gridCol w:w="1500"/>
        <w:gridCol w:w="1440"/>
        <w:gridCol w:w="1040"/>
      </w:tblGrid>
      <w:tr w:rsidR="00DC6107" w:rsidRPr="00DC6107" w:rsidTr="00DC6107">
        <w:trPr>
          <w:trHeight w:val="14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Kod,nr</w:t>
            </w:r>
            <w:proofErr w:type="spellEnd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kat. Nazwa własna oferowanego asortymentu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Ilość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6E2FF6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</w:t>
            </w:r>
            <w:r w:rsidR="00DC6107" w:rsidRPr="00DC6107">
              <w:rPr>
                <w:rFonts w:ascii="Calibri" w:eastAsia="Times New Roman" w:hAnsi="Calibri" w:cs="Calibri"/>
                <w:lang w:eastAsia="pl-PL"/>
              </w:rPr>
              <w:t>ena jedn. netto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Rodzaj op</w:t>
            </w:r>
            <w:r w:rsidR="00000186">
              <w:rPr>
                <w:rFonts w:ascii="Calibri" w:eastAsia="Times New Roman" w:hAnsi="Calibri" w:cs="Calibri"/>
                <w:lang w:eastAsia="pl-PL"/>
              </w:rPr>
              <w:t>akowań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.        </w:t>
            </w:r>
            <w:proofErr w:type="spellStart"/>
            <w:r w:rsidRPr="00DC6107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DC610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DC6107" w:rsidRPr="00DC6107" w:rsidTr="00DC6107">
        <w:trPr>
          <w:trHeight w:val="63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color w:val="00B050"/>
                <w:lang w:eastAsia="pl-PL"/>
              </w:rPr>
            </w:pPr>
            <w:r w:rsidRPr="006E2FF6">
              <w:rPr>
                <w:rFonts w:ascii="Arial Black" w:eastAsia="Times New Roman" w:hAnsi="Arial Black" w:cs="Arial CE"/>
                <w:lang w:eastAsia="pl-PL"/>
              </w:rPr>
              <w:t xml:space="preserve">PAKIET II </w:t>
            </w:r>
          </w:p>
        </w:tc>
      </w:tr>
      <w:tr w:rsidR="00DC6107" w:rsidRPr="00DC6107" w:rsidTr="006A286F">
        <w:trPr>
          <w:trHeight w:val="893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Rękaw papierowo-foliowy,min.5 warstw folii, gładki, o wielokrotnym </w:t>
            </w:r>
            <w:proofErr w:type="spellStart"/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t>zgrzewie</w:t>
            </w:r>
            <w:proofErr w:type="spellEnd"/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fabrycznym, ze sprawdzianem sterylizacji parowej i tlenkiem etylenu poza przestrzenią roboczą z oznaczonym kierunkiem otwarcia. Długość rolki - 200 </w:t>
            </w:r>
            <w:proofErr w:type="spellStart"/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t>mb</w:t>
            </w:r>
            <w:proofErr w:type="spellEnd"/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t>, gramatura papieru 70 g/m2, zgodny z normą ISO 11607-1 i 2 oraz PN-EN 868-5</w:t>
            </w:r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DC610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=4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=3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200m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200m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 rolki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 rolka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 rolka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6A286F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Marker wodoodporny do sterylizacji(różne kolory ), odporne na działanie czynników sterylizacji parowej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20C83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DC6107"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 sztuka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795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Torebki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włókninowo-foliowe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gramatura włókniny 60g/m2 ze wskaźnikiem sterylizacji parowej i tlenkiem etylenu poza przestrzenią roboczą, zgodność z normą </w:t>
            </w: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PN EN 868 oraz ISO 11607 - 1 i 2.</w:t>
            </w:r>
          </w:p>
        </w:tc>
      </w:tr>
      <w:tr w:rsidR="00DC6107" w:rsidRPr="00DC6107" w:rsidTr="00D20C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od 57 - 60 x </w:t>
            </w:r>
          </w:p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do 72 - 90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=250 sztuk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</w:t>
            </w:r>
            <w:r w:rsidR="00D20C83"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DC6107" w:rsidRPr="00DC6107" w:rsidTr="00D20C8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od 49 - 50 x </w:t>
            </w:r>
          </w:p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 60 - 65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=250 sztuk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</w:t>
            </w:r>
            <w:r w:rsidR="00D20C83"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DC6107" w:rsidRPr="00DC6107" w:rsidTr="00DC6107">
        <w:trPr>
          <w:trHeight w:val="975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br w:type="page"/>
              <w:t xml:space="preserve">Rękaw papierowo-foliowy,min.5 warstw folii, z fałdą, o wielokrotnym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zgrzewie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fabrycznym, ze sprawdzianem sterylizacji parowej i tlenkiem etylenu poza przestrzenią roboczą z oznaczonym kierunkiem otwarcia. Długość rolki - 200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mb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, gramatura papieru 70 g/m2, zgodny z normą ISO 11607-1 i 2 oraz PN-EN 868-5</w:t>
            </w: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br w:type="page"/>
            </w:r>
          </w:p>
        </w:tc>
      </w:tr>
      <w:tr w:rsidR="00DC6107" w:rsidRPr="00DC6107" w:rsidTr="00DC610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380 - 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176,00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1 140,48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915"/>
        </w:trPr>
        <w:tc>
          <w:tcPr>
            <w:tcW w:w="14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Torebki foliowe,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posterylizacyjne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, posiadające samoprzylepne zamknięcie ułatwiające zamykanie i otwieranie , przeznaczone do przechowywania wysterylizowanych wyrobów, stanowiące skuteczną ochronę przed kurzem, zabrudzeniem czy zamoczeniem.</w:t>
            </w:r>
          </w:p>
        </w:tc>
      </w:tr>
      <w:tr w:rsidR="00DC6107" w:rsidRPr="00DC6107" w:rsidTr="00D20C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 mmx 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=1000 szt.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20C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 mmx500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=500 </w:t>
            </w:r>
            <w:proofErr w:type="spellStart"/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</w:t>
            </w:r>
            <w:r w:rsidR="00D20C83"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DC6107" w:rsidRPr="00DC6107" w:rsidTr="00D20C83">
        <w:trPr>
          <w:trHeight w:val="540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20C83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C6107" w:rsidRPr="00D20C83" w:rsidRDefault="00DC6107" w:rsidP="00DC6107">
            <w:pPr>
              <w:spacing w:after="0" w:line="240" w:lineRule="auto"/>
              <w:rPr>
                <w:rFonts w:ascii="Arial Black" w:eastAsia="Times New Roman" w:hAnsi="Arial Black" w:cs="Arial CE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P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C61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C61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D20C83" w:rsidRPr="00D20C83" w:rsidRDefault="00D20C83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20C83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C61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C61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C6107" w:rsidRPr="00DC6107" w:rsidTr="00DC610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107" w:rsidRDefault="00DC6107"/>
    <w:p w:rsidR="00000186" w:rsidRDefault="00000186"/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10"/>
        <w:gridCol w:w="2488"/>
        <w:gridCol w:w="741"/>
        <w:gridCol w:w="710"/>
        <w:gridCol w:w="941"/>
        <w:gridCol w:w="1596"/>
        <w:gridCol w:w="632"/>
        <w:gridCol w:w="1370"/>
        <w:gridCol w:w="1475"/>
        <w:gridCol w:w="1418"/>
        <w:gridCol w:w="1024"/>
      </w:tblGrid>
      <w:tr w:rsidR="00000186" w:rsidRPr="00DC6107" w:rsidTr="00DE4993">
        <w:trPr>
          <w:trHeight w:val="1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Kod,nr</w:t>
            </w:r>
            <w:proofErr w:type="spellEnd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kat. Nazwa własna oferowanego asortymentu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Ilość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t>ena jedn. netto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Rodzaj op</w:t>
            </w:r>
            <w:r>
              <w:rPr>
                <w:rFonts w:ascii="Calibri" w:eastAsia="Times New Roman" w:hAnsi="Calibri" w:cs="Calibri"/>
                <w:lang w:eastAsia="pl-PL"/>
              </w:rPr>
              <w:t>akowań</w:t>
            </w: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        </w:t>
            </w:r>
            <w:proofErr w:type="spellStart"/>
            <w:r w:rsidRPr="00DC6107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DC610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DC6107" w:rsidRDefault="00000186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</w:tbl>
    <w:p w:rsidR="00000186" w:rsidRDefault="00000186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20"/>
        <w:gridCol w:w="2653"/>
        <w:gridCol w:w="567"/>
        <w:gridCol w:w="709"/>
        <w:gridCol w:w="992"/>
        <w:gridCol w:w="1524"/>
        <w:gridCol w:w="695"/>
        <w:gridCol w:w="1248"/>
        <w:gridCol w:w="1538"/>
        <w:gridCol w:w="1387"/>
        <w:gridCol w:w="1263"/>
      </w:tblGrid>
      <w:tr w:rsidR="00DC6107" w:rsidRPr="00DC6107" w:rsidTr="00D20C83">
        <w:trPr>
          <w:trHeight w:val="615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color w:val="00B050"/>
                <w:lang w:eastAsia="pl-PL"/>
              </w:rPr>
            </w:pPr>
            <w:r w:rsidRPr="00D20C83">
              <w:rPr>
                <w:rFonts w:ascii="Arial Black" w:eastAsia="Times New Roman" w:hAnsi="Arial Black" w:cs="Arial CE"/>
                <w:lang w:eastAsia="pl-PL"/>
              </w:rPr>
              <w:t>PAKIET III</w:t>
            </w:r>
          </w:p>
        </w:tc>
      </w:tr>
      <w:tr w:rsidR="00D20C83" w:rsidRPr="00D20C83" w:rsidTr="00D20C83">
        <w:trPr>
          <w:trHeight w:val="480"/>
        </w:trPr>
        <w:tc>
          <w:tcPr>
            <w:tcW w:w="145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Testy, wskaźniki, testy proteinowe.</w:t>
            </w:r>
          </w:p>
        </w:tc>
      </w:tr>
      <w:tr w:rsidR="00D20C83" w:rsidRPr="00D20C83" w:rsidTr="00D20C83">
        <w:trPr>
          <w:trHeight w:val="2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Fiolkowy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wskaźnik biologiczny szybkiego odczytu  do walidacji i rutynowej kontroli procesów sterylizacji w parze wodnej. Zawiera spory bakterii G.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Stearothermophilus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populacja 10 5, nośnik z papieru oraz wskaźnik chemiczny klasy 5 wg EN ISO 11140-1. Czas inkubacji do 24 godzin w temperaturze 55-60C Testy kompatybilne z posiadanym przez Zamawiającego przyrządem, składającym się z rurki ze stali kwasoodpornej w obudowie z tworzywa sztucznego.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2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szt.</w:t>
            </w:r>
          </w:p>
        </w:tc>
      </w:tr>
      <w:tr w:rsidR="00D20C83" w:rsidRPr="00D20C83" w:rsidTr="00D20C83">
        <w:trPr>
          <w:trHeight w:val="19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Testy do kontroli skuteczności mycia  w myjniach – dezynfektorach. Do rutynowej kontroli podstawowych procesów mycia 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myjni-dezynfektorze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Zawiera syntetyczną substancję wskaźnikową zgodną z normą PN-EN ISO 15883-5 załącznik C – odpowiednik nigrozyny z mąką, naniesioną na samoprzylepny nośnik z tworzywa sztucznego.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2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=320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 przeprowadzenia 3 procesów mycia</w:t>
            </w:r>
          </w:p>
        </w:tc>
      </w:tr>
      <w:tr w:rsidR="00D20C83" w:rsidRPr="00D20C83" w:rsidTr="00D20C83">
        <w:trPr>
          <w:trHeight w:val="26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Test do wykrywania pozostałości białkowych na instrumentach medycznych. Bardzo wrażliwy na obecność pozostałości białkowych na narzędziach poddanych kontroli.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80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1 minucie w temperaturze pokojowej (21-25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50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5 minutach w temperaturze pokojowej (21-25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20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10 minutach w temperaturze pokojowej (21 - 25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Zmiana barwy: Z zielonej do fioletowej.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2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=50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D20C83" w:rsidRPr="00D20C83" w:rsidTr="00D20C83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Test do wykrywania pozostałości białkowych na instrumentach medycznych. Bardzo wrażliwy na obecność pozostałości białkowych na narzędziach poddanych kontroli.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80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1 minucie w temperaturze pokojowej (21-25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50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5 minutach w temperaturze pokojowej (21-25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20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μg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 10 minutach w temperaturze pokojowej (21 - 25 ° C) 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Zmiana barwy: Z zielonej do fioletowej.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2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 25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D20C83" w:rsidRPr="00D20C83" w:rsidTr="00D20C83">
        <w:trPr>
          <w:trHeight w:val="390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C6107" w:rsidRPr="00D20C83" w:rsidRDefault="00DC6107" w:rsidP="00000186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III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DC6107" w:rsidRPr="00D20C83" w:rsidRDefault="00DC6107"/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20"/>
        <w:gridCol w:w="2516"/>
        <w:gridCol w:w="709"/>
        <w:gridCol w:w="709"/>
        <w:gridCol w:w="992"/>
        <w:gridCol w:w="1559"/>
        <w:gridCol w:w="709"/>
        <w:gridCol w:w="1276"/>
        <w:gridCol w:w="1417"/>
        <w:gridCol w:w="1418"/>
        <w:gridCol w:w="1276"/>
      </w:tblGrid>
      <w:tr w:rsidR="00DC6107" w:rsidRPr="00DC6107" w:rsidTr="00D20C83">
        <w:trPr>
          <w:trHeight w:val="55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RANGE!B2:M12"/>
            <w:bookmarkEnd w:id="1"/>
          </w:p>
        </w:tc>
      </w:tr>
      <w:tr w:rsidR="00DC6107" w:rsidRPr="00DC6107" w:rsidTr="00D20C83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kat. Nazwa własna oferowanego asortymentu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Asortyment </w:t>
            </w: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- rozmiar      </w:t>
            </w: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- inne cechy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</w:t>
            </w: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Rodzaj </w:t>
            </w:r>
            <w:proofErr w:type="spellStart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op.handlowych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 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 próbek </w:t>
            </w:r>
          </w:p>
        </w:tc>
      </w:tr>
      <w:tr w:rsidR="00D20C83" w:rsidRPr="00D20C83" w:rsidTr="00D20C83">
        <w:trPr>
          <w:trHeight w:val="76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D20C83">
              <w:rPr>
                <w:rFonts w:ascii="Arial Black" w:eastAsia="Times New Roman" w:hAnsi="Arial Black" w:cs="Arial CE"/>
                <w:lang w:eastAsia="pl-PL"/>
              </w:rPr>
              <w:t>PAKIET IV</w:t>
            </w:r>
          </w:p>
        </w:tc>
      </w:tr>
      <w:tr w:rsidR="00D20C83" w:rsidRPr="00D20C83" w:rsidTr="00D20C83">
        <w:trPr>
          <w:trHeight w:val="97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PAKIET IV</w:t>
            </w: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rękawy do sterylizacji plazmowej, zgodne z normą PN-EN 868 i ISO 11607 , zbudowane z materiału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® o </w:t>
            </w:r>
            <w:r w:rsidRPr="00D20C83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gramaturze min.50 g/m2</w:t>
            </w:r>
            <w:r w:rsidRPr="00D20C83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br/>
              <w:t>+_ 10 %)</w:t>
            </w: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posiadające obustronny, wielokanałowy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zgrzew</w:t>
            </w:r>
            <w:proofErr w:type="spellEnd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oraz nadrukowany wskaźnik do sterylizacji niskotemperaturowej, umieszczony poza linią </w:t>
            </w:r>
            <w:proofErr w:type="spellStart"/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zgrzewu</w:t>
            </w:r>
            <w:proofErr w:type="spellEnd"/>
          </w:p>
        </w:tc>
      </w:tr>
      <w:tr w:rsidR="00D20C83" w:rsidRPr="00D20C83" w:rsidTr="00D20C83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-folia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szer. 7,5 cm/100mb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20C83" w:rsidRPr="00D20C83" w:rsidTr="00D20C83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-folia 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szer. 10 cm/100mb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100m</w:t>
            </w:r>
          </w:p>
        </w:tc>
      </w:tr>
      <w:tr w:rsidR="00D20C83" w:rsidRPr="00D20C83" w:rsidTr="00D20C83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-folia</w:t>
            </w:r>
            <w:r w:rsidR="00D20C83"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szer. 15 cm/100mb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20C83" w:rsidRPr="00D20C83" w:rsidTr="00D20C83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-folia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szer. 20 cm/100mb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20C83" w:rsidRPr="00D20C83" w:rsidTr="00D20C83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-folia 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szer. 30 cm/100mb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20C83" w:rsidRPr="00D20C83" w:rsidTr="00D20C83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C83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Rękaw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tyvek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folia </w:t>
            </w:r>
          </w:p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szer. </w:t>
            </w:r>
            <w:r w:rsidRPr="00D20C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 cm</w:t>
            </w: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/100 </w:t>
            </w: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 rolka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C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20C83" w:rsidRPr="00D20C83" w:rsidTr="00000186">
        <w:trPr>
          <w:trHeight w:val="54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107" w:rsidRPr="00D20C83" w:rsidRDefault="00DC6107" w:rsidP="00000186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D20C83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20C83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107" w:rsidRPr="00D20C83" w:rsidRDefault="00DC6107"/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40"/>
        <w:gridCol w:w="2496"/>
        <w:gridCol w:w="709"/>
        <w:gridCol w:w="709"/>
        <w:gridCol w:w="992"/>
        <w:gridCol w:w="1559"/>
        <w:gridCol w:w="709"/>
        <w:gridCol w:w="1276"/>
        <w:gridCol w:w="1417"/>
        <w:gridCol w:w="1418"/>
        <w:gridCol w:w="1276"/>
      </w:tblGrid>
      <w:tr w:rsidR="00DC6107" w:rsidRPr="00DC6107" w:rsidTr="0000018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07" w:rsidRPr="00DC6107" w:rsidTr="0000018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07" w:rsidRPr="00DC6107" w:rsidTr="0000018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07" w:rsidRPr="00DC6107" w:rsidTr="00000186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000186"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kat. Nazwa własna oferowanego asortymentu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000186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000186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op</w:t>
            </w:r>
            <w:r w:rsid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akowań</w:t>
            </w:r>
          </w:p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handlow</w:t>
            </w:r>
            <w:proofErr w:type="spellEnd"/>
            <w:r w:rsidRPr="00DC61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DC6107" w:rsidRPr="00DC6107" w:rsidTr="00000186">
        <w:trPr>
          <w:trHeight w:val="60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000186">
              <w:rPr>
                <w:rFonts w:ascii="Arial Black" w:eastAsia="Times New Roman" w:hAnsi="Arial Black" w:cs="Arial CE"/>
                <w:lang w:eastAsia="pl-PL"/>
              </w:rPr>
              <w:t>PAKIET V</w:t>
            </w:r>
          </w:p>
        </w:tc>
      </w:tr>
      <w:tr w:rsidR="00DC6107" w:rsidRPr="00DC6107" w:rsidTr="00000186">
        <w:trPr>
          <w:trHeight w:val="67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Naboje gazowe  do sterylizacji </w:t>
            </w:r>
          </w:p>
        </w:tc>
      </w:tr>
      <w:tr w:rsidR="00DC6107" w:rsidRPr="00DC6107" w:rsidTr="0000018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Kaseta </w:t>
            </w: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Sterrad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czynnik biobójczy </w:t>
            </w:r>
            <w:r w:rsidR="002A7B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– </w:t>
            </w:r>
          </w:p>
          <w:p w:rsidR="002A7B2F" w:rsidRDefault="002A7B2F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7B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Zamawiający posiada sterylizator niskotemperaturowy STERRAD 100NX</w:t>
            </w:r>
          </w:p>
          <w:p w:rsidR="002A7B2F" w:rsidRPr="00000186" w:rsidRDefault="002A7B2F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C610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C6107" w:rsidRPr="00DC6107" w:rsidTr="00000186">
        <w:trPr>
          <w:trHeight w:val="54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107" w:rsidRPr="00000186" w:rsidRDefault="00DC6107" w:rsidP="00000186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000186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07" w:rsidRPr="00DC6107" w:rsidTr="0000018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107" w:rsidRDefault="00DC6107"/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40"/>
        <w:gridCol w:w="2801"/>
        <w:gridCol w:w="511"/>
        <w:gridCol w:w="623"/>
        <w:gridCol w:w="851"/>
        <w:gridCol w:w="1275"/>
        <w:gridCol w:w="709"/>
        <w:gridCol w:w="1276"/>
        <w:gridCol w:w="1417"/>
        <w:gridCol w:w="1418"/>
        <w:gridCol w:w="1134"/>
      </w:tblGrid>
      <w:tr w:rsidR="00DC6107" w:rsidRPr="00DC6107" w:rsidTr="00000186">
        <w:trPr>
          <w:trHeight w:val="39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186" w:rsidRPr="00DC6107" w:rsidRDefault="00000186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07" w:rsidRPr="00DC6107" w:rsidRDefault="00DC6107" w:rsidP="00D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0186" w:rsidRPr="00000186" w:rsidTr="00000186">
        <w:trPr>
          <w:trHeight w:val="11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86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000186"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kat. </w:t>
            </w:r>
          </w:p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własna oferowanego asortymentu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000186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000186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000186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</w:t>
            </w:r>
            <w:r w:rsidR="00DC6107" w:rsidRPr="00000186">
              <w:rPr>
                <w:rFonts w:ascii="Calibri" w:eastAsia="Times New Roman" w:hAnsi="Calibri" w:cs="Calibri"/>
                <w:lang w:eastAsia="pl-PL"/>
              </w:rPr>
              <w:t>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Rodzaj op</w:t>
            </w:r>
            <w:r w:rsidR="00000186" w:rsidRPr="00000186">
              <w:rPr>
                <w:rFonts w:ascii="Calibri" w:eastAsia="Times New Roman" w:hAnsi="Calibri" w:cs="Calibri"/>
                <w:lang w:eastAsia="pl-PL"/>
              </w:rPr>
              <w:t>akowań</w:t>
            </w:r>
            <w:r w:rsidRPr="00000186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  <w:proofErr w:type="spellStart"/>
            <w:r w:rsidRPr="00000186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000186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000186" w:rsidRPr="00000186" w:rsidTr="00000186">
        <w:trPr>
          <w:trHeight w:val="525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000186">
              <w:rPr>
                <w:rFonts w:ascii="Arial Black" w:eastAsia="Times New Roman" w:hAnsi="Arial Black" w:cs="Arial CE"/>
                <w:lang w:eastAsia="pl-PL"/>
              </w:rPr>
              <w:t>PAKIET VI</w:t>
            </w:r>
          </w:p>
        </w:tc>
      </w:tr>
      <w:tr w:rsidR="00000186" w:rsidRPr="00000186" w:rsidTr="00000186">
        <w:trPr>
          <w:trHeight w:val="480"/>
        </w:trPr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System archiwizacji, testy</w:t>
            </w:r>
          </w:p>
        </w:tc>
      </w:tr>
      <w:tr w:rsidR="00000186" w:rsidRPr="00000186" w:rsidTr="00000186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000186" w:rsidRPr="00000186" w:rsidTr="00000186">
        <w:trPr>
          <w:trHeight w:val="19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Etykiety dwukrotnie przylepne ze wskaźnikiem chemicznym do sterylizacji parą wodną, kompatybilne z metkownicą trzyrzędową alfanumeryczną z zapisem informacji wzdłuż przesuwu etykiet</w:t>
            </w: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1 op.=12rolekx750szt.etykiet na rolce (9000szt.etykiet) + wałek z tuszem. Zgodnie z normą EN ISO 11140-1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rolek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=12 rolek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etykiety</w:t>
            </w:r>
          </w:p>
        </w:tc>
      </w:tr>
      <w:tr w:rsidR="00000186" w:rsidRPr="00000186" w:rsidTr="00000186">
        <w:trPr>
          <w:trHeight w:val="94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Koperty systemu dokumentacji do zapisywania informacji i przechowywania dokumentów potwierdzających prawidłową pracę sterylizatorów.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 szt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1szt</w:t>
            </w:r>
          </w:p>
        </w:tc>
      </w:tr>
      <w:tr w:rsidR="00000186" w:rsidRPr="00000186" w:rsidTr="00000186">
        <w:trPr>
          <w:trHeight w:val="20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Test symulacyjny  do kontroli pracy sterylizatorów, w postaci samoprzylepnych pasków pokrytych  polimerem,  z symetrycznie rozłożoną substancją wskaźnikową na długości testu, walidowany z typem przyrządu testowego procesu z rurką i kapsułą ze stali kwasoodpornej w obudowie z tworzywa sztucznego. Zgodny z normą PN EN 285 i  EN ISO 11140-4.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=250 szt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</w:t>
            </w:r>
          </w:p>
        </w:tc>
      </w:tr>
      <w:tr w:rsidR="00000186" w:rsidRPr="00000186" w:rsidTr="00000186">
        <w:trPr>
          <w:trHeight w:val="21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Zintegrowany wskaźnik chemiczny do kontroli wsadu ze złożonymi narzędziami rurowymi, litymi  i pakietami porowatymi w procesie sterylizacji parą wodną, w postaci samoprzylepnych, pokrytych polimerem,  z symetrycznie rozłożoną substancją wskaźnikową na długości testu, walidowany z typem przyrządu testowego procesu z rurką i kapsułą ze stali kwasoodpornej w obudowie z tworzywa sztucznego. Zgodny z normą PN EN 867-5 i EN ISO 11140-1.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=500 szt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</w:t>
            </w:r>
          </w:p>
        </w:tc>
      </w:tr>
      <w:tr w:rsidR="00000186" w:rsidRPr="00000186" w:rsidTr="00000186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Test do kontroli jakości </w:t>
            </w: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zgrzewów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zgrzewarkach rolkowych.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=250 szt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szt.</w:t>
            </w:r>
          </w:p>
        </w:tc>
      </w:tr>
      <w:tr w:rsidR="00000186" w:rsidRPr="00000186" w:rsidTr="00000186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Wieloparametrowy chemiczny test do kontroli sterylizacji parą wodną MVI-S w temp.121 °C/8 min i 134 °C/ 3,5min , zgodny  z normą ISO 11140-1 , a' 100 sztuk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 szt</w:t>
            </w:r>
            <w:r w:rsidR="00000186"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000186" w:rsidRPr="00000186" w:rsidTr="00000186">
        <w:trPr>
          <w:trHeight w:val="20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24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Ampułkowy wskaźnik biologiczny przeznaczony do kontroli sterylizacji parowej w autoklawach próżniowych w temp.121 st.C-20 min. i 134 st. C- 5 min., nadający się do inkubowania w inkubatorze model 118 </w:t>
            </w: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Attest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TM 3M </w:t>
            </w: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Steam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Incubator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 żądaną temp. inkubacji 56st.C+-2st.C, o czasie inkubacji 48 godz. zgodny z normą ISO 11138-3 A' 50 sztuk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=50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000186" w:rsidRPr="00000186" w:rsidTr="00000186">
        <w:trPr>
          <w:trHeight w:val="49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107" w:rsidRPr="00000186" w:rsidRDefault="00DC6107" w:rsidP="00000186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000186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VI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Default="003645B1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3645B1" w:rsidRDefault="003645B1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DC6107" w:rsidRPr="00000186" w:rsidRDefault="00DC6107" w:rsidP="00DC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01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07" w:rsidRPr="00000186" w:rsidRDefault="00DC6107" w:rsidP="00DC61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DC6107" w:rsidRDefault="00DC6107"/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775"/>
        <w:gridCol w:w="3255"/>
        <w:gridCol w:w="508"/>
        <w:gridCol w:w="635"/>
        <w:gridCol w:w="695"/>
        <w:gridCol w:w="1215"/>
        <w:gridCol w:w="707"/>
        <w:gridCol w:w="1273"/>
        <w:gridCol w:w="1413"/>
        <w:gridCol w:w="1414"/>
        <w:gridCol w:w="1171"/>
      </w:tblGrid>
      <w:tr w:rsidR="003645B1" w:rsidRPr="003645B1" w:rsidTr="002A37D2">
        <w:trPr>
          <w:trHeight w:val="555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3645B1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A3" w:rsidRPr="009212A3" w:rsidTr="002A37D2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Kod,nr</w:t>
            </w:r>
            <w:proofErr w:type="spellEnd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kat. Nazwa własna oferowanego asortymentu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Asortyment </w:t>
            </w: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- rozmiar      </w:t>
            </w: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- inne cechy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</w:t>
            </w: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op</w:t>
            </w:r>
            <w:r w:rsidR="009212A3"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akowań </w:t>
            </w: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handlowych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 producent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 próbek </w:t>
            </w:r>
          </w:p>
        </w:tc>
      </w:tr>
      <w:tr w:rsidR="009212A3" w:rsidRPr="009212A3" w:rsidTr="002A37D2">
        <w:trPr>
          <w:trHeight w:val="555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9212A3">
              <w:rPr>
                <w:rFonts w:ascii="Arial Black" w:eastAsia="Times New Roman" w:hAnsi="Arial Black" w:cs="Arial CE"/>
                <w:lang w:eastAsia="pl-PL"/>
              </w:rPr>
              <w:t>PAKIET VII</w:t>
            </w:r>
          </w:p>
        </w:tc>
      </w:tr>
      <w:tr w:rsidR="009212A3" w:rsidRPr="009212A3" w:rsidTr="002A37D2">
        <w:trPr>
          <w:trHeight w:val="529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Etykiety, kalki </w:t>
            </w:r>
          </w:p>
        </w:tc>
      </w:tr>
      <w:tr w:rsidR="009212A3" w:rsidRPr="009212A3" w:rsidTr="002A37D2">
        <w:trPr>
          <w:trHeight w:val="22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Etykiety dwukrotnie przylepne do n/w drukarki etykiet z podziałem na trzy części, odporne na proces sterylizacji do 134ºC, wymiary: 102 x 55,8 mm (jedna rolka zawiera 1300 etykiet), etykieta wyposażona w kod startowy wprowadzający do systemu 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 rolka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3szt</w:t>
            </w:r>
          </w:p>
        </w:tc>
      </w:tr>
      <w:tr w:rsidR="009212A3" w:rsidRPr="009212A3" w:rsidTr="002A37D2">
        <w:trPr>
          <w:trHeight w:val="19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Kalka do drukarki etykiet kodów kreskowych  R 400 K </w:t>
            </w:r>
            <w:proofErr w:type="spellStart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</w:t>
            </w:r>
            <w:proofErr w:type="spellEnd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ARGOX plus pozwalająca uzyskać wydruk odporny na wilgoć i działanie wysokiej temperatury do 134ºC- 35.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=1 sztuka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212A3" w:rsidRPr="009212A3" w:rsidTr="002A37D2">
        <w:trPr>
          <w:trHeight w:val="540"/>
        </w:trPr>
        <w:tc>
          <w:tcPr>
            <w:tcW w:w="7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45B1" w:rsidRPr="009212A3" w:rsidRDefault="003645B1" w:rsidP="009212A3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9212A3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VII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2A3" w:rsidRPr="009212A3" w:rsidTr="002A37D2">
        <w:trPr>
          <w:trHeight w:val="458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5B1" w:rsidRPr="009212A3" w:rsidRDefault="003645B1" w:rsidP="003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2A3" w:rsidRPr="009212A3" w:rsidTr="002A37D2">
        <w:trPr>
          <w:trHeight w:val="495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5B1" w:rsidRPr="009212A3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Zamawiający wymaga aby w/w asortyment zintegrowany był z posiadanym przez Zakład Sterylizacji systemem oprogramowania PROCES+.</w:t>
            </w:r>
          </w:p>
        </w:tc>
      </w:tr>
    </w:tbl>
    <w:p w:rsidR="003645B1" w:rsidRDefault="003645B1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19"/>
        <w:gridCol w:w="3142"/>
        <w:gridCol w:w="567"/>
        <w:gridCol w:w="566"/>
        <w:gridCol w:w="850"/>
        <w:gridCol w:w="1123"/>
        <w:gridCol w:w="699"/>
        <w:gridCol w:w="1258"/>
        <w:gridCol w:w="1406"/>
        <w:gridCol w:w="1403"/>
        <w:gridCol w:w="1199"/>
      </w:tblGrid>
      <w:tr w:rsidR="000E226F" w:rsidRPr="000E226F" w:rsidTr="002A37D2">
        <w:trPr>
          <w:trHeight w:val="11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6F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0E226F"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kat. </w:t>
            </w:r>
          </w:p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własna oferowanego asortymentu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0E226F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0E226F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6F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op</w:t>
            </w:r>
            <w:r w:rsidR="000E226F"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akowań</w:t>
            </w:r>
          </w:p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handlow</w:t>
            </w:r>
            <w:r w:rsidR="000E226F"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0E226F" w:rsidRPr="000E226F" w:rsidTr="002A37D2">
        <w:trPr>
          <w:trHeight w:val="495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0E226F">
              <w:rPr>
                <w:rFonts w:ascii="Arial Black" w:eastAsia="Times New Roman" w:hAnsi="Arial Black" w:cs="Arial CE"/>
                <w:lang w:eastAsia="pl-PL"/>
              </w:rPr>
              <w:t>PAKIET VIII</w:t>
            </w:r>
          </w:p>
        </w:tc>
      </w:tr>
      <w:tr w:rsidR="000E226F" w:rsidRPr="000E226F" w:rsidTr="002A37D2">
        <w:trPr>
          <w:trHeight w:val="492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Zestaw testowy o szybkim odczycie do pary wodnej   </w:t>
            </w:r>
          </w:p>
        </w:tc>
      </w:tr>
      <w:tr w:rsidR="000E226F" w:rsidRPr="000E226F" w:rsidTr="002A37D2">
        <w:trPr>
          <w:trHeight w:val="266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Biologiczny zestaw testowy o szybkim odczycie do pary wodnej, symulujący pakiet porowaty, zawierający wskaźnik biologiczny i kartę ze wskaźniki</w:t>
            </w:r>
            <w:r w:rsidR="000E226F"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</w:t>
            </w: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 chemicznym do opisu cyklu.  Wskaźnik biologiczny zapewnia ostateczny odczyt wyniku negatywnego po 1 godzinie inkubacji.  Wskaźnik posiada wewnętrzny system kruszenia ampułki nie wymagający użycia zewnętrznego "</w:t>
            </w:r>
            <w:proofErr w:type="spellStart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kruszera</w:t>
            </w:r>
            <w:proofErr w:type="spellEnd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 Wykrycie przez odczyt automatyczny fluorescencji  w </w:t>
            </w:r>
            <w:proofErr w:type="spellStart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autoczytniku</w:t>
            </w:r>
            <w:proofErr w:type="spellEnd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Nakrętka wskaźnika w kolorze brązowym. Na fiolce </w:t>
            </w:r>
            <w:proofErr w:type="spellStart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repozycjonowalna</w:t>
            </w:r>
            <w:proofErr w:type="spellEnd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nierwąca się naklejka z miejscem do opisu oraz wskaźnik chemiczny. Opakowanie zawiera 24 biologiczne zestawy testowe oraz 5 sztuk wskaźników kontrolnych.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24 zestawy/5 </w:t>
            </w:r>
            <w:proofErr w:type="spellStart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wskaźników kontrolnych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26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2szt</w:t>
            </w:r>
          </w:p>
        </w:tc>
      </w:tr>
      <w:tr w:rsidR="000E226F" w:rsidRPr="000E226F" w:rsidTr="002A37D2">
        <w:trPr>
          <w:trHeight w:val="518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45B1" w:rsidRPr="000E226F" w:rsidRDefault="003645B1" w:rsidP="000E226F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0E226F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VIII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0E226F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45B1" w:rsidRDefault="003645B1"/>
    <w:p w:rsidR="00E331F8" w:rsidRDefault="00E331F8">
      <w:r>
        <w:t xml:space="preserve">Zamawiający posiada </w:t>
      </w:r>
      <w:proofErr w:type="spellStart"/>
      <w:r>
        <w:t>autoczytnik</w:t>
      </w:r>
      <w:proofErr w:type="spellEnd"/>
      <w:r>
        <w:t xml:space="preserve">  </w:t>
      </w:r>
      <w:r w:rsidRPr="00E331F8">
        <w:rPr>
          <w:b/>
        </w:rPr>
        <w:t>490 ATTEST SUPER RAPID BI</w:t>
      </w:r>
      <w:r>
        <w:t xml:space="preserve"> – wymaga się , aby oferowany zestaw testowy był kompatybilny z posiadanym </w:t>
      </w:r>
      <w:proofErr w:type="spellStart"/>
      <w:r>
        <w:t>autoczytnikiem</w:t>
      </w:r>
      <w:proofErr w:type="spellEnd"/>
      <w:r>
        <w:t>.</w:t>
      </w:r>
    </w:p>
    <w:p w:rsidR="003645B1" w:rsidRDefault="003645B1"/>
    <w:p w:rsidR="003645B1" w:rsidRDefault="003645B1"/>
    <w:p w:rsidR="003645B1" w:rsidRDefault="003645B1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3260"/>
        <w:gridCol w:w="567"/>
        <w:gridCol w:w="567"/>
        <w:gridCol w:w="992"/>
        <w:gridCol w:w="992"/>
        <w:gridCol w:w="709"/>
        <w:gridCol w:w="1276"/>
        <w:gridCol w:w="1276"/>
        <w:gridCol w:w="1701"/>
        <w:gridCol w:w="992"/>
      </w:tblGrid>
      <w:tr w:rsidR="002A37D2" w:rsidRPr="002A37D2" w:rsidTr="002A37D2">
        <w:trPr>
          <w:trHeight w:val="9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F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0E226F"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kat.</w:t>
            </w:r>
          </w:p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własna oferowanego asortymentu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2A37D2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2A37D2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F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Rodzaj op</w:t>
            </w:r>
            <w:r w:rsidR="000E226F" w:rsidRPr="002A37D2">
              <w:rPr>
                <w:rFonts w:ascii="Calibri" w:eastAsia="Times New Roman" w:hAnsi="Calibri" w:cs="Calibri"/>
                <w:lang w:eastAsia="pl-PL"/>
              </w:rPr>
              <w:t>akowań</w:t>
            </w:r>
          </w:p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2A37D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B1" w:rsidRPr="002A37D2" w:rsidRDefault="003645B1" w:rsidP="002A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lang w:eastAsia="pl-PL"/>
              </w:rPr>
              <w:t>Ilość  próbek</w:t>
            </w:r>
          </w:p>
        </w:tc>
      </w:tr>
      <w:tr w:rsidR="002A37D2" w:rsidRPr="002A37D2" w:rsidTr="002A37D2">
        <w:trPr>
          <w:trHeight w:val="465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2A37D2">
              <w:rPr>
                <w:rFonts w:ascii="Arial Black" w:eastAsia="Times New Roman" w:hAnsi="Arial Black" w:cs="Arial CE"/>
                <w:lang w:eastAsia="pl-PL"/>
              </w:rPr>
              <w:t>PAKIET IX</w:t>
            </w:r>
          </w:p>
        </w:tc>
      </w:tr>
      <w:tr w:rsidR="002A37D2" w:rsidRPr="002A37D2" w:rsidTr="002A37D2">
        <w:trPr>
          <w:trHeight w:val="364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lang w:eastAsia="pl-PL"/>
              </w:rPr>
              <w:t>Testy do sterylizacji plazmowej, wskaźniki</w:t>
            </w:r>
          </w:p>
        </w:tc>
      </w:tr>
      <w:tr w:rsidR="002A37D2" w:rsidRPr="002A37D2" w:rsidTr="002A37D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Ampułkowy wskaźnik biologiczny  do monitorowania procesów sterylizacji plazmowej z możliwością inkubacji w inkubatorze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gke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Steri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Record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Dry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Block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Incubator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 zawierający spory bakterii G.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Stearothermophilus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odczyt do 24 h. temp. Inkubacji 55-60C. Atestowany przez producenta. Zgodny z normą EN ISO 11138-1.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 sztuk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szt.</w:t>
            </w:r>
          </w:p>
        </w:tc>
      </w:tr>
      <w:tr w:rsidR="002A37D2" w:rsidRPr="002A37D2" w:rsidTr="002A37D2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Paskowy wskaźnik chemiczny typu 4 do kontroli procesów sterylizacji plazmowej, z nadrukowanym atramentem, jednoznacznie zmieniający  zabarwienie po procesie sterylizacji , wolny od toksycznych metali ciężkich. Zgodny z normą EN ISO 11140-1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op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=250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szt.</w:t>
            </w:r>
          </w:p>
        </w:tc>
      </w:tr>
      <w:tr w:rsidR="002A37D2" w:rsidRPr="002A37D2" w:rsidTr="002A37D2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 chemiczny przeznaczony do stosowania w systemach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Helix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PCD ( PCD dostarczany wraz ze wskaźnikami ), przeznaczony do kontroli procesów sterylizacji plazmowej, zgodny z normą EN - ISO 11140-1.</w:t>
            </w:r>
            <w:r w:rsidR="002A37D2"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 w postaci samoprzylepnych lakierowanych pasków z naniesionym atramentem wskaźnikowym, jednoznacznie zmieniający zabarwienie po procesie sterylizacji. Wolny od toksycznych metali ciężkich. PCD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Helix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długość 1,2 m ; średnica - 2 mm, wymiary silikonowego konektora: 30 mm długości, 2 mm średnicy. </w:t>
            </w:r>
            <w:r w:rsidRPr="002A37D2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Zamawiający wymaga dostarczenia 1 szt</w:t>
            </w:r>
            <w:r w:rsidR="002A37D2" w:rsidRPr="002A37D2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.</w:t>
            </w:r>
            <w:r w:rsidRPr="002A37D2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 xml:space="preserve"> przyrządu do każdego opakowania handlowego.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=100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A37D2" w:rsidRPr="002A37D2" w:rsidTr="002A37D2">
        <w:trPr>
          <w:trHeight w:val="2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 monitorowania skuteczności mycia do stosowania </w:t>
            </w: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urządzeniach myjąco- dezynfekujących z podłączeniem jednokanałowym dla endoskopów elastycznych, wolny od toksycznych metali ciężkich. Spełniaj</w:t>
            </w:r>
            <w:r w:rsidR="002A37D2"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ą</w:t>
            </w: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 wymagania ISO / TS 15883:2005. Do umieszczenia w  przyrządzie - próbniku symulującym  kanał endoskopu elastycznego. Zamawiający wymaga dostarczenia powyżej opisanego przyrządu w ilości 1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=25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A37D2" w:rsidRPr="002A37D2" w:rsidTr="002A37D2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 do kontroli dezynfekcji termicznej w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myjni-dezynfektorze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paskowy, jednostronnie laminowany z naniesionym atramentem wskaźnikowym, podłoże syntetyczne stabilne temperaturowo, wolny od toksycznych metali ciężkich,  jednoznacznie zmieniający  zabarwienie po procesie dezynfekcji, dla parametrów dezynfekcji termicznej 90 stopni C, czas 5 minut. Zgodny z normą EN ISO 11140-1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=200szt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2A37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2A37D2" w:rsidRPr="002A37D2" w:rsidTr="002A37D2">
        <w:trPr>
          <w:trHeight w:val="765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45B1" w:rsidRPr="002A37D2" w:rsidRDefault="003645B1" w:rsidP="002A37D2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2A37D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IX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37D2" w:rsidRPr="002A37D2" w:rsidTr="002A37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2A37D2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37D2" w:rsidRPr="00B06A34" w:rsidTr="002A37D2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Zamawiający wymaga aby  wskaźnik chemiczny  był kompatybilny  z systemem </w:t>
            </w:r>
            <w:proofErr w:type="spellStart"/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Sterrad</w:t>
            </w:r>
            <w:proofErr w:type="spellEnd"/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 dotyczy poz. 2 i 3 formularza)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645B1" w:rsidRPr="002A37D2" w:rsidRDefault="003645B1"/>
    <w:p w:rsidR="003645B1" w:rsidRPr="002A37D2" w:rsidRDefault="003645B1"/>
    <w:p w:rsidR="003645B1" w:rsidRDefault="003645B1"/>
    <w:p w:rsidR="003645B1" w:rsidRDefault="003645B1"/>
    <w:p w:rsidR="003645B1" w:rsidRDefault="003645B1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567"/>
        <w:gridCol w:w="567"/>
        <w:gridCol w:w="992"/>
        <w:gridCol w:w="1134"/>
        <w:gridCol w:w="500"/>
        <w:gridCol w:w="1343"/>
        <w:gridCol w:w="1276"/>
        <w:gridCol w:w="1701"/>
        <w:gridCol w:w="992"/>
      </w:tblGrid>
      <w:tr w:rsidR="00B06A34" w:rsidRPr="00B06A34" w:rsidTr="002A37D2">
        <w:trPr>
          <w:trHeight w:val="1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D2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2A37D2"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kat. </w:t>
            </w:r>
          </w:p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własna oferowanego asortymentu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B06A34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B06A34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D2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Rodzaj op</w:t>
            </w:r>
            <w:r w:rsidR="002A37D2" w:rsidRPr="00B06A34">
              <w:rPr>
                <w:rFonts w:ascii="Calibri" w:eastAsia="Times New Roman" w:hAnsi="Calibri" w:cs="Calibri"/>
                <w:lang w:eastAsia="pl-PL"/>
              </w:rPr>
              <w:t>akowań</w:t>
            </w:r>
          </w:p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B06A3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B06A34" w:rsidRPr="00B06A34" w:rsidTr="002A37D2">
        <w:trPr>
          <w:trHeight w:val="630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B06A34">
              <w:rPr>
                <w:rFonts w:ascii="Arial Black" w:eastAsia="Times New Roman" w:hAnsi="Arial Black" w:cs="Arial CE"/>
                <w:lang w:eastAsia="pl-PL"/>
              </w:rPr>
              <w:t>PAKIET X</w:t>
            </w:r>
          </w:p>
        </w:tc>
      </w:tr>
      <w:tr w:rsidR="00B06A34" w:rsidRPr="00B06A34" w:rsidTr="002A37D2">
        <w:trPr>
          <w:trHeight w:val="975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Testy biologiczne do sterylizacji plazmowej</w:t>
            </w:r>
          </w:p>
        </w:tc>
      </w:tr>
      <w:tr w:rsidR="00B06A34" w:rsidRPr="00B06A34" w:rsidTr="00B06A34">
        <w:trPr>
          <w:trHeight w:val="28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Fiolkowy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wskaźnik biologiczny szybkiego odczytu do  rutynowej kontroli procesów sterylizacji plazmowej w sterylizatorze </w:t>
            </w: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Sterrad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100 NX ( cykl Standard, </w:t>
            </w: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Flex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Express, Duo) z/ i bez technologii </w:t>
            </w: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AllClear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zgodny z normą EN ISO 11138-1 . Zawierający spory bakterii G. </w:t>
            </w: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Stearothermophilus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Czas inkubacji 30 minut w temperaturze 57 stopni C ( +- 2 Stopnie C).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 sztuk =1 opak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szt.</w:t>
            </w:r>
          </w:p>
        </w:tc>
      </w:tr>
      <w:tr w:rsidR="00B06A34" w:rsidRPr="00B06A34" w:rsidTr="00B06A34">
        <w:trPr>
          <w:trHeight w:val="600"/>
        </w:trPr>
        <w:tc>
          <w:tcPr>
            <w:tcW w:w="7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45B1" w:rsidRPr="00B06A34" w:rsidRDefault="003645B1" w:rsidP="00B06A34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A34" w:rsidRPr="00B06A34" w:rsidTr="002A37D2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A34" w:rsidRPr="0092612B" w:rsidTr="002A37D2">
        <w:trPr>
          <w:trHeight w:val="555"/>
        </w:trPr>
        <w:tc>
          <w:tcPr>
            <w:tcW w:w="11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B1" w:rsidRPr="0092612B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61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Zamawiający wymaga aby testy odczytywane były  przez posiadany w Zakładzie Sterylizacji  inkubator ASP </w:t>
            </w:r>
            <w:proofErr w:type="spellStart"/>
            <w:r w:rsidRPr="009261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Sterrad</w:t>
            </w:r>
            <w:proofErr w:type="spellEnd"/>
            <w:r w:rsidRPr="009261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1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Velocity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92612B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92612B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645B1" w:rsidRDefault="003645B1"/>
    <w:p w:rsidR="003645B1" w:rsidRDefault="003645B1"/>
    <w:tbl>
      <w:tblPr>
        <w:tblW w:w="14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02"/>
        <w:gridCol w:w="3260"/>
        <w:gridCol w:w="567"/>
        <w:gridCol w:w="567"/>
        <w:gridCol w:w="992"/>
        <w:gridCol w:w="1134"/>
        <w:gridCol w:w="567"/>
        <w:gridCol w:w="1276"/>
        <w:gridCol w:w="1276"/>
        <w:gridCol w:w="1701"/>
        <w:gridCol w:w="943"/>
      </w:tblGrid>
      <w:tr w:rsidR="00B06A34" w:rsidRPr="00B06A34" w:rsidTr="00B06A34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Kod,</w:t>
            </w:r>
            <w:r w:rsidR="00564B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kat. Nazwa własna oferowanego asortymentu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 xml:space="preserve">Asortyment </w:t>
            </w:r>
            <w:r w:rsidRPr="00B06A34">
              <w:rPr>
                <w:rFonts w:ascii="Calibri" w:eastAsia="Times New Roman" w:hAnsi="Calibri" w:cs="Calibri"/>
                <w:lang w:eastAsia="pl-PL"/>
              </w:rPr>
              <w:br/>
              <w:t xml:space="preserve"> - rozmiar      </w:t>
            </w:r>
            <w:r w:rsidRPr="00B06A34">
              <w:rPr>
                <w:rFonts w:ascii="Calibri" w:eastAsia="Times New Roman" w:hAnsi="Calibri" w:cs="Calibri"/>
                <w:lang w:eastAsia="pl-PL"/>
              </w:rPr>
              <w:br/>
              <w:t xml:space="preserve">  - inne cechy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Rodzaj op</w:t>
            </w:r>
            <w:r w:rsidR="00B06A34" w:rsidRPr="00B06A34">
              <w:rPr>
                <w:rFonts w:ascii="Calibri" w:eastAsia="Times New Roman" w:hAnsi="Calibri" w:cs="Calibri"/>
                <w:lang w:eastAsia="pl-PL"/>
              </w:rPr>
              <w:t>akowań</w:t>
            </w:r>
            <w:r w:rsidRPr="00B06A34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  <w:proofErr w:type="spellStart"/>
            <w:r w:rsidRPr="00B06A34">
              <w:rPr>
                <w:rFonts w:ascii="Calibri" w:eastAsia="Times New Roman" w:hAnsi="Calibri" w:cs="Calibri"/>
                <w:lang w:eastAsia="pl-PL"/>
              </w:rPr>
              <w:t>handlow</w:t>
            </w:r>
            <w:proofErr w:type="spellEnd"/>
            <w:r w:rsidRPr="00B06A3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>Kraj producent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lang w:eastAsia="pl-PL"/>
              </w:rPr>
              <w:t xml:space="preserve">Ilość  próbek </w:t>
            </w:r>
          </w:p>
        </w:tc>
      </w:tr>
      <w:tr w:rsidR="00B06A34" w:rsidRPr="00B06A34" w:rsidTr="00B06A34">
        <w:trPr>
          <w:trHeight w:val="525"/>
        </w:trPr>
        <w:tc>
          <w:tcPr>
            <w:tcW w:w="14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lang w:eastAsia="pl-PL"/>
              </w:rPr>
            </w:pPr>
            <w:r w:rsidRPr="00B06A34">
              <w:rPr>
                <w:rFonts w:ascii="Arial Black" w:eastAsia="Times New Roman" w:hAnsi="Arial Black" w:cs="Arial CE"/>
                <w:lang w:eastAsia="pl-PL"/>
              </w:rPr>
              <w:t xml:space="preserve">PAKIET XI </w:t>
            </w:r>
          </w:p>
        </w:tc>
      </w:tr>
      <w:tr w:rsidR="00B06A34" w:rsidRPr="00B06A34" w:rsidTr="00B06A34">
        <w:trPr>
          <w:trHeight w:val="480"/>
        </w:trPr>
        <w:tc>
          <w:tcPr>
            <w:tcW w:w="144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5B1" w:rsidRPr="00B06A34" w:rsidRDefault="00B06A34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lang w:eastAsia="pl-PL"/>
              </w:rPr>
              <w:t>Wskaźniki,</w:t>
            </w:r>
            <w:r w:rsidR="003645B1" w:rsidRPr="00B06A3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testy</w:t>
            </w:r>
            <w:r w:rsidRPr="00B06A34">
              <w:rPr>
                <w:rFonts w:ascii="Calibri" w:eastAsia="Times New Roman" w:hAnsi="Calibri" w:cs="Calibri"/>
                <w:b/>
                <w:bCs/>
                <w:lang w:eastAsia="pl-PL"/>
              </w:rPr>
              <w:t>, metkownice</w:t>
            </w:r>
          </w:p>
        </w:tc>
      </w:tr>
      <w:tr w:rsidR="00B06A34" w:rsidRPr="00B06A34" w:rsidTr="00B06A34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Wskaźniki emulacyjne – paski do kontroli skuteczności procesu sterylizacji parowej w temp. 134°C/7 min i 121°C/20min., (nietoksyczne, bezołowiowe) klasy 6 wg ISO 11140-1 oraz klasy D wg PN-EN 867-1. Potwierdzenie klasy przez jednostkę notyfikowaną.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 200 sztuk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Wskaźniki wieloparametrowe – rurki do kontroli skuteczności procesu sterylizacji suchym, gorącym powietrzem w temp. 160°C/120min., 180°C/35min. Klasy S wg ISO 11140-1 oraz klasy D wg PN-EN 867-1.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= 100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1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Ampułkowy test biologiczny do kontroli skuteczności procesu sterylizacji parowej (106) 134°C/20min., pasujące do inkubatora A.BROWNE LTDS 1401, wg normy PN-EN 866, ISO 11138.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= 100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Test biologiczny do kontroli skuteczności procesu sterylizacji suchym powietrzem 160°C/32 min. </w:t>
            </w: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Wg normy PN-EN 866.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= 100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Test symulacyjny sprawdzający prawidłowe usuwanie powietrza i penetrację pary wodnej w sterylizatorach parowych.  PN EN 867-4, ISO 11140-4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= 1 sztuka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3645B1" w:rsidRPr="00B06A34" w:rsidRDefault="003645B1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567"/>
        <w:gridCol w:w="709"/>
        <w:gridCol w:w="850"/>
        <w:gridCol w:w="1134"/>
        <w:gridCol w:w="567"/>
        <w:gridCol w:w="1276"/>
        <w:gridCol w:w="1276"/>
        <w:gridCol w:w="1701"/>
        <w:gridCol w:w="992"/>
      </w:tblGrid>
      <w:tr w:rsidR="00B06A34" w:rsidRPr="00B06A34" w:rsidTr="00B06A34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B06A34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  <w:r w:rsidR="003645B1"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Metkownica 3-rzędowa-numeryczna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5B1" w:rsidRPr="00564B2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4B2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11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B06A34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3645B1"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Etykiety podwójne przylepne ze wskaźnikiem procesu sterylizacji parowej do w/w metkownicy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564B2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4B2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 500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C602F0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  <w:bookmarkStart w:id="2" w:name="_GoBack"/>
            <w:bookmarkEnd w:id="2"/>
            <w:r w:rsidR="003645B1"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 tuszująca do w/w metkownicy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564B22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4B2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06A34" w:rsidRPr="00B06A34" w:rsidTr="00B06A34">
        <w:trPr>
          <w:trHeight w:val="600"/>
        </w:trPr>
        <w:tc>
          <w:tcPr>
            <w:tcW w:w="7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645B1" w:rsidRPr="00B06A34" w:rsidRDefault="003645B1" w:rsidP="00B06A34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</w:pPr>
            <w:r w:rsidRPr="00B06A34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pl-PL"/>
              </w:rPr>
              <w:t>Ogółem pakiet 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A34" w:rsidRPr="00B06A34" w:rsidTr="00B06A34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A34" w:rsidRPr="00B06A34" w:rsidTr="00B06A34">
        <w:trPr>
          <w:trHeight w:val="555"/>
        </w:trPr>
        <w:tc>
          <w:tcPr>
            <w:tcW w:w="11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B1" w:rsidRPr="00B06A34" w:rsidRDefault="003645B1" w:rsidP="0036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45B1" w:rsidRPr="00000186" w:rsidRDefault="003645B1"/>
    <w:sectPr w:rsidR="003645B1" w:rsidRPr="00000186" w:rsidSect="002A37D2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37" w:rsidRDefault="00950337" w:rsidP="00000186">
      <w:pPr>
        <w:spacing w:after="0" w:line="240" w:lineRule="auto"/>
      </w:pPr>
      <w:r>
        <w:separator/>
      </w:r>
    </w:p>
  </w:endnote>
  <w:endnote w:type="continuationSeparator" w:id="0">
    <w:p w:rsidR="00950337" w:rsidRDefault="00950337" w:rsidP="0000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688891"/>
      <w:docPartObj>
        <w:docPartGallery w:val="Page Numbers (Bottom of Page)"/>
        <w:docPartUnique/>
      </w:docPartObj>
    </w:sdtPr>
    <w:sdtEndPr/>
    <w:sdtContent>
      <w:p w:rsidR="003645B1" w:rsidRDefault="003645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45B1" w:rsidRDefault="0036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37" w:rsidRDefault="00950337" w:rsidP="00000186">
      <w:pPr>
        <w:spacing w:after="0" w:line="240" w:lineRule="auto"/>
      </w:pPr>
      <w:r>
        <w:separator/>
      </w:r>
    </w:p>
  </w:footnote>
  <w:footnote w:type="continuationSeparator" w:id="0">
    <w:p w:rsidR="00950337" w:rsidRDefault="00950337" w:rsidP="00000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07"/>
    <w:rsid w:val="00000186"/>
    <w:rsid w:val="000E226F"/>
    <w:rsid w:val="000E5354"/>
    <w:rsid w:val="001920B0"/>
    <w:rsid w:val="0029147A"/>
    <w:rsid w:val="002A37D2"/>
    <w:rsid w:val="002A7B2F"/>
    <w:rsid w:val="003645B1"/>
    <w:rsid w:val="00564B22"/>
    <w:rsid w:val="005A6F92"/>
    <w:rsid w:val="006A286F"/>
    <w:rsid w:val="006E2FF6"/>
    <w:rsid w:val="008A5E17"/>
    <w:rsid w:val="009212A3"/>
    <w:rsid w:val="0092612B"/>
    <w:rsid w:val="00950337"/>
    <w:rsid w:val="00B06A34"/>
    <w:rsid w:val="00C602F0"/>
    <w:rsid w:val="00D20C83"/>
    <w:rsid w:val="00DC6107"/>
    <w:rsid w:val="00DE4993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4C6"/>
  <w15:chartTrackingRefBased/>
  <w15:docId w15:val="{3CB56436-553D-4E9C-B6E4-1657E88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86"/>
  </w:style>
  <w:style w:type="paragraph" w:styleId="Stopka">
    <w:name w:val="footer"/>
    <w:basedOn w:val="Normalny"/>
    <w:link w:val="StopkaZnak"/>
    <w:uiPriority w:val="99"/>
    <w:unhideWhenUsed/>
    <w:rsid w:val="0000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7</cp:revision>
  <cp:lastPrinted>2019-01-21T11:02:00Z</cp:lastPrinted>
  <dcterms:created xsi:type="dcterms:W3CDTF">2019-01-21T06:54:00Z</dcterms:created>
  <dcterms:modified xsi:type="dcterms:W3CDTF">2019-01-22T08:58:00Z</dcterms:modified>
</cp:coreProperties>
</file>