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EBDC0" w14:textId="77777777" w:rsidR="00883C0A" w:rsidRDefault="00883C0A" w:rsidP="00883C0A">
      <w:r>
        <w:t>Warunki gwarancji i serwisu oferowanego wyposażenia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984"/>
        <w:gridCol w:w="2268"/>
      </w:tblGrid>
      <w:tr w:rsidR="00883C0A" w14:paraId="07754FBB" w14:textId="77777777" w:rsidTr="00883C0A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102582D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1FD7FA1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Warunki gwarancji i serwisu oferowanego wyposażenia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5160FB1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A64C8B9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883C0A" w14:paraId="1F4C4889" w14:textId="77777777" w:rsidTr="00883C0A">
        <w:trPr>
          <w:trHeight w:val="6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696A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CEFD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Okres gwarancji od daty podpisania protokołu odbioru, min. 24 [mies.]. Gwarancja obejmuje wszystkie elementy urządzenia.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A4B0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Tak, podać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D99E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3C0A" w14:paraId="38317496" w14:textId="77777777" w:rsidTr="00883C0A">
        <w:trPr>
          <w:trHeight w:val="1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63D8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3887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Bezpłatne przeglądy okresowe (obejmujące bezpłatny dojazd materiały i robociznę) w okresie gwarancji przynajmniej 1 na rok o ile producent nie zaleca inaczej oraz na zakończenie okresu gwarancyjnego.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4B77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E573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3C0A" w14:paraId="3B3CF76F" w14:textId="77777777" w:rsidTr="00883C0A">
        <w:trPr>
          <w:trHeight w:val="3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6DD7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B8A8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Pełny serwis w okresie gwarancji.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DFEB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20DF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3C0A" w14:paraId="7CA992FD" w14:textId="77777777" w:rsidTr="00883C0A">
        <w:trPr>
          <w:trHeight w:val="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30DF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A2CC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Czas naprawy gwarancyjnej nieprzedłużającej okresu gwarancji, max. 5 dni.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200A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CE63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3C0A" w14:paraId="517ABCBB" w14:textId="77777777" w:rsidTr="00883C0A">
        <w:trPr>
          <w:trHeight w:val="8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EAC0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7E87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Czas naprawy, max. 5 dni roboczych od daty zgłoszenia konieczności naprawy; powyżej tego okresu Wykonawca będzie obciążany karami umownymi  zgodnie z zapisami w Umowie.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AC0D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5299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3C0A" w14:paraId="0F8BCD6F" w14:textId="77777777" w:rsidTr="00883C0A">
        <w:trPr>
          <w:trHeight w:val="7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233A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6B58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Urządzenie zastępcze w przypadku naprawy gwarancyjnej trwającej powyżej  5 dni – o parametrach nie gorszych niż oferowane.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F1CC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0F59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3C0A" w14:paraId="6B03CF86" w14:textId="77777777" w:rsidTr="00883C0A">
        <w:trPr>
          <w:trHeight w:val="3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D7CC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50A0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Autoryzowany serwis gwarancyjny i pogwarancyjny na terenie kraju.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E7B5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1170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3C0A" w14:paraId="17A4D965" w14:textId="77777777" w:rsidTr="00883C0A">
        <w:trPr>
          <w:trHeight w:val="4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3FB8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2906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Instalacja przez autoryzowany serwis producenta 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80FA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E0B2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3C0A" w14:paraId="491259CE" w14:textId="77777777" w:rsidTr="00883C0A">
        <w:trPr>
          <w:trHeight w:val="4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AB2B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624B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Autoryzacja producenta na sprzedaż zaoferowanego urządzenia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B0A2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2B70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3C0A" w14:paraId="5D9070AC" w14:textId="77777777" w:rsidTr="00883C0A">
        <w:trPr>
          <w:trHeight w:val="11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FFD0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AF72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Nazwa serwisu, adres, nr telefonu i faksu, osoba kontaktowa. W przypadku zaprzestania w okresie gwarancji działalności dotychczasowego serwisanta wskazanie innego, autoryzowanego serwisu.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7CF0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Tak, podać osobno dla wszystkich elementów dostawy o ile są inne.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B278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3C0A" w14:paraId="2F77F633" w14:textId="77777777" w:rsidTr="00883C0A">
        <w:trPr>
          <w:trHeight w:val="6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507A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1190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Okres zagwarantowania dostępności części zamiennych  i serwisu od daty podpisania protokołu odbioru technicznego, min. 10 lat.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B8D3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Tak, podać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45A1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3C0A" w14:paraId="3E426E28" w14:textId="77777777" w:rsidTr="00883C0A">
        <w:trPr>
          <w:trHeight w:val="8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CBA9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D0A9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Koszt transportu uszkodzonego elementu urządzenia lub urządzenia podlegającego naprawie lub wymianie do i z punktu serwisowego pokrywa Wykonawca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BB10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1C38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3C0A" w14:paraId="5EF0A08E" w14:textId="77777777" w:rsidTr="00883C0A">
        <w:trPr>
          <w:trHeight w:val="1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B7E5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8AFB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A143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7EA0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83C0A" w14:paraId="3334E271" w14:textId="77777777" w:rsidTr="00883C0A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5F05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3130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Instalacja w terminie uzgodnionym z Zamawiającym.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C745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6AD3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3C0A" w14:paraId="24C67ED6" w14:textId="77777777" w:rsidTr="00883C0A">
        <w:trPr>
          <w:trHeight w:val="20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CEF6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78E7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Szkolenie personelu z obsługi (miejsce: siedziba Zamawiającego) po montażu, szkolenie minimum 2 pracowników Zamawiającego z zakresu podstawowego serwisu oferowanych urządzeń (możliwość podstawowej diagnostyki uszkodzeń).Wykonawca przy dostawie dostarczy dokumentację serwisową oraz katalog części zamiennych.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FEF8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741E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3C0A" w14:paraId="4BA3F73F" w14:textId="77777777" w:rsidTr="00883C0A">
        <w:trPr>
          <w:trHeight w:val="7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ACB5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9B36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Instrukcja obsługi  do oferowanego urządzenia w języku polskim oraz dodatkowa instrukcja obsługi w wersji elektronicznej – przy dostawie;  w języku polskim.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190C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9E33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3C0A" w14:paraId="08A28E37" w14:textId="77777777" w:rsidTr="00883C0A">
        <w:trPr>
          <w:trHeight w:val="4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1B3A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7D1F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Wykaz dostawców części zamiennych  lub materiałów zużywalnych i eksploatacyjnych dostarczony wraz z urządzeniem.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149C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725F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3C0A" w14:paraId="1B213A05" w14:textId="77777777" w:rsidTr="00883C0A">
        <w:trPr>
          <w:trHeight w:val="3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9671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4B4F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Paszport techniczny (dostarczyć wraz z urządzeniem)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02DE" w14:textId="77777777" w:rsidR="00883C0A" w:rsidRDefault="0088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F171" w14:textId="77777777" w:rsidR="00883C0A" w:rsidRDefault="00883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841BD4C" w14:textId="77777777" w:rsidR="00883C0A" w:rsidRDefault="00883C0A" w:rsidP="00883C0A"/>
    <w:p w14:paraId="725BCDAE" w14:textId="2DE6E870" w:rsidR="00883C0A" w:rsidRDefault="00883C0A"/>
    <w:p w14:paraId="0E6FD45A" w14:textId="733234FE" w:rsidR="00883C0A" w:rsidRDefault="00883C0A"/>
    <w:p w14:paraId="6827EC3B" w14:textId="5E9E8C4B" w:rsidR="00883C0A" w:rsidRDefault="00883C0A"/>
    <w:p w14:paraId="0378F291" w14:textId="0FBC0842" w:rsidR="00883C0A" w:rsidRDefault="00883C0A">
      <w:r>
        <w:t>Data ……………………………………………….                                  Podpis …………………………………………………………..</w:t>
      </w:r>
    </w:p>
    <w:sectPr w:rsidR="00883C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A6065" w14:textId="77777777" w:rsidR="00984182" w:rsidRDefault="00984182" w:rsidP="00883C0A">
      <w:pPr>
        <w:spacing w:after="0" w:line="240" w:lineRule="auto"/>
      </w:pPr>
      <w:r>
        <w:separator/>
      </w:r>
    </w:p>
  </w:endnote>
  <w:endnote w:type="continuationSeparator" w:id="0">
    <w:p w14:paraId="77222C69" w14:textId="77777777" w:rsidR="00984182" w:rsidRDefault="00984182" w:rsidP="0088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06D27" w14:textId="77777777" w:rsidR="00984182" w:rsidRDefault="00984182" w:rsidP="00883C0A">
      <w:pPr>
        <w:spacing w:after="0" w:line="240" w:lineRule="auto"/>
      </w:pPr>
      <w:r>
        <w:separator/>
      </w:r>
    </w:p>
  </w:footnote>
  <w:footnote w:type="continuationSeparator" w:id="0">
    <w:p w14:paraId="23CBCA43" w14:textId="77777777" w:rsidR="00984182" w:rsidRDefault="00984182" w:rsidP="0088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75571" w14:textId="2CAA5006" w:rsidR="00883C0A" w:rsidRDefault="00883C0A">
    <w:pPr>
      <w:pStyle w:val="Nagwek"/>
    </w:pPr>
    <w:r>
      <w:t>FZP.2810.31.2020</w:t>
    </w:r>
    <w:r>
      <w:ptab w:relativeTo="margin" w:alignment="center" w:leader="none"/>
    </w:r>
    <w:r>
      <w:ptab w:relativeTo="margin" w:alignment="right" w:leader="none"/>
    </w:r>
    <w:r>
      <w:t>Załącznik nr 2</w:t>
    </w:r>
  </w:p>
  <w:p w14:paraId="348DB8ED" w14:textId="77777777" w:rsidR="00883C0A" w:rsidRPr="00883C0A" w:rsidRDefault="00883C0A" w:rsidP="00883C0A">
    <w:pPr>
      <w:jc w:val="center"/>
      <w:rPr>
        <w:b/>
        <w:bCs/>
      </w:rPr>
    </w:pPr>
    <w:r w:rsidRPr="00883C0A">
      <w:rPr>
        <w:b/>
        <w:bCs/>
      </w:rPr>
      <w:t>Warunki gwarancji i serwisu oferowanego wyposażenia</w:t>
    </w:r>
  </w:p>
  <w:p w14:paraId="1B91DA8D" w14:textId="77777777" w:rsidR="00883C0A" w:rsidRDefault="00883C0A" w:rsidP="00883C0A">
    <w:pPr>
      <w:pStyle w:val="Nagwek"/>
      <w:jc w:val="center"/>
    </w:pPr>
  </w:p>
  <w:p w14:paraId="0F815BA2" w14:textId="70A51E61" w:rsidR="00883C0A" w:rsidRDefault="00883C0A">
    <w:pPr>
      <w:pStyle w:val="Nagwek"/>
    </w:pPr>
  </w:p>
  <w:p w14:paraId="098B68DA" w14:textId="77777777" w:rsidR="00883C0A" w:rsidRDefault="00883C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0A"/>
    <w:rsid w:val="00883C0A"/>
    <w:rsid w:val="00984182"/>
    <w:rsid w:val="00AA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DAAD"/>
  <w15:chartTrackingRefBased/>
  <w15:docId w15:val="{ACE2DB73-2D5C-4496-A3D7-7B78D9E7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C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C0A"/>
  </w:style>
  <w:style w:type="paragraph" w:styleId="Stopka">
    <w:name w:val="footer"/>
    <w:basedOn w:val="Normalny"/>
    <w:link w:val="StopkaZnak"/>
    <w:uiPriority w:val="99"/>
    <w:unhideWhenUsed/>
    <w:rsid w:val="00883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2020-09-02T08:24:00Z</dcterms:created>
  <dcterms:modified xsi:type="dcterms:W3CDTF">2020-09-02T08:29:00Z</dcterms:modified>
</cp:coreProperties>
</file>