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428" w14:textId="288EB8BA" w:rsidR="00B91EAA" w:rsidRPr="00B91EAA" w:rsidRDefault="003A35A4" w:rsidP="00B91EAA">
      <w:pPr>
        <w:tabs>
          <w:tab w:val="left" w:pos="2085"/>
        </w:tabs>
        <w:spacing w:after="0" w:line="259" w:lineRule="auto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FZP</w:t>
      </w:r>
      <w:r w:rsidR="00B91EAA" w:rsidRPr="00B91EAA">
        <w:rPr>
          <w:rFonts w:eastAsia="Calibri" w:cstheme="minorHAnsi"/>
          <w:b/>
          <w:bCs/>
          <w:i/>
          <w:iCs/>
        </w:rPr>
        <w:t>.2811</w:t>
      </w:r>
      <w:r w:rsidR="00C50292">
        <w:rPr>
          <w:rFonts w:eastAsia="Calibri" w:cstheme="minorHAnsi"/>
          <w:b/>
          <w:bCs/>
          <w:i/>
          <w:iCs/>
        </w:rPr>
        <w:t>.</w:t>
      </w:r>
      <w:r>
        <w:rPr>
          <w:rFonts w:eastAsia="Calibri" w:cstheme="minorHAnsi"/>
          <w:b/>
          <w:bCs/>
          <w:i/>
          <w:iCs/>
        </w:rPr>
        <w:t>300</w:t>
      </w:r>
      <w:r w:rsidR="00C50292">
        <w:rPr>
          <w:rFonts w:eastAsia="Calibri" w:cstheme="minorHAnsi"/>
          <w:b/>
          <w:bCs/>
          <w:i/>
          <w:iCs/>
        </w:rPr>
        <w:t>.2023</w:t>
      </w:r>
    </w:p>
    <w:p w14:paraId="0D7CCD09" w14:textId="31988E17" w:rsidR="00457C7A" w:rsidRPr="00B91EAA" w:rsidRDefault="00B91EAA" w:rsidP="00B91EAA">
      <w:pPr>
        <w:tabs>
          <w:tab w:val="left" w:pos="2085"/>
        </w:tabs>
        <w:spacing w:after="0" w:line="259" w:lineRule="auto"/>
        <w:jc w:val="center"/>
        <w:rPr>
          <w:rFonts w:eastAsia="Calibri" w:cstheme="minorHAnsi"/>
          <w:b/>
          <w:bCs/>
        </w:rPr>
      </w:pPr>
      <w:r w:rsidRPr="00B91EAA">
        <w:rPr>
          <w:rFonts w:eastAsia="Calibri" w:cstheme="minorHAnsi"/>
          <w:b/>
          <w:bCs/>
        </w:rPr>
        <w:t>FORMULARZ OFERTOWY</w:t>
      </w: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457C7A" w:rsidRPr="00457C7A" w14:paraId="06289A33" w14:textId="77777777" w:rsidTr="00FD7D11">
        <w:trPr>
          <w:trHeight w:val="2795"/>
        </w:trPr>
        <w:tc>
          <w:tcPr>
            <w:tcW w:w="5925" w:type="dxa"/>
          </w:tcPr>
          <w:p w14:paraId="07D28F7D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i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  <w:u w:val="single"/>
              </w:rPr>
              <w:t>Wykonawca/Wykonawcy*:</w:t>
            </w:r>
          </w:p>
          <w:p w14:paraId="33D7713F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</w:p>
          <w:p w14:paraId="6B20589F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</w:rPr>
            </w:pPr>
            <w:bookmarkStart w:id="0" w:name="_Hlk130290138"/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52F4CAB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</w:p>
          <w:p w14:paraId="1410B6C1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</w:t>
            </w:r>
            <w:r w:rsidR="00FD7D11">
              <w:rPr>
                <w:rFonts w:ascii="Calibri" w:eastAsia="Calibri" w:hAnsi="Calibri" w:cs="Times New Roman"/>
              </w:rPr>
              <w:t>……………….</w:t>
            </w:r>
            <w:r w:rsidRPr="00457C7A">
              <w:rPr>
                <w:rFonts w:ascii="Calibri" w:eastAsia="Calibri" w:hAnsi="Calibri" w:cs="Times New Roman"/>
              </w:rPr>
              <w:t>……………..</w:t>
            </w:r>
          </w:p>
          <w:p w14:paraId="603FC46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(pełna nazwa/firma, adres, w zależności od podmiotu: NIP/PESEL, KRS/</w:t>
            </w:r>
            <w:proofErr w:type="spellStart"/>
            <w:r w:rsidRPr="00457C7A">
              <w:rPr>
                <w:rFonts w:ascii="Calibri" w:eastAsia="Calibri" w:hAnsi="Calibri" w:cs="Times New Roman"/>
                <w:i/>
              </w:rPr>
              <w:t>CEiDG</w:t>
            </w:r>
            <w:proofErr w:type="spellEnd"/>
            <w:r w:rsidRPr="00457C7A">
              <w:rPr>
                <w:rFonts w:ascii="Calibri" w:eastAsia="Calibri" w:hAnsi="Calibri" w:cs="Times New Roman"/>
                <w:i/>
              </w:rPr>
              <w:t>)</w:t>
            </w:r>
          </w:p>
          <w:bookmarkEnd w:id="0"/>
          <w:p w14:paraId="095EAFC3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u w:val="single"/>
              </w:rPr>
            </w:pPr>
            <w:r w:rsidRPr="00457C7A">
              <w:rPr>
                <w:rFonts w:ascii="Calibri" w:eastAsia="Calibri" w:hAnsi="Calibri" w:cs="Times New Roman"/>
                <w:u w:val="single"/>
              </w:rPr>
              <w:t>reprezentowany przez:</w:t>
            </w:r>
          </w:p>
          <w:p w14:paraId="1089877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</w:rPr>
            </w:pPr>
            <w:r w:rsidRPr="00457C7A">
              <w:rPr>
                <w:rFonts w:ascii="Calibri" w:eastAsia="Calibri" w:hAnsi="Calibri" w:cs="Times New Roman"/>
              </w:rPr>
              <w:t>………………………………………………………</w:t>
            </w:r>
          </w:p>
          <w:p w14:paraId="071F6A01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  <w:i/>
              </w:rPr>
              <w:t>(imię, nazwisko, stanowisko/podstawa do reprezentacji)</w:t>
            </w:r>
          </w:p>
          <w:p w14:paraId="5B32668D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57C7A">
              <w:rPr>
                <w:rFonts w:ascii="Calibri" w:eastAsia="Calibri" w:hAnsi="Calibri" w:cs="Times New Roman"/>
              </w:rPr>
              <w:t>Zakres reprezentacji</w:t>
            </w:r>
            <w:r w:rsidRPr="00457C7A">
              <w:rPr>
                <w:rFonts w:ascii="Calibri" w:eastAsia="Calibri" w:hAnsi="Calibri" w:cs="Times New Roman"/>
                <w:i/>
              </w:rPr>
              <w:t>:</w:t>
            </w:r>
          </w:p>
          <w:p w14:paraId="3795264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</w:t>
            </w:r>
          </w:p>
          <w:p w14:paraId="6FEA8A0B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reprezentowania w postępowaniu i zawarcia umowy</w:t>
            </w:r>
          </w:p>
          <w:p w14:paraId="13BECBCC" w14:textId="77777777" w:rsidR="00457C7A" w:rsidRPr="00457C7A" w:rsidRDefault="00457C7A" w:rsidP="00457C7A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 w:cs="Times New Roman"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Cs/>
                <w:iCs/>
              </w:rPr>
              <w:t>- do zawarcia umowy*</w:t>
            </w:r>
          </w:p>
          <w:p w14:paraId="199D1812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iCs/>
              </w:rPr>
              <w:t>*</w:t>
            </w:r>
            <w:r w:rsidRPr="00457C7A">
              <w:rPr>
                <w:rFonts w:ascii="Calibri" w:eastAsia="Calibri" w:hAnsi="Calibri" w:cs="Times New Roman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3573" w:type="dxa"/>
          </w:tcPr>
          <w:p w14:paraId="3AB11E8A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457C7A">
              <w:rPr>
                <w:rFonts w:ascii="Calibri" w:eastAsia="Calibri" w:hAnsi="Calibri" w:cs="Times New Roman"/>
                <w:b/>
                <w:bCs/>
                <w:u w:val="single"/>
              </w:rPr>
              <w:t>Zamawiający:</w:t>
            </w:r>
          </w:p>
          <w:p w14:paraId="37ED7038" w14:textId="77777777" w:rsidR="00457C7A" w:rsidRPr="00457C7A" w:rsidRDefault="00457C7A" w:rsidP="00457C7A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AF6F740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Mazowiecki Szpital Wojewódzki</w:t>
            </w:r>
          </w:p>
          <w:p w14:paraId="5F782319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im. św. Jana Pawła II</w:t>
            </w:r>
          </w:p>
          <w:p w14:paraId="1EE74F8C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w Siedlcach Sp. z o.o.</w:t>
            </w:r>
          </w:p>
          <w:p w14:paraId="2AE3830E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ul. Poniatowskiego 26</w:t>
            </w:r>
          </w:p>
          <w:p w14:paraId="752777B7" w14:textId="77777777" w:rsidR="00457C7A" w:rsidRPr="00457C7A" w:rsidRDefault="00457C7A" w:rsidP="00457C7A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457C7A">
              <w:rPr>
                <w:rFonts w:ascii="Calibri" w:eastAsia="Calibri" w:hAnsi="Calibri" w:cs="Times New Roman"/>
                <w:b/>
                <w:bCs/>
              </w:rPr>
              <w:t>08-110 Siedlce</w:t>
            </w:r>
          </w:p>
        </w:tc>
      </w:tr>
    </w:tbl>
    <w:p w14:paraId="5EB04D99" w14:textId="77777777" w:rsidR="00457C7A" w:rsidRPr="00457C7A" w:rsidRDefault="00457C7A" w:rsidP="00457C7A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18"/>
          <w:szCs w:val="18"/>
        </w:rPr>
      </w:pPr>
    </w:p>
    <w:p w14:paraId="377B8F15" w14:textId="77777777" w:rsidR="008636D3" w:rsidRDefault="000228B6" w:rsidP="008636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228B6">
        <w:rPr>
          <w:rFonts w:ascii="Calibri" w:eastAsia="Times New Roman" w:hAnsi="Calibri" w:cs="Times New Roman"/>
          <w:b/>
          <w:bCs/>
          <w:lang w:eastAsia="pl-PL"/>
        </w:rPr>
        <w:t xml:space="preserve">OFERTA </w:t>
      </w:r>
    </w:p>
    <w:p w14:paraId="6C53F0C5" w14:textId="160A1A87" w:rsidR="001D0088" w:rsidRDefault="003A35A4" w:rsidP="008636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bookmarkStart w:id="1" w:name="_Hlk130289902"/>
      <w:r>
        <w:rPr>
          <w:rFonts w:ascii="Calibri" w:eastAsia="Times New Roman" w:hAnsi="Calibri" w:cs="Times New Roman"/>
          <w:b/>
          <w:bCs/>
          <w:lang w:eastAsia="pl-PL"/>
        </w:rPr>
        <w:t xml:space="preserve">Na realizację zamówienia publicznego </w:t>
      </w:r>
      <w:r w:rsidR="008636D3" w:rsidRPr="008636D3">
        <w:rPr>
          <w:rFonts w:ascii="Calibri" w:eastAsia="Times New Roman" w:hAnsi="Calibri" w:cs="Times New Roman"/>
          <w:b/>
          <w:bCs/>
          <w:lang w:eastAsia="pl-PL"/>
        </w:rPr>
        <w:t>pn. „</w:t>
      </w:r>
      <w:r w:rsidRPr="003A35A4">
        <w:rPr>
          <w:rFonts w:ascii="Calibri" w:eastAsia="Times New Roman" w:hAnsi="Calibri" w:cs="Times New Roman"/>
          <w:b/>
          <w:bCs/>
          <w:lang w:eastAsia="pl-PL"/>
        </w:rPr>
        <w:t xml:space="preserve">Dostawa licencji na program do opisu kardiologicznych badań SPECT dla systemu </w:t>
      </w:r>
      <w:proofErr w:type="spellStart"/>
      <w:r w:rsidRPr="003A35A4">
        <w:rPr>
          <w:rFonts w:ascii="Calibri" w:eastAsia="Times New Roman" w:hAnsi="Calibri" w:cs="Times New Roman"/>
          <w:b/>
          <w:bCs/>
          <w:lang w:eastAsia="pl-PL"/>
        </w:rPr>
        <w:t>syngo.via</w:t>
      </w:r>
      <w:proofErr w:type="spellEnd"/>
      <w:r w:rsidRPr="003A35A4">
        <w:rPr>
          <w:rFonts w:ascii="Calibri" w:eastAsia="Times New Roman" w:hAnsi="Calibri" w:cs="Times New Roman"/>
          <w:b/>
          <w:bCs/>
          <w:lang w:eastAsia="pl-PL"/>
        </w:rPr>
        <w:t>.</w:t>
      </w:r>
      <w:r w:rsidR="008636D3" w:rsidRPr="008636D3">
        <w:rPr>
          <w:rFonts w:ascii="Calibri" w:eastAsia="Times New Roman" w:hAnsi="Calibri" w:cs="Times New Roman"/>
          <w:b/>
          <w:bCs/>
          <w:lang w:eastAsia="pl-PL"/>
        </w:rPr>
        <w:t>”</w:t>
      </w:r>
    </w:p>
    <w:bookmarkEnd w:id="1"/>
    <w:p w14:paraId="2897C2AB" w14:textId="77777777" w:rsidR="00B91EAA" w:rsidRPr="005F7A27" w:rsidRDefault="00B91EAA" w:rsidP="008636D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</w:rPr>
      </w:pPr>
    </w:p>
    <w:p w14:paraId="0C4E1F4F" w14:textId="77777777" w:rsidR="00CB18F8" w:rsidRDefault="00A2413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bookmarkStart w:id="2" w:name="_Hlk117162261"/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ferujemy wykonanie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przedmiotu zamówienia zgodn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>ego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 opisem</w:t>
      </w:r>
      <w:r w:rsidR="00CB18F8">
        <w:rPr>
          <w:rFonts w:asciiTheme="minorHAnsi" w:hAnsiTheme="minorHAnsi" w:cstheme="minorHAnsi"/>
          <w:color w:val="auto"/>
          <w:sz w:val="22"/>
          <w:szCs w:val="22"/>
          <w:lang w:val="pl-PL"/>
        </w:rPr>
        <w:t>: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21"/>
        <w:gridCol w:w="2551"/>
        <w:gridCol w:w="1287"/>
        <w:gridCol w:w="1364"/>
        <w:gridCol w:w="1364"/>
        <w:gridCol w:w="1242"/>
        <w:gridCol w:w="1255"/>
      </w:tblGrid>
      <w:tr w:rsidR="00B632AD" w14:paraId="245E823C" w14:textId="77777777" w:rsidTr="00EF5049">
        <w:tc>
          <w:tcPr>
            <w:tcW w:w="421" w:type="dxa"/>
          </w:tcPr>
          <w:p w14:paraId="4B3D729E" w14:textId="35D7E692" w:rsidR="00CB18F8" w:rsidRPr="00B632AD" w:rsidRDefault="00CB18F8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L p.</w:t>
            </w:r>
          </w:p>
        </w:tc>
        <w:tc>
          <w:tcPr>
            <w:tcW w:w="2551" w:type="dxa"/>
          </w:tcPr>
          <w:p w14:paraId="0F62FE5A" w14:textId="36D74484" w:rsidR="00CB18F8" w:rsidRPr="00B632AD" w:rsidRDefault="00CB18F8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87" w:type="dxa"/>
          </w:tcPr>
          <w:p w14:paraId="63C48C33" w14:textId="1B41B024" w:rsidR="00CB18F8" w:rsidRPr="00B632AD" w:rsidRDefault="00CB18F8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1364" w:type="dxa"/>
          </w:tcPr>
          <w:p w14:paraId="064361A3" w14:textId="08BB5806" w:rsidR="00CB18F8" w:rsidRPr="00B632AD" w:rsidRDefault="00CB18F8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Cena jednostkowa netto w zł: </w:t>
            </w:r>
          </w:p>
        </w:tc>
        <w:tc>
          <w:tcPr>
            <w:tcW w:w="1364" w:type="dxa"/>
          </w:tcPr>
          <w:p w14:paraId="62056D46" w14:textId="519D38C5" w:rsidR="00CB18F8" w:rsidRPr="00B632AD" w:rsidRDefault="00B632AD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Wartość jednostkowa netto w zł</w:t>
            </w:r>
          </w:p>
        </w:tc>
        <w:tc>
          <w:tcPr>
            <w:tcW w:w="1242" w:type="dxa"/>
          </w:tcPr>
          <w:p w14:paraId="053E0614" w14:textId="74367AB2" w:rsidR="00CB18F8" w:rsidRPr="00B632AD" w:rsidRDefault="00B632AD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Stawka VAT %</w:t>
            </w:r>
          </w:p>
        </w:tc>
        <w:tc>
          <w:tcPr>
            <w:tcW w:w="1255" w:type="dxa"/>
          </w:tcPr>
          <w:p w14:paraId="377BD31B" w14:textId="1A128A75" w:rsidR="00CB18F8" w:rsidRPr="00B632AD" w:rsidRDefault="00B632AD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Wartość brutto w zł</w:t>
            </w:r>
          </w:p>
        </w:tc>
      </w:tr>
      <w:tr w:rsidR="00B632AD" w14:paraId="60135A71" w14:textId="77777777" w:rsidTr="00EF5049">
        <w:tc>
          <w:tcPr>
            <w:tcW w:w="421" w:type="dxa"/>
          </w:tcPr>
          <w:p w14:paraId="58B6FFF4" w14:textId="0FF67984" w:rsidR="00CB18F8" w:rsidRDefault="00CB18F8" w:rsidP="00CB18F8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1.</w:t>
            </w:r>
          </w:p>
        </w:tc>
        <w:tc>
          <w:tcPr>
            <w:tcW w:w="2551" w:type="dxa"/>
          </w:tcPr>
          <w:p w14:paraId="21D336CC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SIEMENS : Licencja na program do opisu kardiologicznych badań SPECT dla systemu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syngo.via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:</w:t>
            </w:r>
          </w:p>
          <w:p w14:paraId="3EEA065A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syngo.MI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Kardiologia 4DM #1 14423733 - 1 licencjacka pływająca.</w:t>
            </w:r>
          </w:p>
          <w:p w14:paraId="33028728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syngo.MI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Cardiology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4DM oferuje narzędzia dla radiologów i lekarzy medycyny nuklearnej do oceny pacjentów z chorobami serca, takimi jak choroba wieńcowa.</w:t>
            </w:r>
          </w:p>
          <w:p w14:paraId="0307E8EB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Ułatwia wizualizację i ocenę badań serca PET lub SPECT przy użyciu znaczników, takich jak rubid, amoniak, FDG,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sestamibi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,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tetrofosmina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i chlorek talu.</w:t>
            </w:r>
          </w:p>
          <w:p w14:paraId="617F3B9D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Zawiera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Corridor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4DM 2018 do półilościowej analizy obrazów perfuzji mięśnia sercowego oraz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syngo.MBF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do bezwzględnej ilościowej analizy przepływu krwi w mięśniu sercowym</w:t>
            </w:r>
          </w:p>
          <w:p w14:paraId="691ED15F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Moduły oprogramowania:</w:t>
            </w:r>
          </w:p>
          <w:p w14:paraId="5E532A76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syngo.MI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Cardiology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4DM zapewnia kompleksowy zestaw </w:t>
            </w: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lastRenderedPageBreak/>
              <w:t>parametrów kwantyfikacji do oceny obrazów perfuzji mięśnia sercowego bramkowanych lub niebramkowanych PET lub SPECT.</w:t>
            </w:r>
          </w:p>
          <w:p w14:paraId="3790E1DC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Półautomatyczne generowanie parametrów, w tym frakcji wyrzutowej, pogrubienia ścian, oceny ubytku perfuzji, oceny żywotności mięśnia sercowego z obrazów PET oraz oceny stopnia rozbieżności między żywotnością mięśnia sercowego a perfuzją. </w:t>
            </w:r>
          </w:p>
          <w:p w14:paraId="4C358B77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Dedykowane narzędzia do oceny kontroli jakości danych PET lub SPECT są dostarczane wraz z możliwością raportowania zgodnego z ASNC i ICANL.</w:t>
            </w:r>
          </w:p>
          <w:p w14:paraId="3D342634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syngo.PET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Myocardial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Blood </w:t>
            </w:r>
            <w:proofErr w:type="spellStart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Flow</w:t>
            </w:r>
            <w:proofErr w:type="spellEnd"/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umożliwia wizualizację, ocenę i kwantyfikację dynamicznych obrazów PET uzyskanych za pomocą amoniaku lub rubidu.</w:t>
            </w:r>
          </w:p>
          <w:p w14:paraId="14AA67CB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Korekta aktywności resztkowej skanów amoniaku skraca czas między odpoczynkiem a badaniami stresu, zwiększając w ten sposób przepustowość kliniczną.</w:t>
            </w:r>
          </w:p>
          <w:p w14:paraId="685C947C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Przedstawia obok siebie porównanie dynamicznych obrazów PET spoczynku i stresu, a rezerwa między nimi jest reprezentowana przez stosunek wartości spoczynku do stresu.</w:t>
            </w:r>
          </w:p>
          <w:p w14:paraId="42B94CA9" w14:textId="77777777" w:rsidR="00B632AD" w:rsidRPr="00B632AD" w:rsidRDefault="00B632AD" w:rsidP="00B632AD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Normalizuje badania spoczynkowe za pomocą iloczynu tętna spoczynkowego i skurczowego ciśnienia krwi. Wyświetla czynniki zewnętrzne na wykresach biegunowych i w tabeli wyników.</w:t>
            </w:r>
          </w:p>
          <w:p w14:paraId="7F860A67" w14:textId="59BED3A6" w:rsidR="00CB18F8" w:rsidRDefault="00B632AD" w:rsidP="00B632AD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B632AD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Wymagane : 3 dni szkoleń</w:t>
            </w:r>
          </w:p>
        </w:tc>
        <w:tc>
          <w:tcPr>
            <w:tcW w:w="1287" w:type="dxa"/>
          </w:tcPr>
          <w:p w14:paraId="544A1EA8" w14:textId="754C6FAC" w:rsidR="00CB18F8" w:rsidRDefault="00CB18F8" w:rsidP="00CB18F8">
            <w:pPr>
              <w:pStyle w:val="Tekstpodstawowy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>szt.</w:t>
            </w:r>
          </w:p>
        </w:tc>
        <w:tc>
          <w:tcPr>
            <w:tcW w:w="1364" w:type="dxa"/>
          </w:tcPr>
          <w:p w14:paraId="3A86FC02" w14:textId="77777777" w:rsidR="00CB18F8" w:rsidRDefault="00CB18F8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364" w:type="dxa"/>
          </w:tcPr>
          <w:p w14:paraId="677E9E8F" w14:textId="77777777" w:rsidR="00CB18F8" w:rsidRDefault="00CB18F8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42" w:type="dxa"/>
          </w:tcPr>
          <w:p w14:paraId="7F95B8E0" w14:textId="77777777" w:rsidR="00CB18F8" w:rsidRDefault="00CB18F8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55" w:type="dxa"/>
          </w:tcPr>
          <w:p w14:paraId="2DE25CEA" w14:textId="77777777" w:rsidR="00CB18F8" w:rsidRDefault="00CB18F8" w:rsidP="001613E2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0E3D2E53" w14:textId="77777777" w:rsidR="00CB18F8" w:rsidRDefault="00CB18F8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639795DC" w14:textId="77777777" w:rsidR="00CB18F8" w:rsidRDefault="00CB18F8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403FBFC" w14:textId="2C13CA1B" w:rsidR="00F112B5" w:rsidRDefault="00A2413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>oraz na warunkach cenowych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>z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>a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łączną całkowitą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kwotę:</w:t>
      </w:r>
    </w:p>
    <w:p w14:paraId="1C8C9BAE" w14:textId="77777777" w:rsidR="00B91AE4" w:rsidRDefault="00B91AE4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D86AD2D" w14:textId="5511879E" w:rsidR="00F112B5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zł netto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,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</w:p>
    <w:p w14:paraId="076AADA6" w14:textId="3076185E" w:rsidR="00F112B5" w:rsidRDefault="00F112B5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</w:t>
      </w:r>
      <w:r w:rsidR="001613E2"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zł brutto, </w:t>
      </w:r>
    </w:p>
    <w:p w14:paraId="1DC3BF71" w14:textId="14824DA4" w:rsidR="001613E2" w:rsidRPr="006642A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w tym VAT: </w:t>
      </w:r>
      <w:r w:rsidR="00F112B5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>…..</w:t>
      </w:r>
      <w:r w:rsidR="00F112B5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F112B5">
        <w:rPr>
          <w:rFonts w:asciiTheme="minorHAnsi" w:hAnsiTheme="minorHAnsi" w:cstheme="minorHAnsi"/>
          <w:color w:val="auto"/>
          <w:sz w:val="22"/>
          <w:szCs w:val="22"/>
          <w:lang w:val="pl-PL"/>
        </w:rPr>
        <w:t>……</w:t>
      </w:r>
      <w:r w:rsidR="00F112B5" w:rsidRPr="00BB70FE">
        <w:rPr>
          <w:rFonts w:asciiTheme="minorHAnsi" w:hAnsiTheme="minorHAnsi" w:cstheme="minorHAnsi"/>
          <w:color w:val="auto"/>
          <w:sz w:val="22"/>
          <w:szCs w:val="22"/>
          <w:lang w:val="pl-PL"/>
        </w:rPr>
        <w:t>….</w:t>
      </w:r>
      <w:r w:rsidRPr="006642A3"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 zł</w:t>
      </w:r>
    </w:p>
    <w:p w14:paraId="062FE813" w14:textId="0FA4FEFB" w:rsidR="00BB70FE" w:rsidRPr="008636D3" w:rsidRDefault="00BB70FE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636D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 w14:paraId="799419E7" w14:textId="1433CD5D" w:rsidR="001613E2" w:rsidRPr="008636D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636D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</w:t>
      </w:r>
      <w:r w:rsidR="00BB70FE" w:rsidRPr="008636D3">
        <w:rPr>
          <w:rFonts w:asciiTheme="minorHAnsi" w:hAnsiTheme="minorHAnsi" w:cstheme="minorHAnsi"/>
          <w:color w:val="auto"/>
          <w:sz w:val="22"/>
          <w:szCs w:val="22"/>
          <w:lang w:val="pl-PL"/>
        </w:rPr>
        <w:t>.</w:t>
      </w:r>
    </w:p>
    <w:p w14:paraId="41B2BA8A" w14:textId="36A636DF" w:rsidR="001613E2" w:rsidRPr="008636D3" w:rsidRDefault="001613E2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8636D3"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bookmarkEnd w:id="2"/>
    <w:p w14:paraId="2193E69A" w14:textId="4435100B" w:rsidR="000228B6" w:rsidRPr="008636D3" w:rsidRDefault="000228B6" w:rsidP="001613E2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414CCF64" w14:textId="77777777" w:rsidR="008636D3" w:rsidRPr="008636D3" w:rsidRDefault="009E189E" w:rsidP="009E189E">
      <w:pPr>
        <w:spacing w:after="0" w:line="259" w:lineRule="auto"/>
        <w:jc w:val="both"/>
        <w:rPr>
          <w:rFonts w:eastAsia="Calibri" w:cstheme="minorHAnsi"/>
          <w:b/>
          <w:i/>
          <w:szCs w:val="24"/>
        </w:rPr>
      </w:pPr>
      <w:r w:rsidRPr="008636D3">
        <w:rPr>
          <w:rFonts w:eastAsia="Calibri" w:cstheme="minorHAnsi"/>
          <w:b/>
          <w:i/>
          <w:szCs w:val="24"/>
        </w:rPr>
        <w:lastRenderedPageBreak/>
        <w:t>Oświadczam, że</w:t>
      </w:r>
      <w:r w:rsidR="008636D3" w:rsidRPr="008636D3">
        <w:rPr>
          <w:rFonts w:eastAsia="Calibri" w:cstheme="minorHAnsi"/>
          <w:b/>
          <w:i/>
          <w:szCs w:val="24"/>
        </w:rPr>
        <w:t>:</w:t>
      </w:r>
    </w:p>
    <w:p w14:paraId="4F23B53F" w14:textId="1F19D4D7" w:rsidR="008636D3" w:rsidRDefault="008636D3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>
        <w:rPr>
          <w:rFonts w:eastAsia="Calibri" w:cstheme="minorHAnsi"/>
          <w:bCs/>
          <w:iCs/>
          <w:szCs w:val="24"/>
        </w:rPr>
        <w:t>C</w:t>
      </w:r>
      <w:r w:rsidR="009E189E" w:rsidRPr="008636D3">
        <w:rPr>
          <w:rFonts w:eastAsia="Calibri" w:cstheme="minorHAnsi"/>
          <w:bCs/>
          <w:iCs/>
          <w:szCs w:val="24"/>
        </w:rPr>
        <w:t xml:space="preserve">ena oferty została sporządzona w oparciu o całkowity przedmiot zamówienia, posiadaną wiedzę </w:t>
      </w:r>
      <w:r w:rsidR="00FD7D22">
        <w:rPr>
          <w:rFonts w:eastAsia="Calibri" w:cstheme="minorHAnsi"/>
          <w:bCs/>
          <w:iCs/>
          <w:szCs w:val="24"/>
        </w:rPr>
        <w:br/>
      </w:r>
      <w:r w:rsidR="009E189E" w:rsidRPr="008636D3">
        <w:rPr>
          <w:rFonts w:eastAsia="Calibri" w:cstheme="minorHAnsi"/>
          <w:bCs/>
          <w:iCs/>
          <w:szCs w:val="24"/>
        </w:rPr>
        <w:t>i doświadczenie, a także wszystkie koszty wykonania przedmiotu zamówienia.</w:t>
      </w:r>
    </w:p>
    <w:p w14:paraId="132A67AB" w14:textId="77777777" w:rsidR="008636D3" w:rsidRPr="008636D3" w:rsidRDefault="008636D3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 w:rsidRPr="008636D3">
        <w:rPr>
          <w:rFonts w:eastAsia="Times New Roman" w:cstheme="minorHAnsi"/>
          <w:lang w:eastAsia="pl-PL"/>
        </w:rPr>
        <w:t>Zapoznałem/łam się z zapytaniem ofertowym i nie wnoszę do niego zastrzeżeń.</w:t>
      </w:r>
    </w:p>
    <w:p w14:paraId="0E57B85C" w14:textId="77777777" w:rsidR="008636D3" w:rsidRPr="008636D3" w:rsidRDefault="008636D3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 w:rsidRPr="008636D3">
        <w:rPr>
          <w:rFonts w:ascii="Calibri" w:eastAsia="Times New Roman" w:hAnsi="Calibri" w:cs="Times New Roman"/>
          <w:lang w:eastAsia="pl-PL"/>
        </w:rPr>
        <w:t>W przypadku wybrania mojej oferty zobowiązuję się do zawarcia umowy w miejscu i terminie wyznaczonym przez Zamawiającego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74EC830F" w14:textId="77777777" w:rsidR="008636D3" w:rsidRPr="003A35A4" w:rsidRDefault="008636D3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 w:rsidRPr="008636D3">
        <w:rPr>
          <w:rFonts w:ascii="Calibri" w:eastAsia="Times New Roman" w:hAnsi="Calibri" w:cs="Times New Roman"/>
          <w:lang w:eastAsia="pl-PL"/>
        </w:rPr>
        <w:t>Posiadam niezbędną wiedzę i doświadczenie do wykonania zamówienia.</w:t>
      </w:r>
    </w:p>
    <w:p w14:paraId="056B7EE2" w14:textId="663EBF9F" w:rsidR="003A35A4" w:rsidRPr="008636D3" w:rsidRDefault="003A35A4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>
        <w:rPr>
          <w:rFonts w:ascii="Calibri" w:eastAsia="Times New Roman" w:hAnsi="Calibri" w:cs="Times New Roman"/>
          <w:lang w:eastAsia="pl-PL"/>
        </w:rPr>
        <w:t>Na oferowany przedmiot zamówienia udzielimy gwarancji na okres:….miesięcy (min. 12 miesięcy).</w:t>
      </w:r>
    </w:p>
    <w:p w14:paraId="4DC13CB3" w14:textId="05F23777" w:rsidR="008636D3" w:rsidRPr="008636D3" w:rsidRDefault="008636D3" w:rsidP="008636D3">
      <w:pPr>
        <w:pStyle w:val="Akapitzlist"/>
        <w:numPr>
          <w:ilvl w:val="0"/>
          <w:numId w:val="27"/>
        </w:numPr>
        <w:tabs>
          <w:tab w:val="left" w:pos="284"/>
        </w:tabs>
        <w:spacing w:after="0" w:line="259" w:lineRule="auto"/>
        <w:ind w:left="284" w:hanging="284"/>
        <w:jc w:val="both"/>
        <w:rPr>
          <w:rFonts w:eastAsia="Calibri" w:cstheme="minorHAnsi"/>
          <w:bCs/>
          <w:iCs/>
          <w:szCs w:val="24"/>
        </w:rPr>
      </w:pPr>
      <w:r w:rsidRPr="008636D3">
        <w:rPr>
          <w:rFonts w:ascii="Calibri" w:eastAsia="Times New Roman" w:hAnsi="Calibri" w:cs="Times New Roman"/>
          <w:lang w:eastAsia="pl-PL"/>
        </w:rPr>
        <w:t>Załącznikami do niniejszego formularza stanowiącymi integralną część oferty są:</w:t>
      </w:r>
    </w:p>
    <w:p w14:paraId="384681C2" w14:textId="52CCD88E" w:rsidR="008636D3" w:rsidRPr="008636D3" w:rsidRDefault="008636D3" w:rsidP="008636D3">
      <w:pPr>
        <w:pStyle w:val="Akapitzlist"/>
        <w:numPr>
          <w:ilvl w:val="0"/>
          <w:numId w:val="28"/>
        </w:numPr>
        <w:tabs>
          <w:tab w:val="left" w:pos="284"/>
        </w:tabs>
        <w:spacing w:after="0" w:line="259" w:lineRule="auto"/>
        <w:jc w:val="both"/>
        <w:rPr>
          <w:rFonts w:eastAsia="Calibri" w:cstheme="minorHAnsi"/>
          <w:bCs/>
          <w:iCs/>
          <w:szCs w:val="24"/>
        </w:rPr>
      </w:pPr>
      <w:r>
        <w:rPr>
          <w:rFonts w:ascii="Calibri" w:eastAsia="Times New Roman" w:hAnsi="Calibri" w:cs="Times New Roman"/>
          <w:lang w:eastAsia="pl-PL"/>
        </w:rPr>
        <w:t>……………………………….,</w:t>
      </w:r>
    </w:p>
    <w:p w14:paraId="698CCF80" w14:textId="77777777" w:rsidR="008636D3" w:rsidRPr="008636D3" w:rsidRDefault="008636D3" w:rsidP="008636D3">
      <w:pPr>
        <w:pStyle w:val="Akapitzlist"/>
        <w:numPr>
          <w:ilvl w:val="0"/>
          <w:numId w:val="28"/>
        </w:numPr>
        <w:tabs>
          <w:tab w:val="left" w:pos="284"/>
        </w:tabs>
        <w:spacing w:after="0" w:line="259" w:lineRule="auto"/>
        <w:jc w:val="both"/>
        <w:rPr>
          <w:rFonts w:eastAsia="Calibri" w:cstheme="minorHAnsi"/>
          <w:bCs/>
          <w:iCs/>
          <w:szCs w:val="24"/>
        </w:rPr>
      </w:pPr>
      <w:r>
        <w:rPr>
          <w:rFonts w:ascii="Calibri" w:eastAsia="Times New Roman" w:hAnsi="Calibri" w:cs="Times New Roman"/>
          <w:lang w:eastAsia="pl-PL"/>
        </w:rPr>
        <w:t>……………………………….,</w:t>
      </w:r>
    </w:p>
    <w:p w14:paraId="179C9A8D" w14:textId="2A44D4E6" w:rsidR="008636D3" w:rsidRPr="008636D3" w:rsidRDefault="008636D3" w:rsidP="008636D3">
      <w:pPr>
        <w:tabs>
          <w:tab w:val="left" w:pos="284"/>
        </w:tabs>
        <w:spacing w:after="0" w:line="259" w:lineRule="auto"/>
        <w:ind w:left="284"/>
        <w:jc w:val="both"/>
        <w:rPr>
          <w:rFonts w:eastAsia="Calibri" w:cstheme="minorHAnsi"/>
          <w:bCs/>
          <w:iCs/>
          <w:szCs w:val="24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…………………………………….</w:t>
      </w:r>
      <w:r w:rsidRPr="008636D3">
        <w:rPr>
          <w:rFonts w:ascii="Calibri" w:eastAsia="Times New Roman" w:hAnsi="Calibri" w:cs="Times New Roman"/>
          <w:lang w:eastAsia="pl-PL"/>
        </w:rPr>
        <w:t>.</w:t>
      </w:r>
    </w:p>
    <w:p w14:paraId="59B8A510" w14:textId="77777777" w:rsidR="008636D3" w:rsidRDefault="008636D3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6687EBB" w14:textId="77777777" w:rsidR="003A35A4" w:rsidRPr="00457C7A" w:rsidRDefault="003A35A4" w:rsidP="00A74C20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24B89A0" w14:textId="0A6430AB" w:rsid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Termin realizacji zamówienia:</w:t>
      </w:r>
      <w:r w:rsidR="003A35A4">
        <w:rPr>
          <w:rFonts w:ascii="Calibri" w:eastAsia="Times New Roman" w:hAnsi="Calibri" w:cs="Times New Roman"/>
          <w:b/>
          <w:lang w:eastAsia="pl-PL"/>
        </w:rPr>
        <w:t xml:space="preserve"> 7 dni od daty zawarcia </w:t>
      </w:r>
      <w:proofErr w:type="spellStart"/>
      <w:r w:rsidR="003A35A4">
        <w:rPr>
          <w:rFonts w:ascii="Calibri" w:eastAsia="Times New Roman" w:hAnsi="Calibri" w:cs="Times New Roman"/>
          <w:b/>
          <w:lang w:eastAsia="pl-PL"/>
        </w:rPr>
        <w:t>umowu</w:t>
      </w:r>
      <w:proofErr w:type="spellEnd"/>
      <w:r w:rsidR="003A35A4">
        <w:rPr>
          <w:rFonts w:ascii="Calibri" w:eastAsia="Times New Roman" w:hAnsi="Calibri" w:cs="Times New Roman"/>
          <w:b/>
          <w:lang w:eastAsia="pl-PL"/>
        </w:rPr>
        <w:t>.</w:t>
      </w:r>
    </w:p>
    <w:p w14:paraId="0EBA9578" w14:textId="77777777" w:rsidR="009E189E" w:rsidRPr="009E189E" w:rsidRDefault="009E189E" w:rsidP="009E189E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Times New Roman" w:hAnsi="Calibri" w:cs="Times New Roman"/>
          <w:b/>
          <w:lang w:eastAsia="pl-PL"/>
        </w:rPr>
      </w:pPr>
      <w:r w:rsidRPr="009E189E">
        <w:rPr>
          <w:rFonts w:ascii="Calibri" w:eastAsia="Times New Roman" w:hAnsi="Calibri" w:cs="Times New Roman"/>
          <w:b/>
          <w:lang w:eastAsia="pl-PL"/>
        </w:rPr>
        <w:t>Warunki płatności</w:t>
      </w:r>
    </w:p>
    <w:p w14:paraId="2704E533" w14:textId="6ED5128A" w:rsidR="009E189E" w:rsidRPr="009E189E" w:rsidRDefault="009E189E" w:rsidP="00A74C20">
      <w:pPr>
        <w:spacing w:after="120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9E189E">
        <w:rPr>
          <w:rFonts w:ascii="Calibri" w:eastAsia="Times New Roman" w:hAnsi="Calibri" w:cs="Times New Roman"/>
          <w:lang w:eastAsia="pl-PL"/>
        </w:rPr>
        <w:t xml:space="preserve">W </w:t>
      </w:r>
      <w:r w:rsidR="005D69F2">
        <w:rPr>
          <w:rFonts w:ascii="Calibri" w:eastAsia="Times New Roman" w:hAnsi="Calibri" w:cs="Times New Roman"/>
          <w:lang w:eastAsia="pl-PL"/>
        </w:rPr>
        <w:t>terminie</w:t>
      </w:r>
      <w:r w:rsidR="003A35A4">
        <w:rPr>
          <w:rFonts w:ascii="Calibri" w:eastAsia="Times New Roman" w:hAnsi="Calibri" w:cs="Times New Roman"/>
          <w:lang w:eastAsia="pl-PL"/>
        </w:rPr>
        <w:t xml:space="preserve"> …. </w:t>
      </w:r>
      <w:r w:rsidRPr="009E189E">
        <w:rPr>
          <w:rFonts w:ascii="Calibri" w:eastAsia="Times New Roman" w:hAnsi="Calibri" w:cs="Times New Roman"/>
          <w:lang w:eastAsia="pl-PL"/>
        </w:rPr>
        <w:t xml:space="preserve"> </w:t>
      </w:r>
      <w:r w:rsidR="003A35A4">
        <w:rPr>
          <w:rFonts w:ascii="Calibri" w:eastAsia="Times New Roman" w:hAnsi="Calibri" w:cs="Times New Roman"/>
          <w:lang w:eastAsia="pl-PL"/>
        </w:rPr>
        <w:t>(należy wpisać 30 lub 60 dni)</w:t>
      </w:r>
      <w:r w:rsidRPr="009E189E">
        <w:rPr>
          <w:rFonts w:ascii="Calibri" w:eastAsia="Times New Roman" w:hAnsi="Calibri" w:cs="Times New Roman"/>
          <w:lang w:eastAsia="pl-PL"/>
        </w:rPr>
        <w:t>dni od daty otrzymania faktury VAT</w:t>
      </w:r>
    </w:p>
    <w:p w14:paraId="18565752" w14:textId="6FD50B4E" w:rsidR="00457C7A" w:rsidRPr="00A74C20" w:rsidRDefault="00457C7A" w:rsidP="00A74C20">
      <w:pPr>
        <w:pStyle w:val="Akapitzlist"/>
        <w:numPr>
          <w:ilvl w:val="0"/>
          <w:numId w:val="19"/>
        </w:numPr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 w:rsidRPr="00A74C20">
        <w:rPr>
          <w:rFonts w:ascii="Calibri" w:eastAsia="Times New Roman" w:hAnsi="Calibri" w:cs="Times New Roman"/>
          <w:lang w:eastAsia="ar-SA"/>
        </w:rPr>
        <w:t>Oświadczam, że wybór mojej oferty</w:t>
      </w:r>
      <w:r w:rsidRPr="001C2ED3">
        <w:rPr>
          <w:vertAlign w:val="superscript"/>
          <w:lang w:eastAsia="ar-SA"/>
        </w:rPr>
        <w:footnoteReference w:id="1"/>
      </w:r>
      <w:r w:rsidRPr="00A74C20">
        <w:rPr>
          <w:rFonts w:ascii="Calibri" w:eastAsia="Times New Roman" w:hAnsi="Calibri" w:cs="Times New Roman"/>
          <w:lang w:eastAsia="ar-SA"/>
        </w:rPr>
        <w:t>:</w:t>
      </w:r>
    </w:p>
    <w:p w14:paraId="4360A2E8" w14:textId="77777777" w:rsidR="00457C7A" w:rsidRPr="00457C7A" w:rsidRDefault="00457C7A" w:rsidP="00A74C20">
      <w:pPr>
        <w:suppressAutoHyphens/>
        <w:spacing w:before="120" w:after="120" w:line="240" w:lineRule="auto"/>
        <w:ind w:left="425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</w:t>
      </w:r>
      <w:r w:rsidR="00A74C20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  </w:t>
      </w:r>
      <w:r w:rsidRPr="00457C7A">
        <w:rPr>
          <w:rFonts w:ascii="Calibri" w:eastAsia="Times New Roman" w:hAnsi="Calibri" w:cs="Times New Roman"/>
          <w:shd w:val="clear" w:color="auto" w:fill="FFFFFF"/>
          <w:lang w:eastAsia="ar-SA"/>
        </w:rPr>
        <w:t xml:space="preserve">nie </w:t>
      </w:r>
      <w:r w:rsidRPr="00457C7A">
        <w:rPr>
          <w:rFonts w:ascii="Calibri" w:eastAsia="Times New Roman" w:hAnsi="Calibri" w:cs="Times New Roman"/>
          <w:lang w:eastAsia="ar-SA"/>
        </w:rPr>
        <w:t>będzie prowadzić do powstania u Zamawiającego obowiązku podatkowego.</w:t>
      </w:r>
    </w:p>
    <w:p w14:paraId="6D566802" w14:textId="77777777" w:rsidR="00457C7A" w:rsidRPr="00457C7A" w:rsidRDefault="00457C7A" w:rsidP="00A74C20">
      <w:pPr>
        <w:tabs>
          <w:tab w:val="num" w:pos="426"/>
        </w:tabs>
        <w:suppressAutoHyphens/>
        <w:spacing w:after="0" w:line="240" w:lineRule="auto"/>
        <w:ind w:left="426" w:hanging="141"/>
        <w:jc w:val="both"/>
        <w:rPr>
          <w:rFonts w:ascii="Calibri" w:eastAsia="Times New Roman" w:hAnsi="Calibri" w:cs="Times New Roman"/>
          <w:lang w:eastAsia="ar-SA"/>
        </w:rPr>
      </w:pPr>
      <w:r w:rsidRPr="00457C7A">
        <w:rPr>
          <w:rFonts w:ascii="Calibri" w:eastAsia="Times New Roman" w:hAnsi="Calibri" w:cs="Times New Roman"/>
          <w:lang w:eastAsia="ar-SA"/>
        </w:rPr>
        <w:sym w:font="Wingdings" w:char="F0A8"/>
      </w:r>
      <w:r w:rsidRPr="00457C7A">
        <w:rPr>
          <w:rFonts w:ascii="Calibri" w:eastAsia="Times New Roman" w:hAnsi="Calibri" w:cs="Times New Roman"/>
          <w:lang w:eastAsia="ar-SA"/>
        </w:rPr>
        <w:t xml:space="preserve"> będzie prowadzić do powstania u Zamawiającego obowiązku podatkowego następujących towarów/usług:</w:t>
      </w:r>
    </w:p>
    <w:p w14:paraId="26E10ABE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265D1CC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>………………………………………</w:t>
      </w:r>
      <w:r w:rsidR="00164FF3">
        <w:rPr>
          <w:rFonts w:ascii="Calibri" w:eastAsia="Times New Roman" w:hAnsi="Calibri" w:cs="Arial"/>
          <w:lang w:eastAsia="ar-SA"/>
        </w:rPr>
        <w:t>……………</w:t>
      </w:r>
      <w:r w:rsidRPr="00457C7A">
        <w:rPr>
          <w:rFonts w:ascii="Calibri" w:eastAsia="Times New Roman" w:hAnsi="Calibri" w:cs="Arial"/>
          <w:lang w:eastAsia="ar-SA"/>
        </w:rPr>
        <w:t>………… - ……………</w:t>
      </w:r>
      <w:r w:rsidR="001C2ED3">
        <w:rPr>
          <w:rFonts w:ascii="Calibri" w:eastAsia="Times New Roman" w:hAnsi="Calibri" w:cs="Arial"/>
          <w:lang w:eastAsia="ar-SA"/>
        </w:rPr>
        <w:t>…..</w:t>
      </w:r>
      <w:r w:rsidRPr="00457C7A">
        <w:rPr>
          <w:rFonts w:ascii="Calibri" w:eastAsia="Times New Roman" w:hAnsi="Calibri" w:cs="Arial"/>
          <w:lang w:eastAsia="ar-SA"/>
        </w:rPr>
        <w:t>……</w:t>
      </w:r>
      <w:r w:rsidR="001C2ED3">
        <w:rPr>
          <w:rFonts w:ascii="Calibri" w:eastAsia="Times New Roman" w:hAnsi="Calibri" w:cs="Arial"/>
          <w:lang w:eastAsia="ar-SA"/>
        </w:rPr>
        <w:t>…….</w:t>
      </w:r>
      <w:r w:rsidRPr="00457C7A">
        <w:rPr>
          <w:rFonts w:ascii="Calibri" w:eastAsia="Times New Roman" w:hAnsi="Calibri" w:cs="Arial"/>
          <w:lang w:eastAsia="ar-SA"/>
        </w:rPr>
        <w:t>….. zł netto</w:t>
      </w:r>
      <w:r w:rsidR="00164FF3">
        <w:rPr>
          <w:rFonts w:ascii="Calibri" w:eastAsia="Times New Roman" w:hAnsi="Calibri" w:cs="Arial"/>
          <w:lang w:eastAsia="ar-SA"/>
        </w:rPr>
        <w:t xml:space="preserve"> </w:t>
      </w:r>
    </w:p>
    <w:p w14:paraId="372E507B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lang w:eastAsia="ar-SA"/>
        </w:rPr>
      </w:pP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Nazwa towaru/usługi</w:t>
      </w:r>
      <w:r w:rsidRPr="00457C7A">
        <w:rPr>
          <w:rFonts w:ascii="Calibri" w:eastAsia="Times New Roman" w:hAnsi="Calibri" w:cs="Arial"/>
          <w:lang w:eastAsia="ar-SA"/>
        </w:rPr>
        <w:tab/>
      </w:r>
      <w:r w:rsidRPr="00457C7A">
        <w:rPr>
          <w:rFonts w:ascii="Calibri" w:eastAsia="Times New Roman" w:hAnsi="Calibri" w:cs="Arial"/>
          <w:lang w:eastAsia="ar-SA"/>
        </w:rPr>
        <w:tab/>
        <w:t>wartość bez kwoty podatku VAT</w:t>
      </w:r>
    </w:p>
    <w:p w14:paraId="06D26291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45D5A163" w14:textId="77777777" w:rsidR="00457C7A" w:rsidRPr="00457C7A" w:rsidRDefault="00457C7A" w:rsidP="00457C7A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sz w:val="16"/>
          <w:szCs w:val="16"/>
          <w:lang w:eastAsia="ar-SA"/>
        </w:rPr>
      </w:pPr>
    </w:p>
    <w:p w14:paraId="2F9D398B" w14:textId="4AB78D85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>Oświadczam, że należę do sektora małych i średnich przedsiębiorstw</w:t>
      </w:r>
      <w:r w:rsidRPr="001C2ED3">
        <w:rPr>
          <w:vertAlign w:val="superscript"/>
        </w:rPr>
        <w:footnoteReference w:id="2"/>
      </w:r>
      <w:r w:rsidR="00C559C0">
        <w:rPr>
          <w:rFonts w:ascii="Calibri" w:eastAsia="Calibri" w:hAnsi="Calibri" w:cs="Times New Roman"/>
        </w:rPr>
        <w:t>(zaznaczyć właściwe)</w:t>
      </w:r>
      <w:r w:rsidRPr="00A74C20">
        <w:rPr>
          <w:rFonts w:ascii="Calibri" w:eastAsia="Calibri" w:hAnsi="Calibri" w:cs="Times New Roman"/>
        </w:rPr>
        <w:t>:</w:t>
      </w:r>
    </w:p>
    <w:p w14:paraId="3DB55686" w14:textId="77777777" w:rsidR="00376834" w:rsidRPr="00457C7A" w:rsidRDefault="00376834" w:rsidP="00376834">
      <w:pPr>
        <w:spacing w:after="0" w:line="259" w:lineRule="auto"/>
        <w:contextualSpacing/>
        <w:jc w:val="both"/>
        <w:rPr>
          <w:rFonts w:ascii="Calibri" w:eastAsia="Calibri" w:hAnsi="Calibri" w:cs="Times New Roman"/>
          <w:sz w:val="12"/>
          <w:szCs w:val="12"/>
        </w:rPr>
      </w:pPr>
    </w:p>
    <w:p w14:paraId="70C52207" w14:textId="77777777" w:rsidR="00457C7A" w:rsidRPr="00457C7A" w:rsidRDefault="00457C7A" w:rsidP="00457C7A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tak</w:t>
      </w:r>
    </w:p>
    <w:p w14:paraId="55B74E18" w14:textId="77777777" w:rsidR="00457C7A" w:rsidRPr="00457C7A" w:rsidRDefault="00457C7A" w:rsidP="00C559C0">
      <w:pPr>
        <w:spacing w:after="0" w:line="259" w:lineRule="auto"/>
        <w:ind w:left="284"/>
        <w:jc w:val="both"/>
        <w:rPr>
          <w:rFonts w:ascii="Calibri" w:eastAsia="Calibri" w:hAnsi="Calibri" w:cs="Times New Roman"/>
        </w:rPr>
      </w:pPr>
      <w:r w:rsidRPr="00457C7A">
        <w:rPr>
          <w:rFonts w:ascii="Calibri" w:eastAsia="MS Gothic" w:hAnsi="Calibri" w:cs="Times New Roman"/>
        </w:rPr>
        <w:sym w:font="Wingdings" w:char="F0A8"/>
      </w:r>
      <w:r w:rsidRPr="00457C7A">
        <w:rPr>
          <w:rFonts w:ascii="Calibri" w:eastAsia="Calibri" w:hAnsi="Calibri" w:cs="Times New Roman"/>
        </w:rPr>
        <w:t xml:space="preserve">  nie</w:t>
      </w:r>
    </w:p>
    <w:p w14:paraId="34B7E58E" w14:textId="77777777" w:rsidR="00807585" w:rsidRDefault="00807585" w:rsidP="00807585">
      <w:pPr>
        <w:pStyle w:val="Akapitzlist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p w14:paraId="7D767F6B" w14:textId="502D0C83" w:rsidR="00A74C20" w:rsidRDefault="00457C7A" w:rsidP="00A74C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t xml:space="preserve">Oświadczam, że uważam się związany ofertą </w:t>
      </w:r>
      <w:r w:rsidR="005D69F2">
        <w:rPr>
          <w:rFonts w:ascii="Calibri" w:eastAsia="Calibri" w:hAnsi="Calibri" w:cs="Times New Roman"/>
        </w:rPr>
        <w:t xml:space="preserve">przez </w:t>
      </w:r>
      <w:r w:rsidR="003D4C3A">
        <w:rPr>
          <w:rFonts w:ascii="Calibri" w:eastAsia="Calibri" w:hAnsi="Calibri" w:cs="Times New Roman"/>
        </w:rPr>
        <w:t>okres</w:t>
      </w:r>
      <w:r w:rsidR="003A35A4">
        <w:rPr>
          <w:rFonts w:ascii="Calibri" w:eastAsia="Calibri" w:hAnsi="Calibri" w:cs="Times New Roman"/>
        </w:rPr>
        <w:t xml:space="preserve"> 14 </w:t>
      </w:r>
      <w:r w:rsidR="003D4C3A">
        <w:rPr>
          <w:rFonts w:ascii="Calibri" w:eastAsia="Calibri" w:hAnsi="Calibri" w:cs="Times New Roman"/>
        </w:rPr>
        <w:t>dni</w:t>
      </w:r>
      <w:r w:rsidRPr="00A74C20">
        <w:rPr>
          <w:rFonts w:ascii="Calibri" w:eastAsia="Calibri" w:hAnsi="Calibri" w:cs="Times New Roman"/>
        </w:rPr>
        <w:t>.</w:t>
      </w:r>
    </w:p>
    <w:p w14:paraId="460316B8" w14:textId="77777777" w:rsidR="00A74C20" w:rsidRDefault="00A74C20" w:rsidP="00A74C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EC7A1E" w14:textId="77777777" w:rsidR="00457C7A" w:rsidRPr="00A74C20" w:rsidRDefault="00457C7A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A74C20">
        <w:rPr>
          <w:rFonts w:ascii="Calibri" w:eastAsia="Calibri" w:hAnsi="Calibri" w:cs="Times New Roman"/>
        </w:rPr>
        <w:lastRenderedPageBreak/>
        <w:t>Oświadczam, że wypełniłem obowiązki informacyjne przewidziane w art. 13 lub art. 14 RODO</w:t>
      </w:r>
      <w:r w:rsidRPr="00164FF3">
        <w:rPr>
          <w:vertAlign w:val="superscript"/>
        </w:rPr>
        <w:footnoteReference w:id="3"/>
      </w:r>
      <w:r w:rsidRPr="00A74C20">
        <w:rPr>
          <w:rFonts w:ascii="Calibri" w:eastAsia="Calibri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164FF3">
        <w:rPr>
          <w:vertAlign w:val="superscript"/>
        </w:rPr>
        <w:footnoteReference w:id="4"/>
      </w:r>
    </w:p>
    <w:p w14:paraId="09158B32" w14:textId="77777777" w:rsidR="001C2ED3" w:rsidRPr="00376834" w:rsidRDefault="001C2ED3" w:rsidP="001C2ED3">
      <w:pPr>
        <w:spacing w:after="0" w:line="259" w:lineRule="auto"/>
        <w:ind w:left="284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14:paraId="1A89BCC8" w14:textId="77777777" w:rsidR="001C2ED3" w:rsidRPr="001C211A" w:rsidRDefault="001C2ED3" w:rsidP="00A74C20">
      <w:pPr>
        <w:pStyle w:val="Akapitzlist"/>
        <w:numPr>
          <w:ilvl w:val="0"/>
          <w:numId w:val="19"/>
        </w:numPr>
        <w:spacing w:after="0" w:line="259" w:lineRule="auto"/>
        <w:ind w:left="284" w:hanging="284"/>
        <w:jc w:val="both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>Wszelką korespondencję związaną z niniejszym postępowaniem należy kierować na:</w:t>
      </w:r>
    </w:p>
    <w:p w14:paraId="311C004D" w14:textId="77777777" w:rsidR="00457C7A" w:rsidRPr="001C211A" w:rsidRDefault="00457C7A" w:rsidP="00A74C20">
      <w:pPr>
        <w:spacing w:after="160" w:line="259" w:lineRule="auto"/>
        <w:ind w:left="284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 xml:space="preserve">Imię i nazwisko osoby upoważnionej do kontaktu </w:t>
      </w:r>
      <w:proofErr w:type="spellStart"/>
      <w:r w:rsidRPr="001C211A">
        <w:rPr>
          <w:rFonts w:ascii="Calibri" w:eastAsia="Calibri" w:hAnsi="Calibri" w:cs="Times New Roman"/>
        </w:rPr>
        <w:t>ws</w:t>
      </w:r>
      <w:proofErr w:type="spellEnd"/>
      <w:r w:rsidRPr="001C211A">
        <w:rPr>
          <w:rFonts w:ascii="Calibri" w:eastAsia="Calibri" w:hAnsi="Calibri" w:cs="Times New Roman"/>
        </w:rPr>
        <w:t>. niniejszego zamówienia:</w:t>
      </w:r>
    </w:p>
    <w:p w14:paraId="1A4453EE" w14:textId="77777777" w:rsidR="00457C7A" w:rsidRPr="001C211A" w:rsidRDefault="00457C7A" w:rsidP="00457C7A">
      <w:pPr>
        <w:spacing w:after="160" w:line="259" w:lineRule="auto"/>
        <w:ind w:left="426"/>
        <w:rPr>
          <w:rFonts w:ascii="Calibri" w:eastAsia="Calibri" w:hAnsi="Calibri" w:cs="Arial"/>
        </w:rPr>
      </w:pPr>
      <w:r w:rsidRPr="001C211A">
        <w:rPr>
          <w:rFonts w:ascii="Calibri" w:eastAsia="Calibri" w:hAnsi="Calibri" w:cs="Arial"/>
        </w:rPr>
        <w:t>..............................................................................................................................</w:t>
      </w:r>
    </w:p>
    <w:p w14:paraId="4A548FA7" w14:textId="77777777" w:rsidR="00457C7A" w:rsidRPr="001C211A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>e-mail:……………………………………………………..</w:t>
      </w:r>
    </w:p>
    <w:p w14:paraId="2917CA5E" w14:textId="77777777" w:rsidR="00457C7A" w:rsidRPr="001C211A" w:rsidRDefault="00457C7A" w:rsidP="00457C7A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>Fax: …………………..……      telefon: …………………….</w:t>
      </w:r>
    </w:p>
    <w:p w14:paraId="10BB43AE" w14:textId="77777777" w:rsidR="00457C7A" w:rsidRPr="001C211A" w:rsidRDefault="00457C7A" w:rsidP="00C559C0">
      <w:pPr>
        <w:spacing w:after="160" w:line="259" w:lineRule="auto"/>
        <w:rPr>
          <w:rFonts w:ascii="Calibri" w:eastAsia="Calibri" w:hAnsi="Calibri" w:cs="Times New Roman"/>
          <w:b/>
        </w:rPr>
      </w:pPr>
      <w:r w:rsidRPr="001C211A">
        <w:rPr>
          <w:rFonts w:ascii="Calibri" w:eastAsia="Calibri" w:hAnsi="Calibri" w:cs="Times New Roman"/>
        </w:rPr>
        <w:t>Adres do korespondencji: ...........................………………………………………..…………...</w:t>
      </w:r>
      <w:r w:rsidRPr="001C211A">
        <w:rPr>
          <w:rFonts w:ascii="Calibri" w:eastAsia="Calibri" w:hAnsi="Calibri" w:cs="Times New Roman"/>
          <w:b/>
        </w:rPr>
        <w:t xml:space="preserve">      </w:t>
      </w:r>
      <w:r w:rsidRPr="001C211A">
        <w:rPr>
          <w:rFonts w:ascii="Calibri" w:eastAsia="Calibri" w:hAnsi="Calibri" w:cs="Times New Roman"/>
          <w:b/>
        </w:rPr>
        <w:tab/>
      </w:r>
    </w:p>
    <w:p w14:paraId="7B202148" w14:textId="77777777" w:rsidR="00457C7A" w:rsidRPr="001C211A" w:rsidRDefault="00457C7A" w:rsidP="00C559C0">
      <w:pPr>
        <w:spacing w:after="120" w:line="259" w:lineRule="auto"/>
        <w:rPr>
          <w:rFonts w:ascii="Calibri" w:eastAsia="Calibri" w:hAnsi="Calibri" w:cs="Times New Roman"/>
          <w:bCs/>
        </w:rPr>
      </w:pPr>
      <w:r w:rsidRPr="001C211A">
        <w:rPr>
          <w:rFonts w:ascii="Calibri" w:eastAsia="Calibri" w:hAnsi="Calibri" w:cs="Times New Roman"/>
          <w:bCs/>
        </w:rPr>
        <w:t>Osoba/osoby upoważnione do podpisania umowy:</w:t>
      </w:r>
    </w:p>
    <w:p w14:paraId="1AA9B468" w14:textId="77777777" w:rsidR="00457C7A" w:rsidRPr="001C211A" w:rsidRDefault="00457C7A" w:rsidP="00C559C0">
      <w:pPr>
        <w:spacing w:after="160" w:line="259" w:lineRule="auto"/>
        <w:rPr>
          <w:rFonts w:ascii="Calibri" w:eastAsia="Calibri" w:hAnsi="Calibri" w:cs="Times New Roman"/>
          <w:bCs/>
        </w:rPr>
      </w:pPr>
      <w:r w:rsidRPr="001C211A">
        <w:rPr>
          <w:rFonts w:ascii="Calibri" w:eastAsia="Calibri" w:hAnsi="Calibri" w:cs="Times New Roman"/>
          <w:bCs/>
        </w:rPr>
        <w:t>……………………………………………………………………………</w:t>
      </w:r>
    </w:p>
    <w:p w14:paraId="7B7AA6F6" w14:textId="77777777" w:rsidR="00B44D27" w:rsidRPr="001C211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 xml:space="preserve">Osoba/osoby odpowiedzialne ze strony Wykonawcy za prawidłową realizację umowy: </w:t>
      </w:r>
    </w:p>
    <w:p w14:paraId="2B641983" w14:textId="77777777" w:rsidR="00457C7A" w:rsidRPr="001C211A" w:rsidRDefault="00457C7A" w:rsidP="00C559C0">
      <w:pPr>
        <w:spacing w:before="240" w:after="160" w:line="259" w:lineRule="auto"/>
        <w:rPr>
          <w:rFonts w:ascii="Calibri" w:eastAsia="Calibri" w:hAnsi="Calibri" w:cs="Times New Roman"/>
        </w:rPr>
      </w:pPr>
      <w:r w:rsidRPr="001C211A">
        <w:rPr>
          <w:rFonts w:ascii="Calibri" w:eastAsia="Calibri" w:hAnsi="Calibri" w:cs="Times New Roman"/>
        </w:rPr>
        <w:t xml:space="preserve">………………………………., </w:t>
      </w:r>
      <w:proofErr w:type="spellStart"/>
      <w:r w:rsidRPr="001C211A">
        <w:rPr>
          <w:rFonts w:ascii="Calibri" w:eastAsia="Calibri" w:hAnsi="Calibri" w:cs="Times New Roman"/>
        </w:rPr>
        <w:t>tel</w:t>
      </w:r>
      <w:proofErr w:type="spellEnd"/>
      <w:r w:rsidRPr="001C211A">
        <w:rPr>
          <w:rFonts w:ascii="Calibri" w:eastAsia="Calibri" w:hAnsi="Calibri" w:cs="Times New Roman"/>
        </w:rPr>
        <w:t>…………………….., e-mail:………………………..</w:t>
      </w:r>
    </w:p>
    <w:p w14:paraId="3A339107" w14:textId="77777777" w:rsidR="00457C7A" w:rsidRPr="001925A4" w:rsidRDefault="00457C7A" w:rsidP="00457C7A">
      <w:pPr>
        <w:spacing w:after="160" w:line="259" w:lineRule="auto"/>
        <w:jc w:val="right"/>
        <w:rPr>
          <w:rFonts w:ascii="Times New Roman" w:eastAsia="Calibri" w:hAnsi="Times New Roman" w:cs="Times New Roman"/>
          <w:color w:val="FF0000"/>
          <w:sz w:val="24"/>
          <w:szCs w:val="18"/>
        </w:rPr>
      </w:pPr>
    </w:p>
    <w:p w14:paraId="674F9C99" w14:textId="77777777" w:rsidR="00B5534E" w:rsidRPr="001C211A" w:rsidRDefault="00B5534E" w:rsidP="00B5534E">
      <w:r w:rsidRPr="001C211A">
        <w:t>……………  (miejscowość), dnia  ……………………………… r.</w:t>
      </w:r>
    </w:p>
    <w:p w14:paraId="7437785D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0F117F60" w14:textId="77777777" w:rsidR="00B5534E" w:rsidRPr="00457C7A" w:rsidRDefault="00B5534E" w:rsidP="00B5534E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t>Podpis</w:t>
      </w:r>
    </w:p>
    <w:p w14:paraId="2D503575" w14:textId="77777777" w:rsidR="00B5534E" w:rsidRPr="00457C7A" w:rsidRDefault="00B5534E" w:rsidP="00457C7A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18"/>
        </w:rPr>
      </w:pPr>
    </w:p>
    <w:p w14:paraId="4E190A35" w14:textId="0C1F26D0" w:rsidR="00B5534E" w:rsidRPr="008B59FD" w:rsidRDefault="00B5534E" w:rsidP="00B5534E">
      <w:pPr>
        <w:jc w:val="center"/>
        <w:rPr>
          <w:b/>
        </w:rPr>
      </w:pPr>
      <w:r>
        <w:rPr>
          <w:b/>
        </w:rPr>
        <w:t>OŚW</w:t>
      </w:r>
      <w:r w:rsidRPr="008B59FD">
        <w:rPr>
          <w:b/>
        </w:rPr>
        <w:t xml:space="preserve">IADCZENIE DOTYCZĄCE PODANYCH </w:t>
      </w:r>
      <w:r w:rsidR="002A3EA6">
        <w:rPr>
          <w:b/>
        </w:rPr>
        <w:t>I</w:t>
      </w:r>
      <w:r w:rsidRPr="008B59FD">
        <w:rPr>
          <w:b/>
        </w:rPr>
        <w:t>NFORMACJI:</w:t>
      </w:r>
    </w:p>
    <w:p w14:paraId="31A95F28" w14:textId="4AECFC62" w:rsidR="00B5534E" w:rsidRDefault="00B5534E" w:rsidP="00B5534E"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14:paraId="49B45B72" w14:textId="77777777" w:rsidR="00B5534E" w:rsidRDefault="00B5534E" w:rsidP="00B5534E">
      <w:pPr>
        <w:jc w:val="both"/>
      </w:pPr>
    </w:p>
    <w:p w14:paraId="2724FD0E" w14:textId="77777777" w:rsidR="00B5534E" w:rsidRDefault="00B5534E" w:rsidP="00B5534E">
      <w:r>
        <w:t>……………  (miejscowość), dnia  ……………………………… r.</w:t>
      </w:r>
    </w:p>
    <w:p w14:paraId="510CD75B" w14:textId="77777777" w:rsidR="00B5534E" w:rsidRDefault="00B5534E" w:rsidP="00B5534E">
      <w:pPr>
        <w:spacing w:after="0"/>
        <w:jc w:val="right"/>
      </w:pPr>
      <w:r>
        <w:t>…………………………………………</w:t>
      </w:r>
    </w:p>
    <w:p w14:paraId="74AE8CA8" w14:textId="6EE269DD" w:rsidR="00457C7A" w:rsidRDefault="00B5534E" w:rsidP="00B5534E">
      <w:pPr>
        <w:spacing w:after="0" w:line="240" w:lineRule="auto"/>
        <w:jc w:val="right"/>
      </w:pPr>
      <w:r>
        <w:t>Podpis</w:t>
      </w:r>
    </w:p>
    <w:p w14:paraId="294255F4" w14:textId="70E83DEA" w:rsidR="001925A4" w:rsidRPr="001925A4" w:rsidRDefault="001925A4" w:rsidP="003B4BCA">
      <w:pPr>
        <w:spacing w:after="0" w:line="240" w:lineRule="auto"/>
      </w:pPr>
    </w:p>
    <w:sectPr w:rsidR="001925A4" w:rsidRPr="001925A4" w:rsidSect="00B91EAA">
      <w:footerReference w:type="default" r:id="rId8"/>
      <w:headerReference w:type="first" r:id="rId9"/>
      <w:pgSz w:w="11906" w:h="16838"/>
      <w:pgMar w:top="1702" w:right="1418" w:bottom="568" w:left="1418" w:header="567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DE23" w14:textId="77777777" w:rsidR="00356479" w:rsidRDefault="00356479" w:rsidP="00457C7A">
      <w:pPr>
        <w:spacing w:after="0" w:line="240" w:lineRule="auto"/>
      </w:pPr>
      <w:r>
        <w:separator/>
      </w:r>
    </w:p>
  </w:endnote>
  <w:endnote w:type="continuationSeparator" w:id="0">
    <w:p w14:paraId="7189408D" w14:textId="77777777" w:rsidR="00356479" w:rsidRDefault="00356479" w:rsidP="0045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9024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3D36A13" w14:textId="77777777" w:rsidR="00337A74" w:rsidRDefault="00337A74" w:rsidP="00337A74">
            <w:pPr>
              <w:pStyle w:val="Stopka"/>
              <w:jc w:val="center"/>
            </w:pPr>
          </w:p>
          <w:p w14:paraId="02657A4B" w14:textId="0917DF05" w:rsidR="00E57BA8" w:rsidRDefault="00E57BA8" w:rsidP="00337A74">
            <w:pPr>
              <w:pStyle w:val="Stopka"/>
              <w:jc w:val="center"/>
            </w:pPr>
            <w:r w:rsidRPr="00337A74">
              <w:rPr>
                <w:rFonts w:cstheme="minorHAnsi"/>
                <w:sz w:val="18"/>
                <w:szCs w:val="18"/>
              </w:rPr>
              <w:t xml:space="preserve">Strona </w: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337A74">
              <w:rPr>
                <w:rFonts w:cstheme="minorHAnsi"/>
                <w:sz w:val="18"/>
                <w:szCs w:val="18"/>
              </w:rPr>
              <w:t xml:space="preserve"> z </w: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337A7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033314" w14:textId="77777777" w:rsidR="00E57BA8" w:rsidRDefault="00E57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204" w14:textId="77777777" w:rsidR="00356479" w:rsidRDefault="00356479" w:rsidP="00457C7A">
      <w:pPr>
        <w:spacing w:after="0" w:line="240" w:lineRule="auto"/>
      </w:pPr>
      <w:r>
        <w:separator/>
      </w:r>
    </w:p>
  </w:footnote>
  <w:footnote w:type="continuationSeparator" w:id="0">
    <w:p w14:paraId="5D42572D" w14:textId="77777777" w:rsidR="00356479" w:rsidRDefault="00356479" w:rsidP="00457C7A">
      <w:pPr>
        <w:spacing w:after="0" w:line="240" w:lineRule="auto"/>
      </w:pPr>
      <w:r>
        <w:continuationSeparator/>
      </w:r>
    </w:p>
  </w:footnote>
  <w:footnote w:id="1">
    <w:p w14:paraId="514117D2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14:paraId="493BB1EC" w14:textId="77777777" w:rsidR="00457C7A" w:rsidRPr="00370713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2259463" w14:textId="77777777" w:rsidR="00457C7A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14:paraId="46BA51C9" w14:textId="77777777" w:rsidR="00457C7A" w:rsidRPr="00370713" w:rsidRDefault="00457C7A" w:rsidP="00457C7A">
      <w:pPr>
        <w:pStyle w:val="Tekstprzypisudolnego1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74E07238" w14:textId="77777777" w:rsidR="00457C7A" w:rsidRDefault="00457C7A" w:rsidP="00457C7A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18AC541" w14:textId="77777777" w:rsidR="00457C7A" w:rsidRPr="00353C6E" w:rsidRDefault="00457C7A" w:rsidP="00457C7A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9A5" w14:textId="77777777" w:rsidR="00B91EAA" w:rsidRDefault="00B91EAA" w:rsidP="00B91E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0D1"/>
    <w:multiLevelType w:val="hybridMultilevel"/>
    <w:tmpl w:val="BE2C4B62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78D"/>
    <w:multiLevelType w:val="hybridMultilevel"/>
    <w:tmpl w:val="056670F8"/>
    <w:lvl w:ilvl="0" w:tplc="E3F0F71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22D79"/>
    <w:multiLevelType w:val="hybridMultilevel"/>
    <w:tmpl w:val="466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BD76F7"/>
    <w:multiLevelType w:val="hybridMultilevel"/>
    <w:tmpl w:val="D8B4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3E3"/>
    <w:multiLevelType w:val="hybridMultilevel"/>
    <w:tmpl w:val="D8EA3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22E5"/>
    <w:multiLevelType w:val="hybridMultilevel"/>
    <w:tmpl w:val="05BE852E"/>
    <w:lvl w:ilvl="0" w:tplc="481A668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Arial"/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A5053"/>
    <w:multiLevelType w:val="hybridMultilevel"/>
    <w:tmpl w:val="653C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C10010"/>
    <w:multiLevelType w:val="hybridMultilevel"/>
    <w:tmpl w:val="CD26CE28"/>
    <w:lvl w:ilvl="0" w:tplc="AF76D534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356E44"/>
    <w:multiLevelType w:val="hybridMultilevel"/>
    <w:tmpl w:val="F878AB8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C3F0E51"/>
    <w:multiLevelType w:val="hybridMultilevel"/>
    <w:tmpl w:val="D7241ACE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A91E55"/>
    <w:multiLevelType w:val="hybridMultilevel"/>
    <w:tmpl w:val="D838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C43A0"/>
    <w:multiLevelType w:val="hybridMultilevel"/>
    <w:tmpl w:val="B6AEAFE0"/>
    <w:lvl w:ilvl="0" w:tplc="3FE81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5C242CFD"/>
    <w:multiLevelType w:val="hybridMultilevel"/>
    <w:tmpl w:val="29DEB3D4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E2C46"/>
    <w:multiLevelType w:val="hybridMultilevel"/>
    <w:tmpl w:val="6B22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1B18"/>
    <w:multiLevelType w:val="hybridMultilevel"/>
    <w:tmpl w:val="D274653A"/>
    <w:lvl w:ilvl="0" w:tplc="B6C67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D15"/>
    <w:multiLevelType w:val="hybridMultilevel"/>
    <w:tmpl w:val="0794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8175C"/>
    <w:multiLevelType w:val="hybridMultilevel"/>
    <w:tmpl w:val="30C09826"/>
    <w:lvl w:ilvl="0" w:tplc="88ACD6B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C28F8"/>
    <w:multiLevelType w:val="hybridMultilevel"/>
    <w:tmpl w:val="DA02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C2CA5"/>
    <w:multiLevelType w:val="hybridMultilevel"/>
    <w:tmpl w:val="C30659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8" w15:restartNumberingAfterBreak="0">
    <w:nsid w:val="7AB94E03"/>
    <w:multiLevelType w:val="hybridMultilevel"/>
    <w:tmpl w:val="5970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6E6C"/>
    <w:multiLevelType w:val="hybridMultilevel"/>
    <w:tmpl w:val="19BEF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332603">
    <w:abstractNumId w:val="3"/>
  </w:num>
  <w:num w:numId="2" w16cid:durableId="1731224588">
    <w:abstractNumId w:val="5"/>
  </w:num>
  <w:num w:numId="3" w16cid:durableId="1351487792">
    <w:abstractNumId w:val="27"/>
  </w:num>
  <w:num w:numId="4" w16cid:durableId="715858090">
    <w:abstractNumId w:val="20"/>
  </w:num>
  <w:num w:numId="5" w16cid:durableId="1363553782">
    <w:abstractNumId w:val="13"/>
  </w:num>
  <w:num w:numId="6" w16cid:durableId="610475656">
    <w:abstractNumId w:val="19"/>
  </w:num>
  <w:num w:numId="7" w16cid:durableId="721246049">
    <w:abstractNumId w:val="0"/>
  </w:num>
  <w:num w:numId="8" w16cid:durableId="670179516">
    <w:abstractNumId w:val="9"/>
  </w:num>
  <w:num w:numId="9" w16cid:durableId="758910896">
    <w:abstractNumId w:val="14"/>
  </w:num>
  <w:num w:numId="10" w16cid:durableId="2064519157">
    <w:abstractNumId w:val="1"/>
  </w:num>
  <w:num w:numId="11" w16cid:durableId="1716805531">
    <w:abstractNumId w:val="8"/>
  </w:num>
  <w:num w:numId="12" w16cid:durableId="1237520491">
    <w:abstractNumId w:val="29"/>
  </w:num>
  <w:num w:numId="13" w16cid:durableId="201404056">
    <w:abstractNumId w:val="15"/>
  </w:num>
  <w:num w:numId="14" w16cid:durableId="2041734766">
    <w:abstractNumId w:val="24"/>
  </w:num>
  <w:num w:numId="15" w16cid:durableId="470681528">
    <w:abstractNumId w:val="16"/>
  </w:num>
  <w:num w:numId="16" w16cid:durableId="1858807099">
    <w:abstractNumId w:val="25"/>
  </w:num>
  <w:num w:numId="17" w16cid:durableId="73666828">
    <w:abstractNumId w:val="6"/>
  </w:num>
  <w:num w:numId="18" w16cid:durableId="714933111">
    <w:abstractNumId w:val="26"/>
  </w:num>
  <w:num w:numId="19" w16cid:durableId="500196570">
    <w:abstractNumId w:val="2"/>
  </w:num>
  <w:num w:numId="20" w16cid:durableId="292568088">
    <w:abstractNumId w:val="21"/>
  </w:num>
  <w:num w:numId="21" w16cid:durableId="1843082395">
    <w:abstractNumId w:val="17"/>
  </w:num>
  <w:num w:numId="22" w16cid:durableId="906646613">
    <w:abstractNumId w:val="12"/>
  </w:num>
  <w:num w:numId="23" w16cid:durableId="159466519">
    <w:abstractNumId w:val="11"/>
  </w:num>
  <w:num w:numId="24" w16cid:durableId="1259487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795181">
    <w:abstractNumId w:val="22"/>
  </w:num>
  <w:num w:numId="26" w16cid:durableId="190342222">
    <w:abstractNumId w:val="4"/>
  </w:num>
  <w:num w:numId="27" w16cid:durableId="167794026">
    <w:abstractNumId w:val="28"/>
  </w:num>
  <w:num w:numId="28" w16cid:durableId="1687167386">
    <w:abstractNumId w:val="10"/>
  </w:num>
  <w:num w:numId="29" w16cid:durableId="588348127">
    <w:abstractNumId w:val="23"/>
  </w:num>
  <w:num w:numId="30" w16cid:durableId="4822404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A"/>
    <w:rsid w:val="000228B6"/>
    <w:rsid w:val="00055027"/>
    <w:rsid w:val="00064ACB"/>
    <w:rsid w:val="000806F8"/>
    <w:rsid w:val="00111C06"/>
    <w:rsid w:val="001139AF"/>
    <w:rsid w:val="001613E2"/>
    <w:rsid w:val="00164FF3"/>
    <w:rsid w:val="00167710"/>
    <w:rsid w:val="0018163B"/>
    <w:rsid w:val="001925A4"/>
    <w:rsid w:val="00195596"/>
    <w:rsid w:val="001B44D8"/>
    <w:rsid w:val="001B714B"/>
    <w:rsid w:val="001C211A"/>
    <w:rsid w:val="001C2ED3"/>
    <w:rsid w:val="001D0088"/>
    <w:rsid w:val="001E57F5"/>
    <w:rsid w:val="00245A10"/>
    <w:rsid w:val="0027404A"/>
    <w:rsid w:val="002A3EA6"/>
    <w:rsid w:val="002E5D13"/>
    <w:rsid w:val="00320BD7"/>
    <w:rsid w:val="00337A74"/>
    <w:rsid w:val="00340180"/>
    <w:rsid w:val="00356479"/>
    <w:rsid w:val="00363E78"/>
    <w:rsid w:val="00367E9F"/>
    <w:rsid w:val="00376834"/>
    <w:rsid w:val="003873D9"/>
    <w:rsid w:val="003972E1"/>
    <w:rsid w:val="003A35A4"/>
    <w:rsid w:val="003A7E50"/>
    <w:rsid w:val="003B4BCA"/>
    <w:rsid w:val="003C4BBA"/>
    <w:rsid w:val="003D04C2"/>
    <w:rsid w:val="003D4C3A"/>
    <w:rsid w:val="00440C15"/>
    <w:rsid w:val="00457C7A"/>
    <w:rsid w:val="0052536D"/>
    <w:rsid w:val="00532EF6"/>
    <w:rsid w:val="00554637"/>
    <w:rsid w:val="00554EFC"/>
    <w:rsid w:val="0059565F"/>
    <w:rsid w:val="005B7B73"/>
    <w:rsid w:val="005D3940"/>
    <w:rsid w:val="005D495A"/>
    <w:rsid w:val="005D69F2"/>
    <w:rsid w:val="005F7A27"/>
    <w:rsid w:val="00695713"/>
    <w:rsid w:val="006B31F1"/>
    <w:rsid w:val="006B4BD9"/>
    <w:rsid w:val="007A7D6E"/>
    <w:rsid w:val="008029A1"/>
    <w:rsid w:val="00803C8D"/>
    <w:rsid w:val="00807585"/>
    <w:rsid w:val="0081455A"/>
    <w:rsid w:val="00822A52"/>
    <w:rsid w:val="00845695"/>
    <w:rsid w:val="00852964"/>
    <w:rsid w:val="0085301C"/>
    <w:rsid w:val="008636D3"/>
    <w:rsid w:val="00980C1F"/>
    <w:rsid w:val="009A15FF"/>
    <w:rsid w:val="009A3FED"/>
    <w:rsid w:val="009E189E"/>
    <w:rsid w:val="009F219E"/>
    <w:rsid w:val="00A2413E"/>
    <w:rsid w:val="00A74C20"/>
    <w:rsid w:val="00B17904"/>
    <w:rsid w:val="00B44D27"/>
    <w:rsid w:val="00B5534E"/>
    <w:rsid w:val="00B632AD"/>
    <w:rsid w:val="00B65146"/>
    <w:rsid w:val="00B81141"/>
    <w:rsid w:val="00B8130D"/>
    <w:rsid w:val="00B91AE4"/>
    <w:rsid w:val="00B91EAA"/>
    <w:rsid w:val="00BB0378"/>
    <w:rsid w:val="00BB1422"/>
    <w:rsid w:val="00BB2698"/>
    <w:rsid w:val="00BB70FE"/>
    <w:rsid w:val="00BD0991"/>
    <w:rsid w:val="00C1250F"/>
    <w:rsid w:val="00C50292"/>
    <w:rsid w:val="00C559C0"/>
    <w:rsid w:val="00C712E8"/>
    <w:rsid w:val="00C714A4"/>
    <w:rsid w:val="00C90237"/>
    <w:rsid w:val="00CB1578"/>
    <w:rsid w:val="00CB18F8"/>
    <w:rsid w:val="00CB4E58"/>
    <w:rsid w:val="00CC2FE5"/>
    <w:rsid w:val="00CF7825"/>
    <w:rsid w:val="00D25548"/>
    <w:rsid w:val="00D43803"/>
    <w:rsid w:val="00DC16CE"/>
    <w:rsid w:val="00DD4FE3"/>
    <w:rsid w:val="00DE4605"/>
    <w:rsid w:val="00DF7DF3"/>
    <w:rsid w:val="00E01DAD"/>
    <w:rsid w:val="00E35FB9"/>
    <w:rsid w:val="00E57BA8"/>
    <w:rsid w:val="00EF5049"/>
    <w:rsid w:val="00F112B5"/>
    <w:rsid w:val="00F375A0"/>
    <w:rsid w:val="00F478C4"/>
    <w:rsid w:val="00F563D2"/>
    <w:rsid w:val="00F76911"/>
    <w:rsid w:val="00FD7D11"/>
    <w:rsid w:val="00FD7D22"/>
    <w:rsid w:val="00FE4C71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3515"/>
  <w15:docId w15:val="{C721EFC5-D869-4B1D-B031-FB96D72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7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57C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4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57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C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7C7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7C7A"/>
    <w:rPr>
      <w:sz w:val="20"/>
      <w:szCs w:val="20"/>
    </w:rPr>
  </w:style>
  <w:style w:type="table" w:styleId="Tabela-Siatka">
    <w:name w:val="Table Grid"/>
    <w:basedOn w:val="Standardowy"/>
    <w:uiPriority w:val="39"/>
    <w:rsid w:val="0045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7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C7A"/>
  </w:style>
  <w:style w:type="paragraph" w:styleId="Akapitzlist">
    <w:name w:val="List Paragraph"/>
    <w:basedOn w:val="Normalny"/>
    <w:uiPriority w:val="34"/>
    <w:qFormat/>
    <w:rsid w:val="00164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0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1613E2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613E2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Remigiusz Krzewniak</cp:lastModifiedBy>
  <cp:revision>2</cp:revision>
  <cp:lastPrinted>2022-10-25T07:27:00Z</cp:lastPrinted>
  <dcterms:created xsi:type="dcterms:W3CDTF">2023-04-21T09:10:00Z</dcterms:created>
  <dcterms:modified xsi:type="dcterms:W3CDTF">2023-04-21T09:10:00Z</dcterms:modified>
</cp:coreProperties>
</file>