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  <w:r w:rsidRPr="009D54C5">
        <w:rPr>
          <w:rFonts w:ascii="Calibri" w:hAnsi="Calibri"/>
          <w:b/>
          <w:bCs/>
          <w:sz w:val="22"/>
          <w:szCs w:val="22"/>
        </w:rPr>
        <w:t xml:space="preserve">OFERTA 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D54C5" w:rsidRP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</w:t>
      </w:r>
      <w:r w:rsidR="004D4E6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leni</w:t>
      </w:r>
      <w:r w:rsidR="00345B21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a dla fizjoterapeutów pt. „PNF Podstawowy</w:t>
      </w:r>
      <w:r w:rsidR="009D54C5" w:rsidRPr="009D54C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8B368A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9D54C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345B21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dla </w:t>
      </w:r>
      <w:r w:rsidR="00113FA2">
        <w:rPr>
          <w:rFonts w:ascii="Calibri" w:eastAsia="Calibri" w:hAnsi="Calibri" w:cs="Calibri"/>
          <w:bCs/>
          <w:sz w:val="22"/>
          <w:szCs w:val="22"/>
          <w:lang w:bidi="ar"/>
        </w:rPr>
        <w:t>fizjoterapeutów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345B21">
        <w:rPr>
          <w:rFonts w:ascii="Calibri" w:eastAsia="Calibri" w:hAnsi="Calibri" w:cs="Calibri"/>
          <w:bCs/>
          <w:sz w:val="22"/>
          <w:szCs w:val="22"/>
          <w:lang w:bidi="ar"/>
        </w:rPr>
        <w:t>PNF Podstawowy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113FA2"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……..…………….zł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(słownie…………………………….…),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9D54C5" w:rsidRPr="009D54C5">
        <w:rPr>
          <w:rFonts w:asciiTheme="minorHAnsi" w:hAnsiTheme="minorHAnsi" w:cstheme="minorHAnsi"/>
          <w:sz w:val="22"/>
          <w:szCs w:val="22"/>
        </w:rPr>
        <w:t>…zł.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(słownie………………………………….) brutto…………………………………..zł (słownie……………………………………………)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(słownie………………………………..)</w:t>
      </w:r>
    </w:p>
    <w:p w:rsidR="008B368A" w:rsidRDefault="008B368A" w:rsidP="00380151">
      <w:pPr>
        <w:pStyle w:val="Tekstpodstawowy"/>
        <w:numPr>
          <w:ilvl w:val="0"/>
          <w:numId w:val="44"/>
        </w:num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  <w:r w:rsidR="001E2AD9"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(słownie…………………………………………………..), brutto ……………………………zł (słownie……………………………………………………)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E745E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E745E">
        <w:rPr>
          <w:rFonts w:asciiTheme="minorHAnsi" w:eastAsia="Calibri" w:hAnsiTheme="minorHAnsi"/>
          <w:b/>
          <w:i/>
          <w:sz w:val="22"/>
          <w:szCs w:val="22"/>
        </w:rPr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1E745E" w:rsidRDefault="009D54C5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lastRenderedPageBreak/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9D54C5" w:rsidRPr="001E745E" w:rsidRDefault="001E745E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  <w:lang w:eastAsia="ar-SA"/>
        </w:rPr>
        <w:t xml:space="preserve"> </w:t>
      </w:r>
      <w:r w:rsidR="009D54C5" w:rsidRPr="001E745E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="009D54C5" w:rsidRPr="009D54C5">
        <w:rPr>
          <w:vertAlign w:val="superscript"/>
          <w:lang w:eastAsia="ar-SA"/>
        </w:rPr>
        <w:footnoteReference w:id="1"/>
      </w:r>
      <w:r w:rsidR="009D54C5" w:rsidRPr="001E745E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P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hAnsiTheme="minorHAnsi"/>
          <w:sz w:val="22"/>
          <w:szCs w:val="22"/>
        </w:rPr>
        <w:t xml:space="preserve">Oświadczam, że posiadam niezbędne doświadczenie oraz wiedzę do przeprowadzenie szkoleń </w:t>
      </w:r>
      <w:r w:rsidRPr="001E745E">
        <w:rPr>
          <w:rFonts w:asciiTheme="minorHAnsi" w:hAnsiTheme="minorHAnsi"/>
          <w:sz w:val="22"/>
          <w:szCs w:val="22"/>
        </w:rPr>
        <w:br/>
        <w:t>z zakresu praw pacjenta dla personelu medycznego</w:t>
      </w:r>
      <w:r w:rsidR="00380151">
        <w:rPr>
          <w:rFonts w:asciiTheme="minorHAnsi" w:hAnsiTheme="minorHAnsi"/>
          <w:sz w:val="22"/>
          <w:szCs w:val="22"/>
        </w:rPr>
        <w:t>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9D54C5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uważam się zw</w:t>
      </w:r>
      <w:r w:rsidR="001E745E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9D54C5" w:rsidRPr="009D54C5" w:rsidRDefault="009D54C5" w:rsidP="001E745E">
      <w:pPr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9D54C5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1C3D4C" w:rsidRPr="001C3D4C" w:rsidRDefault="001C3D4C" w:rsidP="001C3D4C">
      <w:pPr>
        <w:pStyle w:val="Akapitzlist"/>
        <w:rPr>
          <w:rFonts w:ascii="Calibri" w:eastAsia="Calibri" w:hAnsi="Calibri"/>
          <w:sz w:val="22"/>
          <w:szCs w:val="22"/>
        </w:rPr>
      </w:pPr>
    </w:p>
    <w:p w:rsidR="001C3D4C" w:rsidRPr="009D54C5" w:rsidRDefault="001C3D4C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9D54C5" w:rsidRPr="009D54C5" w:rsidRDefault="009D54C5" w:rsidP="001C3D4C">
      <w:pPr>
        <w:spacing w:line="259" w:lineRule="auto"/>
        <w:ind w:firstLine="142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1C3D4C" w:rsidP="001C3D4C">
      <w:pPr>
        <w:pStyle w:val="Akapitzlist"/>
        <w:numPr>
          <w:ilvl w:val="0"/>
          <w:numId w:val="42"/>
        </w:numPr>
        <w:ind w:left="0" w:firstLine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9D54C5" w:rsidRPr="001E745E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1E745E" w:rsidRDefault="009D54C5" w:rsidP="001C3D4C">
      <w:pPr>
        <w:spacing w:after="160"/>
        <w:ind w:firstLine="142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1E745E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1E745E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9D54C5" w:rsidRDefault="00D01B4D" w:rsidP="009D54C5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9D54C5" w:rsidRDefault="009D54C5" w:rsidP="009D54C5">
      <w:pPr>
        <w:jc w:val="both"/>
      </w:pPr>
    </w:p>
    <w:p w:rsidR="009D54C5" w:rsidRDefault="009D54C5" w:rsidP="009D54C5">
      <w:pPr>
        <w:jc w:val="both"/>
      </w:pPr>
    </w:p>
    <w:p w:rsidR="009D54C5" w:rsidRDefault="009D54C5" w:rsidP="009D54C5"/>
    <w:p w:rsidR="004D4E65" w:rsidRDefault="004D4E65" w:rsidP="009D54C5"/>
    <w:p w:rsidR="004D4E65" w:rsidRDefault="004D4E65" w:rsidP="009D54C5"/>
    <w:p w:rsidR="004D4E65" w:rsidRDefault="004D4E65" w:rsidP="009D54C5"/>
    <w:p w:rsidR="004D4E65" w:rsidRDefault="004D4E65" w:rsidP="009D54C5"/>
    <w:p w:rsidR="009D54C5" w:rsidRDefault="009D54C5" w:rsidP="009D54C5"/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A540DE" w:rsidRDefault="00A540DE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A24999" w:rsidRDefault="00A24999" w:rsidP="009D54C5">
      <w:pPr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Proponowany harmonogram zajęć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Wzór zaświadczenia, który otrzymają uczestnicy po zakończonym szkoleniu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58" w:rsidRDefault="002F2E58" w:rsidP="00392B38">
      <w:r>
        <w:separator/>
      </w:r>
    </w:p>
  </w:endnote>
  <w:endnote w:type="continuationSeparator" w:id="0">
    <w:p w:rsidR="002F2E58" w:rsidRDefault="002F2E58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58" w:rsidRDefault="002F2E58" w:rsidP="00392B38">
      <w:r>
        <w:separator/>
      </w:r>
    </w:p>
  </w:footnote>
  <w:footnote w:type="continuationSeparator" w:id="0">
    <w:p w:rsidR="002F2E58" w:rsidRDefault="002F2E58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9">
    <w:nsid w:val="0A522D79"/>
    <w:multiLevelType w:val="multilevel"/>
    <w:tmpl w:val="0A522D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191447"/>
    <w:multiLevelType w:val="hybridMultilevel"/>
    <w:tmpl w:val="A59A8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4338C"/>
    <w:multiLevelType w:val="hybridMultilevel"/>
    <w:tmpl w:val="8BF8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49B0AD1"/>
    <w:multiLevelType w:val="hybridMultilevel"/>
    <w:tmpl w:val="70B89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D95797"/>
    <w:multiLevelType w:val="hybridMultilevel"/>
    <w:tmpl w:val="57AA837A"/>
    <w:lvl w:ilvl="0" w:tplc="EF7AC95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356E44"/>
    <w:multiLevelType w:val="multilevel"/>
    <w:tmpl w:val="39356E44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3F392AAE"/>
    <w:multiLevelType w:val="hybridMultilevel"/>
    <w:tmpl w:val="07A0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5D18B5"/>
    <w:multiLevelType w:val="hybridMultilevel"/>
    <w:tmpl w:val="2A5677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A81B18"/>
    <w:multiLevelType w:val="multilevel"/>
    <w:tmpl w:val="62A81B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4">
    <w:nsid w:val="7E2C3776"/>
    <w:multiLevelType w:val="hybridMultilevel"/>
    <w:tmpl w:val="E2C42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34"/>
  </w:num>
  <w:num w:numId="8">
    <w:abstractNumId w:val="15"/>
  </w:num>
  <w:num w:numId="9">
    <w:abstractNumId w:val="41"/>
  </w:num>
  <w:num w:numId="10">
    <w:abstractNumId w:val="42"/>
  </w:num>
  <w:num w:numId="11">
    <w:abstractNumId w:val="23"/>
  </w:num>
  <w:num w:numId="12">
    <w:abstractNumId w:val="2"/>
  </w:num>
  <w:num w:numId="13">
    <w:abstractNumId w:val="4"/>
  </w:num>
  <w:num w:numId="14">
    <w:abstractNumId w:val="3"/>
  </w:num>
  <w:num w:numId="15">
    <w:abstractNumId w:val="39"/>
  </w:num>
  <w:num w:numId="16">
    <w:abstractNumId w:val="1"/>
  </w:num>
  <w:num w:numId="17">
    <w:abstractNumId w:val="7"/>
  </w:num>
  <w:num w:numId="18">
    <w:abstractNumId w:val="14"/>
  </w:num>
  <w:num w:numId="19">
    <w:abstractNumId w:val="29"/>
  </w:num>
  <w:num w:numId="20">
    <w:abstractNumId w:val="37"/>
  </w:num>
  <w:num w:numId="21">
    <w:abstractNumId w:val="10"/>
  </w:num>
  <w:num w:numId="22">
    <w:abstractNumId w:val="33"/>
  </w:num>
  <w:num w:numId="23">
    <w:abstractNumId w:val="11"/>
  </w:num>
  <w:num w:numId="24">
    <w:abstractNumId w:val="2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40"/>
  </w:num>
  <w:num w:numId="29">
    <w:abstractNumId w:val="24"/>
  </w:num>
  <w:num w:numId="30">
    <w:abstractNumId w:val="6"/>
  </w:num>
  <w:num w:numId="31">
    <w:abstractNumId w:val="17"/>
  </w:num>
  <w:num w:numId="32">
    <w:abstractNumId w:val="3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"/>
  </w:num>
  <w:num w:numId="36">
    <w:abstractNumId w:val="43"/>
  </w:num>
  <w:num w:numId="37">
    <w:abstractNumId w:val="22"/>
  </w:num>
  <w:num w:numId="38">
    <w:abstractNumId w:val="9"/>
  </w:num>
  <w:num w:numId="39">
    <w:abstractNumId w:val="26"/>
  </w:num>
  <w:num w:numId="40">
    <w:abstractNumId w:val="38"/>
  </w:num>
  <w:num w:numId="41">
    <w:abstractNumId w:val="30"/>
  </w:num>
  <w:num w:numId="42">
    <w:abstractNumId w:val="5"/>
  </w:num>
  <w:num w:numId="43">
    <w:abstractNumId w:val="12"/>
  </w:num>
  <w:num w:numId="44">
    <w:abstractNumId w:val="32"/>
  </w:num>
  <w:num w:numId="45">
    <w:abstractNumId w:val="28"/>
  </w:num>
  <w:num w:numId="46">
    <w:abstractNumId w:val="13"/>
  </w:num>
  <w:num w:numId="47">
    <w:abstractNumId w:val="44"/>
  </w:num>
  <w:num w:numId="48">
    <w:abstractNumId w:val="35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2E58"/>
    <w:rsid w:val="002F6ABD"/>
    <w:rsid w:val="003234AB"/>
    <w:rsid w:val="00323F67"/>
    <w:rsid w:val="003244FE"/>
    <w:rsid w:val="00325354"/>
    <w:rsid w:val="00325C0A"/>
    <w:rsid w:val="00330780"/>
    <w:rsid w:val="00336F68"/>
    <w:rsid w:val="00345B21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0467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D4E65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72E0"/>
    <w:rsid w:val="00987581"/>
    <w:rsid w:val="009B3853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24999"/>
    <w:rsid w:val="00A33480"/>
    <w:rsid w:val="00A540DE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E413C"/>
    <w:rsid w:val="00BF1E4D"/>
    <w:rsid w:val="00BF5706"/>
    <w:rsid w:val="00BF5A1B"/>
    <w:rsid w:val="00C00F8B"/>
    <w:rsid w:val="00C136CC"/>
    <w:rsid w:val="00C237DC"/>
    <w:rsid w:val="00C30EC5"/>
    <w:rsid w:val="00C40651"/>
    <w:rsid w:val="00C5035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5BE3F-F36D-4937-B5EC-05CF4875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ezwolinska</cp:lastModifiedBy>
  <cp:revision>21</cp:revision>
  <cp:lastPrinted>2023-09-05T10:55:00Z</cp:lastPrinted>
  <dcterms:created xsi:type="dcterms:W3CDTF">2023-08-04T12:01:00Z</dcterms:created>
  <dcterms:modified xsi:type="dcterms:W3CDTF">2023-09-05T11:02:00Z</dcterms:modified>
</cp:coreProperties>
</file>