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EC38" w14:textId="51DF2FBD" w:rsidR="00D2208C" w:rsidRDefault="00EA3AAA">
      <w:pPr>
        <w:rPr>
          <w:b/>
          <w:bCs/>
          <w:u w:val="single"/>
        </w:rPr>
      </w:pPr>
      <w:r w:rsidRPr="00EA3AAA">
        <w:rPr>
          <w:b/>
          <w:bCs/>
          <w:u w:val="single"/>
        </w:rPr>
        <w:t>Pytania do postępowania FZP.2810.23.2020</w:t>
      </w:r>
    </w:p>
    <w:p w14:paraId="7A3746FD" w14:textId="35AB563D" w:rsidR="00C651D6" w:rsidRDefault="00C651D6">
      <w:pPr>
        <w:rPr>
          <w:b/>
          <w:bCs/>
          <w:u w:val="single"/>
        </w:rPr>
      </w:pPr>
    </w:p>
    <w:p w14:paraId="09184598" w14:textId="745E3F02" w:rsidR="00C651D6" w:rsidRDefault="00C651D6" w:rsidP="00C651D6">
      <w:pPr>
        <w:pStyle w:val="Akapitzlist"/>
        <w:numPr>
          <w:ilvl w:val="0"/>
          <w:numId w:val="1"/>
        </w:numPr>
        <w:ind w:left="0" w:hanging="567"/>
        <w:jc w:val="both"/>
      </w:pPr>
      <w:r>
        <w:t>W rozdz. II pkt.1 b) SIWZ Zamawiający wskazał, ze w celu potwierdzenia spełniania warunków udziału w postępowaniu Wykonawca winien załączyć m.in. następujące dokumenty:</w:t>
      </w:r>
    </w:p>
    <w:p w14:paraId="281DF0C4" w14:textId="1B2CC9C3" w:rsidR="00C651D6" w:rsidRDefault="00C651D6" w:rsidP="00C651D6">
      <w:pPr>
        <w:jc w:val="both"/>
      </w:pPr>
      <w:r>
        <w:t xml:space="preserve">- </w:t>
      </w:r>
      <w:r w:rsidRPr="00C651D6">
        <w:t>ważne zezwolenie na transport odpadów komunalnych oraz odpadów komunalnych niebezpiecznych wydane przez właściwego starostę, o którym mowa w art.233 ust.1 ustawy z dnia 14 grudnia 2012 r. o odpadach (Dz. U. z 2018 r. poz. 992 z późn.zm.)</w:t>
      </w:r>
    </w:p>
    <w:p w14:paraId="2044EF12" w14:textId="2D1EE154" w:rsidR="00C651D6" w:rsidRDefault="00C651D6" w:rsidP="00C651D6">
      <w:pPr>
        <w:jc w:val="both"/>
      </w:pPr>
      <w:r>
        <w:t xml:space="preserve">- </w:t>
      </w:r>
      <w:r w:rsidRPr="00C651D6">
        <w:t>posiada zezwolenie na zbieranie odpadów komunalnych oraz odpadów komunalnych niebezpiecznych wydane przez organ właściwy ze względu na miejsce zbierania odpadów, o którym mowa w art. 41 ust. 1, art. 232 ust.1 ustawy z dnia 14 grudnia 2012 r. o odpadach (Dz. U. z 2019 r. poz. 992 z późn.zm.);</w:t>
      </w:r>
    </w:p>
    <w:p w14:paraId="386D600C" w14:textId="47E839ED" w:rsidR="00C651D6" w:rsidRDefault="00C651D6" w:rsidP="00C651D6">
      <w:pPr>
        <w:jc w:val="both"/>
      </w:pPr>
      <w:r>
        <w:t xml:space="preserve">Czy w zakresie posiadania zezwolenia na transport odpadów Zamawiający uzna warunek za spełniony jeżeli Wykonawca załączy jedynie potwierdzenie zarejestrowania w BDO? </w:t>
      </w:r>
    </w:p>
    <w:p w14:paraId="33031449" w14:textId="55A9395D" w:rsidR="00C651D6" w:rsidRDefault="00C651D6" w:rsidP="00C651D6">
      <w:pPr>
        <w:pStyle w:val="Akapitzlist"/>
        <w:numPr>
          <w:ilvl w:val="0"/>
          <w:numId w:val="1"/>
        </w:numPr>
        <w:ind w:left="0" w:hanging="567"/>
        <w:jc w:val="both"/>
      </w:pPr>
      <w:r>
        <w:t>Wnosimy o wykreślenie z SIWZ wymogu posiadania decyzji na zbieranie odpadów komunalnych niebezpiecznych bowiem przedmiot zamówienia obejmuje jedynie odpady komunalne inne niż niebezpieczne.</w:t>
      </w:r>
    </w:p>
    <w:p w14:paraId="7771D0D3" w14:textId="77777777" w:rsidR="00C651D6" w:rsidRPr="00C651D6" w:rsidRDefault="00C651D6"/>
    <w:sectPr w:rsidR="00C651D6" w:rsidRPr="00C6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A68CD"/>
    <w:multiLevelType w:val="hybridMultilevel"/>
    <w:tmpl w:val="87F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4C"/>
    <w:rsid w:val="0098274C"/>
    <w:rsid w:val="00C651D6"/>
    <w:rsid w:val="00D2208C"/>
    <w:rsid w:val="00E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28E8"/>
  <w15:chartTrackingRefBased/>
  <w15:docId w15:val="{68CBFDFB-2620-4382-91E7-B2D63723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2020-08-18T05:19:00Z</dcterms:created>
  <dcterms:modified xsi:type="dcterms:W3CDTF">2020-08-18T05:38:00Z</dcterms:modified>
</cp:coreProperties>
</file>