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99A" w:rsidRPr="006A6DD2" w:rsidRDefault="006A6DD2" w:rsidP="006A6DD2">
      <w:pPr>
        <w:jc w:val="center"/>
        <w:rPr>
          <w:rFonts w:ascii="Arial" w:hAnsi="Arial" w:cs="Arial"/>
          <w:b/>
          <w:sz w:val="24"/>
          <w:szCs w:val="24"/>
        </w:rPr>
      </w:pPr>
      <w:r w:rsidRPr="006A6DD2">
        <w:rPr>
          <w:rFonts w:ascii="Arial" w:hAnsi="Arial" w:cs="Arial"/>
          <w:b/>
          <w:sz w:val="24"/>
          <w:szCs w:val="24"/>
        </w:rPr>
        <w:t>Formularz asortymentowo – cenowy</w:t>
      </w:r>
    </w:p>
    <w:p w:rsidR="006A6DD2" w:rsidRDefault="00B638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E1ED5">
        <w:rPr>
          <w:rFonts w:ascii="Arial" w:hAnsi="Arial" w:cs="Arial"/>
          <w:b/>
          <w:sz w:val="24"/>
          <w:szCs w:val="24"/>
        </w:rPr>
        <w:t>Pakiet I – Materiały medyczne do wykonywania operacji kr</w:t>
      </w:r>
      <w:r w:rsidR="00CD4266">
        <w:rPr>
          <w:rFonts w:ascii="Arial" w:hAnsi="Arial" w:cs="Arial"/>
          <w:b/>
          <w:sz w:val="24"/>
          <w:szCs w:val="24"/>
        </w:rPr>
        <w:t>ę</w:t>
      </w:r>
      <w:r w:rsidR="002E1ED5">
        <w:rPr>
          <w:rFonts w:ascii="Arial" w:hAnsi="Arial" w:cs="Arial"/>
          <w:b/>
          <w:sz w:val="24"/>
          <w:szCs w:val="24"/>
        </w:rPr>
        <w:t>gosłupa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1843"/>
        <w:gridCol w:w="850"/>
        <w:gridCol w:w="1418"/>
        <w:gridCol w:w="992"/>
        <w:gridCol w:w="1417"/>
        <w:gridCol w:w="1560"/>
        <w:gridCol w:w="1559"/>
      </w:tblGrid>
      <w:tr w:rsidR="006A6DD2" w:rsidRPr="005C032B" w:rsidTr="00B63807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6DD2" w:rsidRPr="005C032B" w:rsidRDefault="006A6DD2" w:rsidP="006A6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0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6DD2" w:rsidRPr="005C032B" w:rsidRDefault="006A6DD2" w:rsidP="006A6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0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6DD2" w:rsidRPr="005C032B" w:rsidRDefault="006A6DD2" w:rsidP="006A6DD2">
            <w:pPr>
              <w:spacing w:after="0" w:line="240" w:lineRule="auto"/>
              <w:ind w:hanging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0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katalogowy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6DD2" w:rsidRPr="005C032B" w:rsidRDefault="006A6DD2" w:rsidP="006A6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0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6DD2" w:rsidRPr="005C032B" w:rsidRDefault="006A6DD2" w:rsidP="006A6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0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6DD2" w:rsidRPr="005C032B" w:rsidRDefault="006A6DD2" w:rsidP="006A6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0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 8%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6DD2" w:rsidRPr="005C032B" w:rsidRDefault="006A6DD2" w:rsidP="006A6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0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6DD2" w:rsidRPr="005C032B" w:rsidRDefault="006A6DD2" w:rsidP="006A6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0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5C032B" w:rsidRDefault="006A6DD2" w:rsidP="006A6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0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B63807" w:rsidRPr="005C032B" w:rsidTr="007127D6">
        <w:trPr>
          <w:trHeight w:val="303"/>
        </w:trPr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807" w:rsidRPr="007127D6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  <w:r w:rsidR="007127D6" w:rsidRPr="00712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Stabilizator międzywyrostkowy kręgosłupa  lędźwiowego</w:t>
            </w:r>
          </w:p>
        </w:tc>
      </w:tr>
      <w:tr w:rsidR="006A6DD2" w:rsidRPr="005C032B" w:rsidTr="00871179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0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DD2" w:rsidRPr="00F07469" w:rsidRDefault="006A6DD2" w:rsidP="008E1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0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Stabilizator międzywyrostkowy kręgosłupa lędźwiowego </w:t>
            </w:r>
            <w:proofErr w:type="spellStart"/>
            <w:r w:rsidRPr="005C0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matriał</w:t>
            </w:r>
            <w:proofErr w:type="spellEnd"/>
            <w:r w:rsidRPr="005C0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PEEK wysokość 8-16mm dł. 25mm głębokość 10mm  </w:t>
            </w:r>
          </w:p>
          <w:p w:rsidR="006A6DD2" w:rsidRPr="00F07469" w:rsidRDefault="006A6DD2" w:rsidP="008E1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</w:t>
            </w:r>
          </w:p>
          <w:p w:rsidR="006A6DD2" w:rsidRPr="00F07469" w:rsidRDefault="006A6DD2" w:rsidP="008E1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1.Implant wykonany w całości z materiału PEEK, implantowany poprzez usunięcie więzadła </w:t>
            </w:r>
            <w:proofErr w:type="spellStart"/>
            <w:r w:rsidRPr="00F074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miedzykolczystego</w:t>
            </w:r>
            <w:proofErr w:type="spellEnd"/>
            <w:r w:rsidRPr="00F074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usuwania więzadła nadkolcowego                                                                          </w:t>
            </w:r>
          </w:p>
          <w:p w:rsidR="006A6DD2" w:rsidRPr="00F07469" w:rsidRDefault="006A6DD2" w:rsidP="008E1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2.Implant składający się z łączonych dwóch komponentów w kształcie litery U, z zatrzaskiem łączącym komponenty tymczasowo oraz blokadą w postaci dodatkowej płytki blokującej na stałe                                                                                         </w:t>
            </w:r>
          </w:p>
          <w:p w:rsidR="006A6DD2" w:rsidRPr="00F07469" w:rsidRDefault="006A6DD2" w:rsidP="008E1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3.Implant posiadający 4 radiologiczne markery</w:t>
            </w:r>
            <w:r w:rsidR="007127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F074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</w:t>
            </w:r>
          </w:p>
          <w:p w:rsidR="006A6DD2" w:rsidRPr="005C032B" w:rsidRDefault="006A6DD2" w:rsidP="008E1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74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4.Wymiary: głębokość 10mm, 8-16mm o skoku co 2mm, długość 25mm.</w:t>
            </w:r>
            <w:r w:rsidRPr="005C0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0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27D6" w:rsidRPr="005C032B" w:rsidTr="005D4911">
        <w:trPr>
          <w:trHeight w:val="306"/>
        </w:trPr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7D6" w:rsidRPr="005C032B" w:rsidRDefault="00C657BB" w:rsidP="00C657B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7127D6" w:rsidRPr="007127D6">
              <w:rPr>
                <w:rFonts w:ascii="Arial" w:hAnsi="Arial" w:cs="Arial"/>
                <w:b/>
                <w:sz w:val="20"/>
                <w:szCs w:val="20"/>
              </w:rPr>
              <w:t xml:space="preserve">Implant </w:t>
            </w:r>
            <w:proofErr w:type="spellStart"/>
            <w:r w:rsidR="007127D6" w:rsidRPr="007127D6">
              <w:rPr>
                <w:rFonts w:ascii="Arial" w:hAnsi="Arial" w:cs="Arial"/>
                <w:b/>
                <w:sz w:val="20"/>
                <w:szCs w:val="20"/>
              </w:rPr>
              <w:t>międzyłukowy</w:t>
            </w:r>
            <w:proofErr w:type="spellEnd"/>
            <w:r w:rsidR="007127D6" w:rsidRPr="007127D6">
              <w:rPr>
                <w:rFonts w:ascii="Arial" w:hAnsi="Arial" w:cs="Arial"/>
                <w:b/>
                <w:sz w:val="20"/>
                <w:szCs w:val="20"/>
              </w:rPr>
              <w:t xml:space="preserve"> dynamiczny</w:t>
            </w:r>
          </w:p>
        </w:tc>
      </w:tr>
      <w:tr w:rsidR="006A6DD2" w:rsidRPr="005C032B" w:rsidTr="00871179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DD2" w:rsidRPr="005C032B" w:rsidRDefault="00C657BB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DD2" w:rsidRPr="006A6DD2" w:rsidRDefault="006A6DD2" w:rsidP="006A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6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Implant </w:t>
            </w:r>
            <w:proofErr w:type="spellStart"/>
            <w:r w:rsidRPr="006A6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międzyłukowy</w:t>
            </w:r>
            <w:proofErr w:type="spellEnd"/>
            <w:r w:rsidRPr="006A6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dynamiczny do stabilizacji kręgosłupa</w:t>
            </w:r>
          </w:p>
          <w:p w:rsidR="006A6DD2" w:rsidRDefault="006A6DD2" w:rsidP="006A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6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6A6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mplant wykonany z silikonu pokrytego  tkaniną z </w:t>
            </w:r>
            <w:proofErr w:type="spellStart"/>
            <w:r w:rsidRPr="006A6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politetraflalanu</w:t>
            </w:r>
            <w:proofErr w:type="spellEnd"/>
            <w:r w:rsidRPr="006A6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etylowego                                                                                                                         2. Przednia część zabezpieczona przed zrostem poprzez pokrycie silikonem                                                                                                             3. Przednia część implantu sztywna utrzymująca wysokość,  środkowa część </w:t>
            </w:r>
            <w:proofErr w:type="spellStart"/>
            <w:r w:rsidRPr="006A6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ruchoma,szczelina</w:t>
            </w:r>
            <w:proofErr w:type="spellEnd"/>
            <w:r w:rsidRPr="006A6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wewnątrz silikonu pozwalająca na ściskanie implantu                 4.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A6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Pr="006A6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implantacji </w:t>
            </w:r>
            <w:proofErr w:type="spellStart"/>
            <w:r w:rsidRPr="006A6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międzyłukowe</w:t>
            </w:r>
            <w:proofErr w:type="spellEnd"/>
            <w:r w:rsidRPr="006A6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                                                                            </w:t>
            </w:r>
            <w:r w:rsidRPr="006A6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5. Oddzielnie pakowana  taśma wykonana z </w:t>
            </w:r>
            <w:proofErr w:type="spellStart"/>
            <w:r w:rsidRPr="006A6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politetraf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6A6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alanu</w:t>
            </w:r>
            <w:proofErr w:type="spellEnd"/>
            <w:r w:rsidRPr="006A6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etylowego z zatrzaskiem tytanowym                                                                                     6. Rozmiary: 8, 10, 12, 14 i 16 mm wysokości                                                 7.    Zestaw instrumentów z przymiarami do implantacji                                                  </w:t>
            </w:r>
          </w:p>
          <w:p w:rsidR="006A6DD2" w:rsidRPr="00F07469" w:rsidRDefault="006A6DD2" w:rsidP="008E1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6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 Możliwość implantacji na poziomie L5-S1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F074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</w:t>
            </w:r>
          </w:p>
          <w:p w:rsidR="006A6DD2" w:rsidRPr="005C032B" w:rsidRDefault="006A6DD2" w:rsidP="008E1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0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DD2" w:rsidRPr="005C032B" w:rsidRDefault="00DE5511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27D6" w:rsidRPr="005C032B" w:rsidTr="005D4911">
        <w:trPr>
          <w:trHeight w:val="302"/>
        </w:trPr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7D6" w:rsidRPr="007127D6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3. </w:t>
            </w:r>
            <w:r w:rsidR="007127D6" w:rsidRPr="00712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Ruchoma proteza dysku szyjnego</w:t>
            </w:r>
          </w:p>
        </w:tc>
      </w:tr>
      <w:tr w:rsidR="006A6DD2" w:rsidRPr="005C032B" w:rsidTr="00871179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DD2" w:rsidRPr="005C032B" w:rsidRDefault="00C657BB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DD2" w:rsidRDefault="006A6DD2" w:rsidP="008E1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6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Implant dysku ruchomy międzytrzonowy.                Odzwierciedlenie ruchów biomechanicznych dysku, możliwa kombinacja ruchów obrotowych.               </w:t>
            </w:r>
          </w:p>
          <w:p w:rsidR="006A6DD2" w:rsidRPr="005C032B" w:rsidRDefault="006A6DD2" w:rsidP="008E1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6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Bezpieczne umiejscowienie w warstwie korowej.  Dostosowanie się do różnych anatomii, różne rozmiary Optymalne dopasowanie do przestrzeni międzykręgowej 4 rozmiary podstawy implantów 15x13mm,17x13mm,17x15mm,19x15mm,                                                     wysokość 5, 6, 7 mm, szerokość 15, 17, 19 mm, głębokość 13, 15 mm                                                                                          Implant jednoelementowy wykonany w całości z tytanu dostarczony w sterylnym opakowaniu.                                                                                                                      Kolczysta powierzchnia zapewniająca stabilność implantu bez  konieczności wykonywania w sąsiadujących trzonach dodatkowych mocowań.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0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D4911" w:rsidRDefault="005D4911"/>
    <w:p w:rsidR="005D4911" w:rsidRDefault="005D4911"/>
    <w:p w:rsidR="005D4911" w:rsidRDefault="005D4911"/>
    <w:p w:rsidR="005D4911" w:rsidRDefault="005D4911"/>
    <w:p w:rsidR="005D4911" w:rsidRDefault="005D4911"/>
    <w:p w:rsidR="005D4911" w:rsidRDefault="005D4911"/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1843"/>
        <w:gridCol w:w="850"/>
        <w:gridCol w:w="1418"/>
        <w:gridCol w:w="992"/>
        <w:gridCol w:w="1417"/>
        <w:gridCol w:w="1560"/>
        <w:gridCol w:w="1559"/>
      </w:tblGrid>
      <w:tr w:rsidR="007127D6" w:rsidRPr="005C032B" w:rsidTr="007127D6">
        <w:trPr>
          <w:trHeight w:val="289"/>
        </w:trPr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7D6" w:rsidRPr="007127D6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4. </w:t>
            </w:r>
            <w:r w:rsidR="007127D6" w:rsidRPr="00712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Proteza trzonów szyjnych z płytą - </w:t>
            </w:r>
            <w:proofErr w:type="spellStart"/>
            <w:r w:rsidR="007127D6" w:rsidRPr="00712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korpektomia</w:t>
            </w:r>
            <w:proofErr w:type="spellEnd"/>
          </w:p>
        </w:tc>
      </w:tr>
      <w:tr w:rsidR="006A6DD2" w:rsidRPr="005C032B" w:rsidTr="00871179">
        <w:trPr>
          <w:trHeight w:val="3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DD2" w:rsidRPr="005C032B" w:rsidRDefault="00C657BB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84E" w:rsidRPr="005A384E" w:rsidRDefault="005A384E" w:rsidP="008E1C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38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Proteza trzonu kręgosłupa szyjnego</w:t>
            </w:r>
          </w:p>
          <w:p w:rsidR="00705729" w:rsidRDefault="00705729" w:rsidP="008E1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Anatomiczny kształt implantu.</w:t>
            </w:r>
          </w:p>
          <w:p w:rsidR="00705729" w:rsidRPr="00705729" w:rsidRDefault="00705729" w:rsidP="0070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Implant sterylny wykonany z materiału PEEK.</w:t>
            </w:r>
          </w:p>
          <w:p w:rsidR="00705729" w:rsidRPr="00705729" w:rsidRDefault="00705729" w:rsidP="0070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Implant składający się z dwóch komponentów o wysokościach: 4 mm, 6mm, 8 mm, i części głównej 12 mm, 18 mm, 24 mm, 30 mm, 42 mm, dostępne rozmiary XXL 52 – 68 mm, śruba łącząca płytkę z protezą.</w:t>
            </w:r>
          </w:p>
          <w:p w:rsidR="00705729" w:rsidRPr="00705729" w:rsidRDefault="00705729" w:rsidP="0070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Implant posiada przestrzeń umożliwiającą przerost kostny.</w:t>
            </w:r>
          </w:p>
          <w:p w:rsidR="00705729" w:rsidRPr="00705729" w:rsidRDefault="00705729" w:rsidP="0070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Implant posiada gwintowany otwór do przykręcenia płyty stabilizującej.</w:t>
            </w:r>
          </w:p>
          <w:p w:rsidR="00705729" w:rsidRPr="00705729" w:rsidRDefault="00705729" w:rsidP="0070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Kolczysty profil implantu.</w:t>
            </w:r>
          </w:p>
          <w:p w:rsidR="006A6DD2" w:rsidRPr="005C032B" w:rsidRDefault="00705729" w:rsidP="008E1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Zatrzaskowy mechanizm łączenia komponentów implantu.</w:t>
            </w:r>
            <w:r w:rsidR="006A6DD2" w:rsidRPr="00F074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DD2" w:rsidRPr="005C032B" w:rsidRDefault="00DE5511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384E" w:rsidRPr="005C032B" w:rsidTr="005A384E">
        <w:trPr>
          <w:trHeight w:val="3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84E" w:rsidRPr="005C032B" w:rsidRDefault="00C657BB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84E" w:rsidRDefault="005A384E" w:rsidP="005A38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38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Płyta szyjna do ześrubowania z protezą</w:t>
            </w:r>
          </w:p>
          <w:p w:rsidR="005A384E" w:rsidRPr="005A384E" w:rsidRDefault="005A384E" w:rsidP="005A3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3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Niski profil ( grubość ) płytki 1.8mm.</w:t>
            </w:r>
          </w:p>
          <w:p w:rsidR="005A384E" w:rsidRPr="005A384E" w:rsidRDefault="005A384E" w:rsidP="005A3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3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Płytka wykona z tytanu.</w:t>
            </w:r>
          </w:p>
          <w:p w:rsidR="005A384E" w:rsidRPr="005A384E" w:rsidRDefault="005A384E" w:rsidP="005A3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3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Płytki 1 poziom, zakres 22-36mm skok co 2mm, płytki 2 poziomy zakres 38-54mm skok 2mm, płytki 3 poziomowe zakres 50-71mm skok 3mm, płytki 4 poziomowe zakres 68-100mm skok 4mm.</w:t>
            </w:r>
          </w:p>
          <w:p w:rsidR="005A384E" w:rsidRPr="005A384E" w:rsidRDefault="005A384E" w:rsidP="005A3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3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Płytka posiada zatrzaskowy system blokujący śrubę uniemożliwiający jej wysunięciu. </w:t>
            </w:r>
          </w:p>
          <w:p w:rsidR="005A384E" w:rsidRPr="005A384E" w:rsidRDefault="005A384E" w:rsidP="005A3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3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Śruby samogwintujące w rozmiarach, ø 4.0mm zakres 12-16mm skok 2mm, ø 4.35mm zakres 12-16mm skok 2mm.</w:t>
            </w:r>
          </w:p>
          <w:p w:rsidR="005A384E" w:rsidRPr="005A384E" w:rsidRDefault="005A384E" w:rsidP="005A38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3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zestaw składa się 1 płyta + 4 śruby.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84E" w:rsidRPr="005C032B" w:rsidRDefault="005A384E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84E" w:rsidRDefault="005A384E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84E" w:rsidRDefault="005A384E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84E" w:rsidRPr="005C032B" w:rsidRDefault="005A384E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84E" w:rsidRPr="005C032B" w:rsidRDefault="005A384E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84E" w:rsidRPr="005C032B" w:rsidRDefault="005A384E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84E" w:rsidRPr="005C032B" w:rsidRDefault="005A384E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57BB" w:rsidRPr="005C032B" w:rsidTr="00B776F2">
        <w:trPr>
          <w:trHeight w:val="523"/>
        </w:trPr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B776F2" w:rsidRDefault="00C657BB" w:rsidP="00B77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776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wartość poz.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5C032B" w:rsidRDefault="00C657BB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5C032B" w:rsidRDefault="00C657BB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27D6" w:rsidRDefault="007127D6"/>
    <w:p w:rsidR="005D4911" w:rsidRDefault="005D4911"/>
    <w:p w:rsidR="005D4911" w:rsidRDefault="005D4911"/>
    <w:tbl>
      <w:tblPr>
        <w:tblW w:w="14738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"/>
        <w:gridCol w:w="4217"/>
        <w:gridCol w:w="36"/>
        <w:gridCol w:w="1807"/>
        <w:gridCol w:w="36"/>
        <w:gridCol w:w="390"/>
        <w:gridCol w:w="84"/>
        <w:gridCol w:w="2108"/>
        <w:gridCol w:w="75"/>
        <w:gridCol w:w="917"/>
        <w:gridCol w:w="75"/>
        <w:gridCol w:w="1276"/>
        <w:gridCol w:w="66"/>
        <w:gridCol w:w="1560"/>
        <w:gridCol w:w="75"/>
        <w:gridCol w:w="1418"/>
      </w:tblGrid>
      <w:tr w:rsidR="007127D6" w:rsidRPr="005C032B" w:rsidTr="00B776F2">
        <w:trPr>
          <w:trHeight w:val="425"/>
        </w:trPr>
        <w:tc>
          <w:tcPr>
            <w:tcW w:w="147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7D6" w:rsidRPr="007127D6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5. </w:t>
            </w:r>
            <w:r w:rsidR="007127D6" w:rsidRPr="00712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Implant do stabilizacji międzytrzonowej w dyskopatii szyjnej </w:t>
            </w:r>
            <w:proofErr w:type="spellStart"/>
            <w:r w:rsidR="007127D6" w:rsidRPr="00712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Cage</w:t>
            </w:r>
            <w:proofErr w:type="spellEnd"/>
          </w:p>
        </w:tc>
      </w:tr>
      <w:tr w:rsidR="006A6DD2" w:rsidRPr="005C032B" w:rsidTr="00871179">
        <w:trPr>
          <w:trHeight w:val="1260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DD2" w:rsidRPr="005C032B" w:rsidRDefault="00B776F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F17" w:rsidRPr="00AA3F17" w:rsidRDefault="00AA3F17" w:rsidP="008E1C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3F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Implanty do stabilizacji międzytrzonowej do operacji dyskopatii szyjnych</w:t>
            </w:r>
          </w:p>
          <w:p w:rsidR="00AA3F17" w:rsidRPr="00384F41" w:rsidRDefault="00AA3F17" w:rsidP="00AA3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3F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AA3F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AA3F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Nieanatomiczny, prosty lub kątowy oraz kolczasty profil </w:t>
            </w: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implantu.</w:t>
            </w:r>
          </w:p>
          <w:p w:rsidR="00AA3F17" w:rsidRPr="00384F41" w:rsidRDefault="00AA3F17" w:rsidP="00AA3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Implant wykonany z materiału PEEK                                                   3.Możliwość wykonania stabilizacji do trzech poziomów bez konieczności użycia płyty przedniej.                                                                                                   4.Pomost – „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bridge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” łączący dłuższe boki implantu.                                                   5.Wymiary implantu dostosowane do anatomicznych rozmiarów kręgów szyjnych.                                                                                               6.  Powierzchnia styku i otworów umożliwiających przerost kostny.                                                                                                         7.   Wymiary implantu: implant prosty długość 14 lub 16 mm, szerokość 12 mm, wysokość w zakresie 3-10 mm skok co 1 mm; implant kątowy 5 stopni. Długość 14 mm, szerokość 12 mm, wysokość w zakresie 4-8 mm skok co 1 mm.                                                                                                                  8. Gwintowany otwór do narzędzia wprowadzającego implant                                  </w:t>
            </w:r>
          </w:p>
          <w:p w:rsidR="00AA3F17" w:rsidRPr="00384F41" w:rsidRDefault="00AA3F17" w:rsidP="00AA3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9. Dwa znaczniki radiologiczne umieszczone po przekątnej implantu.                    </w:t>
            </w:r>
          </w:p>
          <w:p w:rsidR="00AA3F17" w:rsidRPr="00384F41" w:rsidRDefault="00AA3F17" w:rsidP="00AA3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10. Implanty dostarczane w sterylnych opakowaniach                                                </w:t>
            </w:r>
          </w:p>
          <w:p w:rsidR="00AA3F17" w:rsidRPr="00384F41" w:rsidRDefault="00AA3F17" w:rsidP="00AA3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11. Wypożyczenie instrumentarium na czas trwania umowy  składającego się z : </w:t>
            </w:r>
          </w:p>
          <w:p w:rsidR="00AA3F17" w:rsidRPr="00384F41" w:rsidRDefault="00AA3F17" w:rsidP="00AA3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retraktora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podłużnego – łamanego 1 szt.,                                                                            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retraktora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poprzecznego - łamanego 1 szt.,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retraktora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typ Caspar 1 szt. dł. piny do Caspara część trzonowa  14 mm długość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pina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3,5 cm, prowadnik do równoległego wkręcania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pinów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tuleją szt. 1,  </w:t>
            </w:r>
          </w:p>
          <w:p w:rsidR="00AA3F17" w:rsidRPr="00384F41" w:rsidRDefault="00AA3F17" w:rsidP="00AA3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ręczne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retraktory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szpatuł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 2, śrubokręt do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pinów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 1,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szpatuły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szer. 15 mm do 23,5 mm głębokość 45-60 mm skok co 5 mm tępe i ostre, przymiary do implantów 4 - 8 mm skok co 1 mm, narzędzie do wprowadzania przymiarów i implantów w przestrzeń, </w:t>
            </w:r>
          </w:p>
          <w:p w:rsidR="006A6DD2" w:rsidRPr="005C032B" w:rsidRDefault="00AA3F17" w:rsidP="00AA3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Oznakowany nazwą kontener do sterylizacji instrumentarium używany jako opakowanie ostateczne do sterylizacji.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DD2" w:rsidRPr="005C032B" w:rsidRDefault="00DE5511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DD2" w:rsidRPr="005C032B" w:rsidRDefault="006A6DD2" w:rsidP="008E1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6449" w:rsidRPr="005C032B" w:rsidTr="00B776F2">
        <w:trPr>
          <w:trHeight w:val="242"/>
        </w:trPr>
        <w:tc>
          <w:tcPr>
            <w:tcW w:w="147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6449" w:rsidRPr="005C032B" w:rsidRDefault="00B776F2" w:rsidP="0007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6. </w:t>
            </w:r>
            <w:r w:rsidR="000764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Kl</w:t>
            </w:r>
            <w:r w:rsidR="00076449" w:rsidRPr="005D4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atka szyjna</w:t>
            </w:r>
          </w:p>
        </w:tc>
      </w:tr>
      <w:tr w:rsidR="00076449" w:rsidRPr="005C032B" w:rsidTr="00871179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449" w:rsidRPr="005C032B" w:rsidRDefault="00B776F2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449" w:rsidRPr="000A2ACA" w:rsidRDefault="00076449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A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materiał PEEK </w:t>
            </w:r>
          </w:p>
          <w:p w:rsidR="00076449" w:rsidRPr="000A2ACA" w:rsidRDefault="00076449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A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anatomiczny kształt implantu umożliwiający odtworzenie naturalnej krzywizny kręgosłupa szyjnego</w:t>
            </w:r>
          </w:p>
          <w:p w:rsidR="00076449" w:rsidRPr="000A2ACA" w:rsidRDefault="00076449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A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ząbkowana powierzchnia klatki bez wystających elementów lub z dodatkowymi kolcami do wyboru</w:t>
            </w:r>
          </w:p>
          <w:p w:rsidR="00076449" w:rsidRPr="000A2ACA" w:rsidRDefault="00076449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A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obecność znaczników radiologicznych w celu oceny położenia klatki po implantacji</w:t>
            </w:r>
          </w:p>
          <w:p w:rsidR="00076449" w:rsidRPr="000A2ACA" w:rsidRDefault="00076449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A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trzy szerokości klatki 14mm, 16mm, 18mm oraz trzy głębokości 11mm, 14mm i 16mm </w:t>
            </w:r>
          </w:p>
          <w:p w:rsidR="00076449" w:rsidRPr="000A2ACA" w:rsidRDefault="00076449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A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wysokości klatki 4, 5, 6, 7, 8, 9 mm </w:t>
            </w:r>
          </w:p>
          <w:p w:rsidR="00076449" w:rsidRPr="000A2ACA" w:rsidRDefault="00076449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A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instrumentarium pozwalające na przygotowanie gniazda odwzorowującego kształt implantu w celu jego precyzyjnego osadzenia </w:t>
            </w:r>
          </w:p>
          <w:p w:rsidR="00076449" w:rsidRPr="000A2ACA" w:rsidRDefault="00076449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A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mocowanie implantu do uchwytu poprzez gwintowany otwór </w:t>
            </w:r>
          </w:p>
          <w:p w:rsidR="00076449" w:rsidRPr="005C032B" w:rsidRDefault="00076449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A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KOMPLET: 1 klatka międzytrzonowa, 1 wypełnienie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449" w:rsidRPr="005C032B" w:rsidRDefault="00076449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449" w:rsidRPr="005C032B" w:rsidRDefault="00DE5511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0764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449" w:rsidRPr="005C032B" w:rsidRDefault="00076449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449" w:rsidRPr="005C032B" w:rsidRDefault="00076449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449" w:rsidRPr="005C032B" w:rsidRDefault="00076449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449" w:rsidRPr="005C032B" w:rsidRDefault="00076449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449" w:rsidRPr="005C032B" w:rsidRDefault="00076449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12CD" w:rsidRPr="005C032B" w:rsidTr="002E1ED5">
        <w:trPr>
          <w:trHeight w:val="418"/>
        </w:trPr>
        <w:tc>
          <w:tcPr>
            <w:tcW w:w="147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12CD" w:rsidRPr="005C032B" w:rsidRDefault="002E1ED5" w:rsidP="00C6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="00BB1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Żel </w:t>
            </w:r>
            <w:proofErr w:type="spellStart"/>
            <w:r w:rsidR="00BB1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przeciwzrostowy</w:t>
            </w:r>
            <w:proofErr w:type="spellEnd"/>
          </w:p>
        </w:tc>
      </w:tr>
      <w:tr w:rsidR="00BB12CD" w:rsidRPr="00CB6F56" w:rsidTr="002E1ED5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CD" w:rsidRPr="00CB6F56" w:rsidRDefault="00BB12CD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CD" w:rsidRPr="00BB12CD" w:rsidRDefault="00BB12CD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2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Żel </w:t>
            </w:r>
            <w:proofErr w:type="spellStart"/>
            <w:r w:rsidRPr="00BB12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przeciwzrostowy</w:t>
            </w:r>
            <w:proofErr w:type="spellEnd"/>
            <w:r w:rsidRPr="00BB12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BB12CD" w:rsidRPr="00BB12CD" w:rsidRDefault="00BB12CD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2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-zapewniający normalny proces gojenia ran,</w:t>
            </w:r>
          </w:p>
          <w:p w:rsidR="00BB12CD" w:rsidRPr="00BB12CD" w:rsidRDefault="00BB12CD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2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-umożliwia odseparowanie struktur nerwowych kanału kręgowego</w:t>
            </w:r>
          </w:p>
          <w:p w:rsidR="00BB12CD" w:rsidRPr="00BB12CD" w:rsidRDefault="00BB12CD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2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-zabezpiecza przed niepożądanymi pooperacyjnymi zrostami tkanek</w:t>
            </w:r>
          </w:p>
          <w:p w:rsidR="00BB12CD" w:rsidRPr="00BB12CD" w:rsidRDefault="00BB12CD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2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-przejrzysty/ bezbarwny – nie zasłania pola operacyjnego</w:t>
            </w:r>
          </w:p>
          <w:p w:rsidR="00BB12CD" w:rsidRPr="00BB12CD" w:rsidRDefault="00BB12CD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2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proofErr w:type="spellStart"/>
            <w:r w:rsidRPr="00BB12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wchłanialny</w:t>
            </w:r>
            <w:proofErr w:type="spellEnd"/>
            <w:r w:rsidRPr="00BB12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lekki , przylegający do tkanek</w:t>
            </w:r>
          </w:p>
          <w:p w:rsidR="00BB12CD" w:rsidRPr="00BB12CD" w:rsidRDefault="00BB12CD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2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skład: 100% polimer syntetyczny ( CMC + PEO)</w:t>
            </w:r>
          </w:p>
          <w:p w:rsidR="00BB12CD" w:rsidRPr="00BB12CD" w:rsidRDefault="00BB12CD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2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resorbowalny w czasie procesu gojenia rany.</w:t>
            </w:r>
          </w:p>
          <w:p w:rsidR="00BB12CD" w:rsidRPr="00BB12CD" w:rsidRDefault="00BB12CD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2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-strzykawka jednorazowa o pojemności 3ml z elastycznym aplikatorem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BB12CD" w:rsidRPr="00CB6F56" w:rsidRDefault="00BB12CD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2CD" w:rsidRPr="00CB6F56" w:rsidRDefault="00BB12CD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CD" w:rsidRPr="00CB6F56" w:rsidRDefault="00DE5511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B12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CD" w:rsidRPr="00CB6F56" w:rsidRDefault="00BB12CD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CD" w:rsidRPr="00CB6F56" w:rsidRDefault="00BB12CD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CD" w:rsidRPr="00CB6F56" w:rsidRDefault="00BB12CD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CD" w:rsidRPr="00CB6F56" w:rsidRDefault="00BB12CD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CD" w:rsidRPr="00CB6F56" w:rsidRDefault="00BB12CD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C17CB" w:rsidRPr="005C032B" w:rsidTr="002E1ED5">
        <w:trPr>
          <w:trHeight w:val="440"/>
        </w:trPr>
        <w:tc>
          <w:tcPr>
            <w:tcW w:w="147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17CB" w:rsidRPr="005C032B" w:rsidRDefault="002E1ED5" w:rsidP="006C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="006C1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Waciki neurochirurgiczne</w:t>
            </w:r>
          </w:p>
        </w:tc>
      </w:tr>
      <w:tr w:rsidR="006C17CB" w:rsidRPr="005C032B" w:rsidTr="002E1ED5">
        <w:trPr>
          <w:trHeight w:val="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B" w:rsidRPr="005C032B" w:rsidRDefault="006C17C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0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7CB" w:rsidRPr="005C032B" w:rsidRDefault="006C17C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Waciki neurochirurgiczne z </w:t>
            </w:r>
            <w:proofErr w:type="spellStart"/>
            <w:r w:rsidRPr="006C1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opoksydowanej</w:t>
            </w:r>
            <w:proofErr w:type="spellEnd"/>
            <w:r w:rsidRPr="006C1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regenerowanej celulozy. Znacznik RTG niebieski z siarczanem baru przez cały wacik, chłonność 9 krotna, rozmiary 6 x 6 mm lub 6 x76, 13 x13 , 13x25 , 13x38, 13x76 , 19x19 , 12x25 , 25x76 , 6x38 , 38x76 , 13x51 , blister 10 szt., opakowanie 20 blistrów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CB" w:rsidRPr="005C032B" w:rsidRDefault="006C17C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7CB" w:rsidRPr="005C032B" w:rsidRDefault="00DE5511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7CB" w:rsidRPr="005C032B" w:rsidRDefault="006C17C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7CB" w:rsidRPr="005C032B" w:rsidRDefault="006C17C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7CB" w:rsidRPr="005C032B" w:rsidRDefault="006C17C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7CB" w:rsidRPr="005C032B" w:rsidRDefault="006C17C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7CB" w:rsidRPr="005C032B" w:rsidRDefault="006C17C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17CB" w:rsidRPr="005C032B" w:rsidTr="002E1ED5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7CB" w:rsidRPr="005C032B" w:rsidRDefault="006C17C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7CB" w:rsidRPr="009E6D32" w:rsidRDefault="006C17C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Waciki neurochirurgiczne do frezowania, z jednej strony bawełna, z drugiej osłona plastikowa zabezpieczająca przed frezem wiertarki szybkoobrotowej, znacznik RTG niebieski z siarczanem baru przez cały wacik, rozmiary: 6x76 mm , 10x76 , 13x13 , 13x25 , 13x38 , 13x76 , 19x19 , 15x25 , 25x76 , 38x38, 6x38 , 13x51 , blister 1 szt., opakowanie 15 blistrów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CB" w:rsidRPr="005C032B" w:rsidRDefault="006C17C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7CB" w:rsidRDefault="006C17C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7CB" w:rsidRDefault="006C17C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7CB" w:rsidRPr="005C032B" w:rsidRDefault="006C17C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7CB" w:rsidRPr="005C032B" w:rsidRDefault="006C17C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7CB" w:rsidRPr="005C032B" w:rsidRDefault="006C17C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7CB" w:rsidRPr="005C032B" w:rsidRDefault="006C17C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26D0" w:rsidRPr="005C032B" w:rsidTr="002E1ED5">
        <w:trPr>
          <w:trHeight w:val="425"/>
        </w:trPr>
        <w:tc>
          <w:tcPr>
            <w:tcW w:w="11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26D0" w:rsidRPr="00DF26D0" w:rsidRDefault="00DF26D0" w:rsidP="00DF2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wartość poz.</w:t>
            </w:r>
            <w:r w:rsidR="00A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26D0" w:rsidRPr="005C032B" w:rsidRDefault="00DF26D0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26D0" w:rsidRPr="005C032B" w:rsidRDefault="00DF26D0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6D9C" w:rsidRPr="005C032B" w:rsidTr="002E1ED5">
        <w:trPr>
          <w:trHeight w:val="425"/>
        </w:trPr>
        <w:tc>
          <w:tcPr>
            <w:tcW w:w="11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D9C" w:rsidRPr="00DF26D0" w:rsidRDefault="00A06D9C" w:rsidP="00DF2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wartość oferty w pakiecie 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D9C" w:rsidRPr="00A06D9C" w:rsidRDefault="00A06D9C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D9C" w:rsidRPr="00A06D9C" w:rsidRDefault="00A06D9C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E1ED5" w:rsidRDefault="002E1ED5"/>
    <w:p w:rsidR="002E1ED5" w:rsidRDefault="002E1ED5"/>
    <w:p w:rsidR="002E1ED5" w:rsidRDefault="002E1ED5"/>
    <w:p w:rsidR="002E1ED5" w:rsidRDefault="002E1ED5"/>
    <w:p w:rsidR="002E1ED5" w:rsidRPr="002E1ED5" w:rsidRDefault="002E1ED5">
      <w:pPr>
        <w:rPr>
          <w:b/>
          <w:bCs/>
        </w:rPr>
      </w:pPr>
      <w:r w:rsidRPr="002E1ED5">
        <w:rPr>
          <w:b/>
          <w:bCs/>
        </w:rPr>
        <w:lastRenderedPageBreak/>
        <w:t xml:space="preserve">Pakiet II – </w:t>
      </w:r>
      <w:r>
        <w:rPr>
          <w:b/>
          <w:bCs/>
        </w:rPr>
        <w:t>Z</w:t>
      </w:r>
      <w:r w:rsidRPr="002E1ED5">
        <w:rPr>
          <w:b/>
          <w:bCs/>
        </w:rPr>
        <w:t>estawy narzędzi do operacji kręgosłupa</w:t>
      </w:r>
    </w:p>
    <w:tbl>
      <w:tblPr>
        <w:tblW w:w="14738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2"/>
        <w:gridCol w:w="4124"/>
        <w:gridCol w:w="143"/>
        <w:gridCol w:w="36"/>
        <w:gridCol w:w="1807"/>
        <w:gridCol w:w="36"/>
        <w:gridCol w:w="390"/>
        <w:gridCol w:w="126"/>
        <w:gridCol w:w="2050"/>
        <w:gridCol w:w="91"/>
        <w:gridCol w:w="901"/>
        <w:gridCol w:w="91"/>
        <w:gridCol w:w="1276"/>
        <w:gridCol w:w="51"/>
        <w:gridCol w:w="1417"/>
        <w:gridCol w:w="91"/>
        <w:gridCol w:w="142"/>
        <w:gridCol w:w="1418"/>
      </w:tblGrid>
      <w:tr w:rsidR="00C657BB" w:rsidRPr="005C032B" w:rsidTr="002E1ED5">
        <w:trPr>
          <w:trHeight w:val="343"/>
        </w:trPr>
        <w:tc>
          <w:tcPr>
            <w:tcW w:w="147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57BB" w:rsidRPr="005C032B" w:rsidRDefault="002E1ED5" w:rsidP="00C6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C657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Zestaw do operacji kręgosłupa lędźwiowego</w:t>
            </w:r>
          </w:p>
        </w:tc>
      </w:tr>
      <w:tr w:rsidR="00C657BB" w:rsidRPr="00384F41" w:rsidTr="00916ACA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katalogowy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C657BB" w:rsidRPr="00384F41" w:rsidTr="002E1ED5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Punch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prosty typ Cushing długość 180mm cięcie 2x10mm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4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Punch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 Love-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Gruenwald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prosty długość 180mm cięcie 3x10mm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46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Punch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prosty typ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Spurling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długość 180mm cięcie 4x10mm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5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Punch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zagięty do góry typ Love-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Gruenwald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długość 180mm cięcie 3x10mm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3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Punch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zagięty do góry typ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Peapod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140mm cięcie 3,5mm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9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384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ztanca </w:t>
            </w:r>
            <w:proofErr w:type="spellStart"/>
            <w:r w:rsidRPr="00384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fenestrowana</w:t>
            </w:r>
            <w:proofErr w:type="spellEnd"/>
            <w:r w:rsidRPr="00384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całej długości roboczej do mycia nierozbieralna,  otwarcie 10mm cięcie 1mm zagięta go góry 40°, długość 200mm cienka stopka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9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384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ztanca </w:t>
            </w:r>
            <w:proofErr w:type="spellStart"/>
            <w:r w:rsidRPr="00384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fenestrowana</w:t>
            </w:r>
            <w:proofErr w:type="spellEnd"/>
            <w:r w:rsidRPr="00384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całej długości roboczej do mycia nierozbieralna,  otwarcie 10mm cięcie 2mm z wyrzutem,  zagięta go góry 40°, długość 200mm  cienka stopka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8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384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ztanca </w:t>
            </w:r>
            <w:proofErr w:type="spellStart"/>
            <w:r w:rsidRPr="00384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fenestrowa,na</w:t>
            </w:r>
            <w:proofErr w:type="spellEnd"/>
            <w:r w:rsidRPr="00384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całej długości roboczej do mycia nierozbieralna  otwarcie 10mm cięcie 3mm z wyrzutem,  zagięta go góry 40°, długość 200mm  cienka stopka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9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384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ztanca </w:t>
            </w:r>
            <w:proofErr w:type="spellStart"/>
            <w:r w:rsidRPr="00384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fenestrowana</w:t>
            </w:r>
            <w:proofErr w:type="spellEnd"/>
            <w:r w:rsidRPr="00384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całej długości roboczej do mycia nierozbieralna,  otwarcie 10mm cięcie 4mm z wyrzutem,  zagięta go góry 40°, długość 200mm  cienka stopka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2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384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ztanca </w:t>
            </w:r>
            <w:proofErr w:type="spellStart"/>
            <w:r w:rsidRPr="00384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fenestrowana</w:t>
            </w:r>
            <w:proofErr w:type="spellEnd"/>
            <w:r w:rsidRPr="00384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całej długości roboczej do mycia nierozbieralna,  otwarcie 10mm cięcie 5mm z wyrzutem nierozbieralna, zagięta go góry 40°, długość 200mm  cienka stopka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916ACA">
        <w:trPr>
          <w:trHeight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Rozwieracz typ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Weitlaner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długość 13cm głębokość 18mm zęby 3x4 tępe13 cm,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6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Rozwieracz typ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Markham-Meyerding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165mm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szpatuła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 stronie prawej 65 mm x 10 mm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6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Rozwieracz typ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Markham-Meyerding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165mm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szpatuła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 stronie lewej 65 mm x 20 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C227FA">
        <w:trPr>
          <w:trHeight w:val="4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Kocher-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Langenbeck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długość 21,5cm szpatułka 55 x 11 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C227FA">
        <w:trPr>
          <w:trHeight w:val="1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Haczyk typ Dandy łamany długość 22cm końcówka 4mm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C227FA">
        <w:trPr>
          <w:trHeight w:val="38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Haczyk typ Cushing długość 19cm końcówka 7mm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C227FA">
        <w:trPr>
          <w:trHeight w:val="4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Retraktor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nerwów typ Caspar bagnetowy dł. 24,5cm końcówka 6mm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C227FA">
        <w:trPr>
          <w:trHeight w:val="2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Dysektor do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oponyr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Paynfield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#4 długość 20,5mm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C227FA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Dysektor typ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Toenins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długość 24cm szeroki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C227FA">
        <w:trPr>
          <w:trHeight w:val="26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Łyża kostna typ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Bruns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dł.23cm średnica 4,3mm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C227FA">
        <w:trPr>
          <w:trHeight w:val="34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Łyża kostna typ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Bruns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dł.23cm średnica 6,1mm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C227FA">
        <w:trPr>
          <w:trHeight w:val="4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Rongeur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 ROETTGEN RUSKIN dł.24cm zakrzywiony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C227FA">
        <w:trPr>
          <w:trHeight w:val="2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Rongeur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 MAYFIELD gł.17 cm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C227FA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Raspator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LAMBOTTE dł. 21cm 20 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C227FA">
        <w:trPr>
          <w:trHeight w:val="4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Młotek typ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Cottle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18.5cm średnica  30mm waga 340gr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C227FA">
        <w:trPr>
          <w:trHeight w:val="6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Pęseta wzmocniona złota rączka atraumatyczna długoś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15.0cm szerokość  2.7mm 6x12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ząbrów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C227FA">
        <w:trPr>
          <w:trHeight w:val="619"/>
        </w:trPr>
        <w:tc>
          <w:tcPr>
            <w:tcW w:w="4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Pęseta wzmocniona złota rączka atraumatyczna długoś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19.5cm szerokość  2.7mm 6x12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ząbrów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C227FA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Pęseta typ Gerald długość 19cm bagnetowa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C227FA">
        <w:trPr>
          <w:trHeight w:val="4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Imadło typ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DeBakey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długość 180mm wzmocnione TC końcówka szerokość 1,5mm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5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Imadło typ  Mayo-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Hegar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długość 200mm wzmocnione TC końcówka szerokość 2,7mm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6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Ssak z regulacją-łe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 typ Fukushima ze sztyletem  dł18cm  robocza 115 m średnica  Ø2.3mm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6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Ssak z regulacją-łe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 typ Fukushima ze sztyletem  dł18cm  robocza 115 m średnica  Ø2.7mm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6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Ssak z regulacją-łe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 typ Fukushima ze sztyletem  dł18cm  robocza 115 m średnica  Ø3.0mm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15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Jednorazowy, zagięty pod katem 150º, sterylny ssak stalowy neurochirurgiczny z uchwytem plastikowym, długość całkowita 130mm, część robocza 100mm,  średnica zewnętrzna 9 CH / 3.0mm, wewnętrzna 2.54mm z plastikowym uchwytem długości 57mm, opakowanie 60 sztuk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C227FA">
        <w:trPr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Trzonek nr. 3 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C227FA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Trzonek nr. 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C227FA">
        <w:trPr>
          <w:trHeight w:val="2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Igła do płukania typ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Heparin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dł.55mm śre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nica 3,7mm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5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Nożyczki wzmocnione TC typ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Metzenbaum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ługość 18cm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4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Nożyczki typ MAYO zakrzywione wzmocnione długoś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15,5 cm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2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Korcang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 GROSS MAIER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Miska 18/10 mała  20 cm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2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Miska 18/10 średnia  25 cm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26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ubek pojemnoś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ć </w:t>
            </w: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50ml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27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Pean prosty dł. 16 cm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C227FA">
        <w:trPr>
          <w:trHeight w:val="28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Pean zakrzywiony  dł. 16 cm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C227FA">
        <w:trPr>
          <w:trHeight w:val="2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Kocher prosty dł. 16cm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C227FA">
        <w:trPr>
          <w:trHeight w:val="2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Liston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podwójnie łam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ztałt 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zakrzywiony dł. 25cm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2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Kleszcze KELLY fig.2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3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Kontener bezobsługowy 60x30x20cm z siatka do kontenera 51x25x10cm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6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Pęseta koagulacyjna nieklejąca końc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wki wykonane z litego srebra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ługość całkowita 19cm, długość robocza 8,5cm,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tip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1.5mm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57BB" w:rsidRPr="00384F41" w:rsidTr="002E1ED5">
        <w:trPr>
          <w:trHeight w:val="6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Pęseta koagulacyjna nieklejąca końc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wki wykonane z litego srebra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ługość całkowita 19cm, długość robocza 8,5cm, </w:t>
            </w:r>
            <w:proofErr w:type="spellStart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tip</w:t>
            </w:r>
            <w:proofErr w:type="spellEnd"/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2.0mm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7BB" w:rsidRPr="00384F41" w:rsidRDefault="00C657BB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07606" w:rsidRPr="00384F41" w:rsidTr="00C227FA">
        <w:trPr>
          <w:trHeight w:val="384"/>
        </w:trPr>
        <w:tc>
          <w:tcPr>
            <w:tcW w:w="1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606" w:rsidRPr="00807606" w:rsidRDefault="00807606" w:rsidP="008076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7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Razem wartość poz. </w:t>
            </w:r>
            <w:r w:rsidR="00C227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606" w:rsidRPr="00384F41" w:rsidRDefault="00807606" w:rsidP="00C6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606" w:rsidRPr="009D307B" w:rsidRDefault="00807606" w:rsidP="00C227FA">
            <w:pPr>
              <w:tabs>
                <w:tab w:val="left" w:pos="391"/>
              </w:tabs>
              <w:ind w:right="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57BB" w:rsidRPr="00CB6F56" w:rsidTr="00C227FA">
        <w:trPr>
          <w:trHeight w:val="70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BB" w:rsidRPr="00384F41" w:rsidRDefault="00C657BB" w:rsidP="00C227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BB" w:rsidRPr="00384F41" w:rsidRDefault="00C657BB" w:rsidP="00C6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BB" w:rsidRPr="00CB6F56" w:rsidRDefault="00C657BB" w:rsidP="00C657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ED5" w:rsidRPr="005C032B" w:rsidTr="002E1ED5">
        <w:trPr>
          <w:trHeight w:val="418"/>
        </w:trPr>
        <w:tc>
          <w:tcPr>
            <w:tcW w:w="147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1ED5" w:rsidRPr="005C032B" w:rsidRDefault="00C227FA" w:rsidP="002E1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="002E1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 Zestaw do operacji </w:t>
            </w:r>
            <w:r w:rsidR="00CD4266" w:rsidRPr="00CD4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odcinka szyjnego kręgosłupa</w:t>
            </w:r>
          </w:p>
        </w:tc>
      </w:tr>
      <w:tr w:rsidR="002E1ED5" w:rsidRPr="00CB6F56" w:rsidTr="00916ACA">
        <w:trPr>
          <w:trHeight w:val="2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1ED5" w:rsidRPr="006F43F2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4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1ED5" w:rsidRPr="006F43F2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4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1ED5" w:rsidRPr="006F43F2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4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katalogowy 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1ED5" w:rsidRPr="006F43F2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4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1ED5" w:rsidRPr="006F43F2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4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1ED5" w:rsidRPr="006F43F2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4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 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1ED5" w:rsidRPr="006F43F2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4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1ED5" w:rsidRPr="006F43F2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4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1ED5" w:rsidRPr="006F43F2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4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2E1ED5" w:rsidRPr="00CB6F56" w:rsidTr="002E1ED5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Punch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prosty typ Cushing długość 180mm cięcie 2x10mm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2E1ED5">
        <w:trPr>
          <w:trHeight w:val="4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Punch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 Love-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Gruenwald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prosty długość 180mm cięcie 3x10mm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2E1ED5">
        <w:trPr>
          <w:trHeight w:val="4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Punch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prosty typ 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Spurling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długość 180mm cięcie 4x10mm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Punch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zagięty do góry typ Love-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Gruenwald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długość 180mm cięcie 3x10mm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4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Punch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zagięty do góry typ 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Peapod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140mm cięcie 3,5mm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A06D9C">
        <w:trPr>
          <w:trHeight w:val="9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CB6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ztanca </w:t>
            </w:r>
            <w:proofErr w:type="spellStart"/>
            <w:r w:rsidRPr="00CB6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fenestrowana</w:t>
            </w:r>
            <w:proofErr w:type="spellEnd"/>
            <w:r w:rsidRPr="00CB6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całej długości roboczej do mycia nierozbieralna,  otwarcie 10mm cięcie 1mm zagięta go góry 40°, długość 200mm cienka stopka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A06D9C">
        <w:trPr>
          <w:trHeight w:val="9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CB6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ztanca </w:t>
            </w:r>
            <w:proofErr w:type="spellStart"/>
            <w:r w:rsidRPr="00CB6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fenestrowana</w:t>
            </w:r>
            <w:proofErr w:type="spellEnd"/>
            <w:r w:rsidRPr="00CB6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całej długości roboczej do mycia nierozbieralna,  otwarcie 10mm cięcie 2mm z wyrzutem,  zagięta go góry 40°, długość 200mm  cienka stopka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A06D9C">
        <w:trPr>
          <w:trHeight w:val="8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CB6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ztanca </w:t>
            </w:r>
            <w:proofErr w:type="spellStart"/>
            <w:r w:rsidRPr="00CB6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fenestrowana</w:t>
            </w:r>
            <w:proofErr w:type="spellEnd"/>
            <w:r w:rsidRPr="00CB6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całej długości roboczej do mycia nierozbieralna,  otwarcie 10mm cięcie 3mm z wyrzutem,  zagięta go góry 40°, długość 200mm  cienka stopka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9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CB6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ztanca </w:t>
            </w:r>
            <w:proofErr w:type="spellStart"/>
            <w:r w:rsidRPr="00CB6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fenestrowana</w:t>
            </w:r>
            <w:proofErr w:type="spellEnd"/>
            <w:r w:rsidRPr="00CB6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całej długości roboczej do mycia nierozbieralna,  otwarcie 10mm cięcie 4mm z wyrzutem,  zagięta go góry 40°, długość 200mm  cienka stopka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2E1ED5">
        <w:trPr>
          <w:trHeight w:val="9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CB6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ztanca </w:t>
            </w:r>
            <w:proofErr w:type="spellStart"/>
            <w:r w:rsidRPr="00CB6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fenestrowana</w:t>
            </w:r>
            <w:proofErr w:type="spellEnd"/>
            <w:r w:rsidRPr="00CB6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całej długości roboczej do mycia nierozbieralna,  otwarcie 10mm cięcie 5mm z wyrzutem,  zagięta go góry 40°, długość 200mm  cienka stopka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3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Rozwieracz typ 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Weitlaner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długość 16cm głębokość 18mm zęby 3x4 tępe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63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Rozwieracz typ 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Markham-Meyerding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165mm 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szpatyła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 stronie prawej 65 mm x 10 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4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Rozwieracz typ 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Meyerding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długość 200mm wie 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szpatuły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ząbkowane 20x65mm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2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Retraktor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Hemilaminectomii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dł.29cm 6x6 zębów ostrych głębokość 42mm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2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Kocher-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Langenbeck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długość 21,5cm szpatułka 55 x 11 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3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Haczyk typ Dandy łamany długość 22cm końcówka 4mm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Haczyk typ Cushing długość 19cm końcówka 7mm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38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Retraktor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nerwów typ Caspar bagnetowy dł. 24,5cm końcówka 6mm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33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Dysektor do 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oponyr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 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Paynfield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#4 długość 20,5mm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A06D9C">
        <w:trPr>
          <w:trHeight w:val="16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Dysektor typ 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Toenins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długość 24cm szeroki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A06D9C">
        <w:trPr>
          <w:trHeight w:val="3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Łyża kostna typ 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Bruns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dł.23cm średnica 4,3mm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A06D9C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Łyża kostna typ 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Bruns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dł.23cm średnica 6,7mm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2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Rongeur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 ROETTGEN RUSKIN dł.24cm zakrzywiony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1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Rongeur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 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SYPERTdł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35 cm 5,0 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21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Raspator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LAMBOTTE dł. 21cm 20 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2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COBB długoś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28cm/19mm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39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Młotek typ BERGMANN waga 300 g średnica 30 mm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2E1ED5">
        <w:trPr>
          <w:trHeight w:val="6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Pęseta wzmocniona złota rączka atraumatyczna długoś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15.0cm szerokość  2.7mm 6x12 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ząbrów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2E1ED5">
        <w:trPr>
          <w:trHeight w:val="6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Pęseta wzmocniona złota rączka atraumatyczna długoś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19.5cm szerokość  2.7mm 6x12 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ząbrów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22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Pęseta typ Gerald długość 19cm bagnetowa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38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Imadło typ  Mayo-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Hegar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długość 180mm wzmocnione TC końcówka szerokość 2,7mm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2E1ED5">
        <w:trPr>
          <w:trHeight w:val="136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Jednorazowy, zagięty pod katem 150º, sterylny ssak stalowy neurochirurgiczny z uchwytem plastikowym, długość całkowita 130mm, część robocza 100mm,  średnica zewnętrzna 9 CH / 3.0mm, wewnętrzna 3.0mm z plastikowym uchwytem długości 57mm, opakowanie 60 sztuk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2E1ED5">
        <w:trPr>
          <w:trHeight w:val="6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Imadło typ  Mayo-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Hegar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długość 200mm wzmocnione TC końcówka szerokość 2,7mm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2E1ED5">
        <w:trPr>
          <w:trHeight w:val="6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Ssak z regulacją-łe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 typ Fukushima ze sztyletem  dł18cm  robocza 115 m średnica  Ø2.3mm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A06D9C">
        <w:trPr>
          <w:trHeight w:val="6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Ssak z regulacją-łe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 typ Fukushima ze sztyletem  dł18cm  robocza 115 m średnica  Ø2.7mm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A06D9C">
        <w:trPr>
          <w:trHeight w:val="6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Ssak z regulacją-łe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 typ Fukushima ze sztyletem  dł18cm  robocza 115 m średnica  Ø3.0mm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A06D9C">
        <w:trPr>
          <w:trHeight w:val="1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Trzonek nr. 3 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17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Trzonek nr. 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4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Igła do płukania typ 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Heparin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dł.55mm śre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nica 3,7mm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Nożyczki wzmocnione TC typ 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Metzenbaum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ługość 18cm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50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Nożyczki wzmocnione TC typ 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Metzenbaum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ługość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20cm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4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Nożyczki typ MAYO zakrzywione wzmocnione długoś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15,5 cm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24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Korcang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 GROSS MAIER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2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Miska 18/10 mała  20 cm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Miska 18/10 średnia  25 cm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2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ubek pojemnoś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ć </w:t>
            </w: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50ml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2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Pean prosty dł. 16 cm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Pean zakrzywiony  dł. 16 cm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2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Kocher prosty dł. 16cm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43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Liston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podwójnie łam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ztałt S zakrzywiony dł. 25cm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Kleszcze KELLY fig.2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11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STILLE osteotom dł.  20 cm szer. 8 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STILLE osteotom dł.  20 cm szer. 10 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Nożyczki  mikro, bagnetowe typ 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Rhoton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dł.21cm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11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Pęseta mikro bagnetowa typ 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Rhoton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C227FA">
        <w:trPr>
          <w:trHeight w:val="28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Kontener bezobsługowy 60x30x20cm z siatka do kontenera 51x25x10cm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A06D9C">
        <w:trPr>
          <w:trHeight w:val="88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Pęseta koagulacyjna nieklejąca końc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wki wykonane z litego srebra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ługość całkowita 19cm, długość robocza 8,5cm, szerokoś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tip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1.5mm długość 5mm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A06D9C">
        <w:trPr>
          <w:trHeight w:val="8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Pęseta koagulacyjna nieklejąca końc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wki wykonane z litego srebra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ługość całkowita 19cm, długość robocza 8,5cm, </w:t>
            </w:r>
            <w:proofErr w:type="spellStart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tip</w:t>
            </w:r>
            <w:proofErr w:type="spellEnd"/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szerokość 2.0mm długość 5mm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CB6F56" w:rsidTr="00A06D9C">
        <w:trPr>
          <w:trHeight w:val="280"/>
        </w:trPr>
        <w:tc>
          <w:tcPr>
            <w:tcW w:w="1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wartość poz. </w:t>
            </w:r>
            <w:r w:rsidR="00C227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D5" w:rsidRPr="00CB6F56" w:rsidRDefault="002E1ED5" w:rsidP="002E1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1ED5" w:rsidRPr="005C032B" w:rsidTr="002E1ED5">
        <w:trPr>
          <w:trHeight w:val="425"/>
        </w:trPr>
        <w:tc>
          <w:tcPr>
            <w:tcW w:w="147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1ED5" w:rsidRPr="005C032B" w:rsidRDefault="00C227FA" w:rsidP="002E1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</w:t>
            </w:r>
            <w:r w:rsidR="002E1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Ze</w:t>
            </w:r>
            <w:bookmarkStart w:id="0" w:name="_GoBack"/>
            <w:bookmarkEnd w:id="0"/>
            <w:r w:rsidR="002E1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 do operacji stabilizacji kręgosłupa szyjnego</w:t>
            </w: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C6C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C6C">
              <w:rPr>
                <w:rFonts w:ascii="Arial" w:hAnsi="Arial" w:cs="Arial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C6C">
              <w:rPr>
                <w:rFonts w:ascii="Arial" w:hAnsi="Arial" w:cs="Arial"/>
                <w:color w:val="000000"/>
                <w:sz w:val="20"/>
                <w:szCs w:val="20"/>
              </w:rPr>
              <w:t xml:space="preserve">Nr katalogowy 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C6C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C6C">
              <w:rPr>
                <w:rFonts w:ascii="Arial" w:hAnsi="Arial" w:cs="Arial"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C6C">
              <w:rPr>
                <w:rFonts w:ascii="Arial" w:hAnsi="Arial" w:cs="Arial"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C6C">
              <w:rPr>
                <w:rFonts w:ascii="Arial" w:hAnsi="Arial" w:cs="Arial"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C6C">
              <w:rPr>
                <w:rFonts w:ascii="Arial" w:hAnsi="Arial" w:cs="Arial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C6C">
              <w:rPr>
                <w:rFonts w:ascii="Arial" w:hAnsi="Arial" w:cs="Arial"/>
                <w:color w:val="000000"/>
                <w:sz w:val="20"/>
                <w:szCs w:val="20"/>
              </w:rPr>
              <w:t>Wartość brutto</w:t>
            </w: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Punch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prosty typ Cushing długość 180mm cięcie 2x10mm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Punch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typ Love-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Gruenwald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prosty długość 180mm cięcie 3x10mm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Punch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prosty typ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Spurling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długość 180mm cięcie 4x10mm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Punch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zagięty do góry typ Love-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Gruenwald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długość 180mm cięcie 3x10mm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Punch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zagięty do góry typ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Peapod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dł. 140mm cięcie 3,5mm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ztanca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fenestrowana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na całej długości roboczej do mycia nierozbieralny,  otwarcie 10mm cięcie 1mm zagięta go góry 40°, długość 200mm cienka stopka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ztanca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fenestrowana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na całej długości roboczej do mycia nierozbieralny,  otwarcie 10mm cięcie 2mm z wyrzutem,  zagięta go góry 40°, długość 200mm  cienka stopka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ztanca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fenestrowana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na całej długości roboczej do mycia nierozbieralny,  otwarcie 10mm cięcie 3mm z wyrzutem,  zagięta go góry 40°, długość 200mm  cienka stopka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ztanca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fenestrowana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na całej długości roboczej do mycia nierozbieralny,    otwarcie 10mm cięcie 4mm z wyrzutem,  zagięta go góry 40°, długość 200mm  cienka stopka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ztanca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fenestrowana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na całej długości roboczej do mycia nierozbieralny,  otwarcie 10mm cięcie 5mm z wyrzutem,  zagięta go góry 40°, długość 200mm  cienka stopka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Retraktor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typ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Weitlaner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długość 13cm zęby  3x4 tępe głębokość 18mm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Kocher-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Langenbeck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długość 21,5cm szpatułka 55 x 11 mm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Haczyk typ Dandy łamany długość 22cm końcówka 4mm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Haczyk typ Cushing długość 19cm końcówka 7mm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Dysektor do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oponyr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typ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Paynfield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#4 długość 20,5mm 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Dysektor typ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Toenins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długość 24cm szeroki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Łyża kostna typ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Bruns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dł.23cm średnica 3,3mm 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Łyża kostna typ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Bruns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dł.23cm średnica 5,6mm 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Łyża kostna typ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Bruns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dł.23cm średnica 3,3mm  zakrzywiona do przodu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Łyża kostna typ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Bruns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dł.23cm średnica 5,6mm  zakrzywiona do przodu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Luer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typ PENNYBACKER 20 cm prosty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Raspator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typ LAMBOTTE dł.21cm  szerokość15 mm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Młotek typ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Cottle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dł.18.5cm  średnica 30mm  wga340gr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Pęseta wzmocniona złota rączka atraumatyczna długoś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ć</w:t>
            </w: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 15.0cm szerokość  2.7mm 6x12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ząbrów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Pęseta wzmocniona złota rączka atraumatyczna długoś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ć</w:t>
            </w: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 19.5cm szerokość  2.7mm 6x12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ząbrów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Pęseta typ Gerald długość 19cm bagnetowa 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Igłotrzymacz typ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DeBackey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długość 180mm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tip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1,5mm wzmocniony TC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Igłotrzymacz typ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Crile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-Wood długość 150mm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tip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2,0mm wzmocniony TC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Ssak z regulacją-łe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ką typ Fukushima ze sztyletem  dł18cm  robocza 115 m średnica  Ø2.3mm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Ssak z regulacją-łe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ką typ Fukushima ze sztyletem  dł18cm  robocza 115 m średnica  Ø2.7mm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Ssak z regulacją-łe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ką typ Fukushima ze sztyletem  dł18cm  robocza 115 m średnica  Ø3.0mm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Jednorazowy, zagięty pod katem 150º, sterylny ssak stalowy neurochirurgiczny z uchwytem plastikowym, długość całkowita 130mm, część robocza 100mm, średnica zewnętrzna 6 CH / 2.0mm, wewnętrzna 1.45mm z plastikowym uchwytem długości 57mm, opakowanie 60 sztuk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C227FA">
        <w:tblPrEx>
          <w:tblLook w:val="0000" w:firstRow="0" w:lastRow="0" w:firstColumn="0" w:lastColumn="0" w:noHBand="0" w:noVBand="0"/>
        </w:tblPrEx>
        <w:trPr>
          <w:trHeight w:val="71"/>
        </w:trPr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Trzonek nr. 3 L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C227FA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Trzonek nr. 4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916ACA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Igła do płukania typ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Heparin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dł.55mm śre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nica 3,7mm 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Nożyczki wzmocnione TC typ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Metzenbaum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ługość 18cm 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916ACA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Nożyczki typ MAYO zakrzywione wzmocnione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długoś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 15,5 cm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C227FA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SATINSKY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anastamos.clamp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15 cm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C227FA">
        <w:tblPrEx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Kleszcze KELLY fig.2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C227FA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Korcang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typ GROSS MAIER 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C227FA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Miska 18/10 mała  20 cm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C227F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Miska 18/10 średnia  25 cm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C227FA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C227FA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2E1ED5" w:rsidRPr="000B3A28">
              <w:rPr>
                <w:rFonts w:ascii="Arial" w:hAnsi="Arial" w:cs="Arial"/>
                <w:color w:val="000000"/>
                <w:sz w:val="20"/>
                <w:szCs w:val="20"/>
              </w:rPr>
              <w:t>ubek pojemnoś</w:t>
            </w:r>
            <w:r w:rsidR="002E1ED5">
              <w:rPr>
                <w:rFonts w:ascii="Arial" w:hAnsi="Arial" w:cs="Arial"/>
                <w:color w:val="000000"/>
                <w:sz w:val="20"/>
                <w:szCs w:val="20"/>
              </w:rPr>
              <w:t>ć</w:t>
            </w:r>
            <w:r w:rsidR="002E1ED5"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50ml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916ACA">
        <w:tblPrEx>
          <w:tblLook w:val="0000" w:firstRow="0" w:lastRow="0" w:firstColumn="0" w:lastColumn="0" w:noHBand="0" w:noVBand="0"/>
        </w:tblPrEx>
        <w:trPr>
          <w:trHeight w:val="71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Pean prosty dł. 16 cm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916AC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Pean zakrzywiony  dł. 16 cm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C227FA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Kocher prosty dł. 16cm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Kontener bezobsługowy 60x30x20cm z siatka do kontenera 51x25x10cm 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Pęseta koagulacyjna nieklejąca końc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wki wykonane z litego srebra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ługość całkowita 19cm, długość robocza 8,5cm,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tip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szerokość 1.5mm długość 5mm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ED5" w:rsidRPr="001A6C6C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Pęseta koagulacyjna nieklejąca końc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wki wykonane z litego srebra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ługość całkowita 19cm, długość robocza 8,5cm, </w:t>
            </w:r>
            <w:proofErr w:type="spellStart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tip</w:t>
            </w:r>
            <w:proofErr w:type="spellEnd"/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 xml:space="preserve"> szerokość 2.0mm długość 5mm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A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16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ED5" w:rsidRPr="00B776F2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76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wartość poz.</w:t>
            </w:r>
            <w:r w:rsidR="00C227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B776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27FA" w:rsidRPr="000B3A28" w:rsidTr="002E1ED5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16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7FA" w:rsidRPr="00B776F2" w:rsidRDefault="00C227FA" w:rsidP="002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wartość oferty w pakiecie II: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227FA" w:rsidRPr="00A06D9C" w:rsidRDefault="00C227FA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227FA" w:rsidRPr="00A06D9C" w:rsidRDefault="00C227FA" w:rsidP="002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D5" w:rsidRPr="000B3A28" w:rsidTr="002E1ED5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ED5" w:rsidRPr="000B3A28" w:rsidRDefault="002E1ED5" w:rsidP="002E1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E1ED5" w:rsidRDefault="002E1ED5" w:rsidP="002E1ED5">
      <w:pPr>
        <w:rPr>
          <w:sz w:val="20"/>
          <w:szCs w:val="20"/>
        </w:rPr>
      </w:pPr>
    </w:p>
    <w:p w:rsidR="002E1ED5" w:rsidRPr="000B3A28" w:rsidRDefault="002E1ED5" w:rsidP="002E1ED5">
      <w:pPr>
        <w:rPr>
          <w:sz w:val="20"/>
          <w:szCs w:val="20"/>
        </w:rPr>
      </w:pPr>
    </w:p>
    <w:p w:rsidR="002E1ED5" w:rsidRPr="000B3A28" w:rsidRDefault="002E1ED5" w:rsidP="002E1ED5">
      <w:pPr>
        <w:rPr>
          <w:sz w:val="20"/>
          <w:szCs w:val="20"/>
        </w:rPr>
      </w:pPr>
    </w:p>
    <w:p w:rsidR="002E1ED5" w:rsidRPr="005D4911" w:rsidRDefault="002E1ED5" w:rsidP="002E1ED5">
      <w:pPr>
        <w:rPr>
          <w:b/>
          <w:bCs/>
        </w:rPr>
      </w:pPr>
      <w:r w:rsidRPr="005D4911">
        <w:rPr>
          <w:b/>
          <w:bCs/>
        </w:rPr>
        <w:t xml:space="preserve"> </w:t>
      </w:r>
    </w:p>
    <w:p w:rsidR="00C657BB" w:rsidRDefault="00C657BB" w:rsidP="00C657BB"/>
    <w:p w:rsidR="00A30C21" w:rsidRDefault="00A30C21">
      <w:pPr>
        <w:rPr>
          <w:rFonts w:ascii="Arial" w:hAnsi="Arial" w:cs="Arial"/>
          <w:b/>
          <w:sz w:val="24"/>
          <w:szCs w:val="24"/>
        </w:rPr>
      </w:pPr>
    </w:p>
    <w:sectPr w:rsidR="00A30C21" w:rsidSect="00C227FA">
      <w:footerReference w:type="default" r:id="rId8"/>
      <w:pgSz w:w="16838" w:h="11906" w:orient="landscape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A54" w:rsidRDefault="00312A54" w:rsidP="00A323C9">
      <w:pPr>
        <w:spacing w:after="0" w:line="240" w:lineRule="auto"/>
      </w:pPr>
      <w:r>
        <w:separator/>
      </w:r>
    </w:p>
  </w:endnote>
  <w:endnote w:type="continuationSeparator" w:id="0">
    <w:p w:rsidR="00312A54" w:rsidRDefault="00312A54" w:rsidP="00A3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20"/>
        <w:szCs w:val="20"/>
      </w:rPr>
      <w:id w:val="-1968507092"/>
      <w:docPartObj>
        <w:docPartGallery w:val="Page Numbers (Bottom of Page)"/>
        <w:docPartUnique/>
      </w:docPartObj>
    </w:sdtPr>
    <w:sdtEndPr/>
    <w:sdtContent>
      <w:p w:rsidR="002E1ED5" w:rsidRPr="008B4521" w:rsidRDefault="002E1ED5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8B4521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8B452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8B4521">
          <w:rPr>
            <w:rFonts w:ascii="Arial" w:hAnsi="Arial" w:cs="Arial"/>
            <w:sz w:val="20"/>
            <w:szCs w:val="20"/>
          </w:rPr>
          <w:instrText>PAGE    \* MERGEFORMAT</w:instrText>
        </w:r>
        <w:r w:rsidRPr="008B452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8B4521">
          <w:rPr>
            <w:rFonts w:ascii="Arial" w:eastAsiaTheme="majorEastAsia" w:hAnsi="Arial" w:cs="Arial"/>
            <w:sz w:val="20"/>
            <w:szCs w:val="20"/>
          </w:rPr>
          <w:t>2</w:t>
        </w:r>
        <w:r w:rsidRPr="008B452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2E1ED5" w:rsidRDefault="002E1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A54" w:rsidRDefault="00312A54" w:rsidP="00A323C9">
      <w:pPr>
        <w:spacing w:after="0" w:line="240" w:lineRule="auto"/>
      </w:pPr>
      <w:r>
        <w:separator/>
      </w:r>
    </w:p>
  </w:footnote>
  <w:footnote w:type="continuationSeparator" w:id="0">
    <w:p w:rsidR="00312A54" w:rsidRDefault="00312A54" w:rsidP="00A3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A0038"/>
    <w:multiLevelType w:val="hybridMultilevel"/>
    <w:tmpl w:val="23560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A4FFE"/>
    <w:multiLevelType w:val="hybridMultilevel"/>
    <w:tmpl w:val="2B5C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0234E"/>
    <w:multiLevelType w:val="hybridMultilevel"/>
    <w:tmpl w:val="552CC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D2"/>
    <w:rsid w:val="00076449"/>
    <w:rsid w:val="000A2ACA"/>
    <w:rsid w:val="000B3A28"/>
    <w:rsid w:val="001A6C6C"/>
    <w:rsid w:val="002D65DF"/>
    <w:rsid w:val="002E1ED5"/>
    <w:rsid w:val="00312A54"/>
    <w:rsid w:val="00354244"/>
    <w:rsid w:val="00361FDE"/>
    <w:rsid w:val="00384F41"/>
    <w:rsid w:val="00432B9D"/>
    <w:rsid w:val="00585404"/>
    <w:rsid w:val="005A384E"/>
    <w:rsid w:val="005D4911"/>
    <w:rsid w:val="0063406C"/>
    <w:rsid w:val="006630D8"/>
    <w:rsid w:val="00676761"/>
    <w:rsid w:val="00697B53"/>
    <w:rsid w:val="006A6DD2"/>
    <w:rsid w:val="006C17CB"/>
    <w:rsid w:val="006E4F61"/>
    <w:rsid w:val="006F43F2"/>
    <w:rsid w:val="007009A6"/>
    <w:rsid w:val="00705729"/>
    <w:rsid w:val="007127D6"/>
    <w:rsid w:val="00737022"/>
    <w:rsid w:val="0077199A"/>
    <w:rsid w:val="00776539"/>
    <w:rsid w:val="00780817"/>
    <w:rsid w:val="007D1F6F"/>
    <w:rsid w:val="00807606"/>
    <w:rsid w:val="00871179"/>
    <w:rsid w:val="008B4521"/>
    <w:rsid w:val="008E1CDE"/>
    <w:rsid w:val="008E21C2"/>
    <w:rsid w:val="00916ACA"/>
    <w:rsid w:val="00942EB6"/>
    <w:rsid w:val="00951735"/>
    <w:rsid w:val="0098724D"/>
    <w:rsid w:val="009D307B"/>
    <w:rsid w:val="009E6D32"/>
    <w:rsid w:val="00A06D9C"/>
    <w:rsid w:val="00A30C21"/>
    <w:rsid w:val="00A323C9"/>
    <w:rsid w:val="00A50664"/>
    <w:rsid w:val="00A9528A"/>
    <w:rsid w:val="00A97200"/>
    <w:rsid w:val="00AA3F17"/>
    <w:rsid w:val="00B63807"/>
    <w:rsid w:val="00B776F2"/>
    <w:rsid w:val="00B9292A"/>
    <w:rsid w:val="00BB12CD"/>
    <w:rsid w:val="00C227FA"/>
    <w:rsid w:val="00C657BB"/>
    <w:rsid w:val="00CB6F56"/>
    <w:rsid w:val="00CD4266"/>
    <w:rsid w:val="00D007B5"/>
    <w:rsid w:val="00D22095"/>
    <w:rsid w:val="00DE5511"/>
    <w:rsid w:val="00DF26D0"/>
    <w:rsid w:val="00E1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168A"/>
  <w15:chartTrackingRefBased/>
  <w15:docId w15:val="{AC98C7DC-F68D-43E0-BA86-ADDFD11F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C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C9"/>
  </w:style>
  <w:style w:type="paragraph" w:styleId="Stopka">
    <w:name w:val="footer"/>
    <w:basedOn w:val="Normalny"/>
    <w:link w:val="StopkaZnak"/>
    <w:uiPriority w:val="99"/>
    <w:unhideWhenUsed/>
    <w:rsid w:val="00A3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C9"/>
  </w:style>
  <w:style w:type="paragraph" w:styleId="Tekstdymka">
    <w:name w:val="Balloon Text"/>
    <w:basedOn w:val="Normalny"/>
    <w:link w:val="TekstdymkaZnak"/>
    <w:uiPriority w:val="99"/>
    <w:semiHidden/>
    <w:unhideWhenUsed/>
    <w:rsid w:val="008B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0FBD6-4121-4FC5-A145-6DE5C4AB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17</Pages>
  <Words>3135</Words>
  <Characters>18813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8</cp:revision>
  <cp:lastPrinted>2019-06-27T11:14:00Z</cp:lastPrinted>
  <dcterms:created xsi:type="dcterms:W3CDTF">2019-06-27T09:18:00Z</dcterms:created>
  <dcterms:modified xsi:type="dcterms:W3CDTF">2019-07-08T06:21:00Z</dcterms:modified>
</cp:coreProperties>
</file>