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8C43D" w14:textId="187D2525" w:rsidR="00496169" w:rsidRPr="00F8190C" w:rsidRDefault="00496169" w:rsidP="00496169">
      <w:pPr>
        <w:tabs>
          <w:tab w:val="left" w:pos="2340"/>
          <w:tab w:val="left" w:pos="2520"/>
        </w:tabs>
        <w:spacing w:after="0" w:line="240" w:lineRule="auto"/>
        <w:jc w:val="right"/>
        <w:outlineLvl w:val="1"/>
        <w:rPr>
          <w:rFonts w:ascii="Calibri" w:eastAsia="Times New Roman" w:hAnsi="Calibri" w:cs="Calibri"/>
          <w:iCs/>
          <w:lang w:eastAsia="x-none"/>
        </w:rPr>
      </w:pPr>
      <w:r w:rsidRPr="00F8190C">
        <w:rPr>
          <w:rFonts w:ascii="Calibri" w:eastAsia="Times New Roman" w:hAnsi="Calibri" w:cs="Calibri"/>
          <w:iCs/>
          <w:lang w:eastAsia="x-none"/>
        </w:rPr>
        <w:t xml:space="preserve">Załącznik </w:t>
      </w:r>
      <w:r w:rsidR="0049428D">
        <w:rPr>
          <w:rFonts w:ascii="Calibri" w:eastAsia="Times New Roman" w:hAnsi="Calibri" w:cs="Calibri"/>
          <w:iCs/>
          <w:lang w:eastAsia="x-none"/>
        </w:rPr>
        <w:t>n</w:t>
      </w:r>
      <w:r w:rsidRPr="00F8190C">
        <w:rPr>
          <w:rFonts w:ascii="Calibri" w:eastAsia="Times New Roman" w:hAnsi="Calibri" w:cs="Calibri"/>
          <w:iCs/>
          <w:lang w:eastAsia="x-none"/>
        </w:rPr>
        <w:t xml:space="preserve">r </w:t>
      </w:r>
      <w:r w:rsidR="0087554D">
        <w:rPr>
          <w:rFonts w:ascii="Calibri" w:eastAsia="Times New Roman" w:hAnsi="Calibri" w:cs="Calibri"/>
          <w:iCs/>
          <w:lang w:eastAsia="x-none"/>
        </w:rPr>
        <w:t>2</w:t>
      </w:r>
    </w:p>
    <w:p w14:paraId="5FFD3EA9" w14:textId="624EE509" w:rsidR="00496169" w:rsidRPr="00F8190C" w:rsidRDefault="00496169" w:rsidP="00496169">
      <w:pPr>
        <w:tabs>
          <w:tab w:val="left" w:pos="2340"/>
          <w:tab w:val="left" w:pos="2520"/>
        </w:tabs>
        <w:spacing w:after="0" w:line="240" w:lineRule="auto"/>
        <w:jc w:val="center"/>
        <w:outlineLvl w:val="1"/>
        <w:rPr>
          <w:rFonts w:ascii="Calibri" w:eastAsia="Times New Roman" w:hAnsi="Calibri" w:cs="Calibri"/>
          <w:iCs/>
          <w:lang w:eastAsia="x-none"/>
        </w:rPr>
      </w:pPr>
      <w:r w:rsidRPr="00F8190C">
        <w:rPr>
          <w:rFonts w:ascii="Calibri" w:eastAsia="Times New Roman" w:hAnsi="Calibri" w:cs="Calibri"/>
          <w:iCs/>
          <w:lang w:eastAsia="x-none"/>
        </w:rPr>
        <w:t xml:space="preserve">Wzór </w:t>
      </w:r>
      <w:r w:rsidR="0042275C" w:rsidRPr="00F8190C">
        <w:rPr>
          <w:rFonts w:ascii="Calibri" w:eastAsia="Times New Roman" w:hAnsi="Calibri" w:cs="Calibri"/>
          <w:iCs/>
          <w:lang w:eastAsia="x-none"/>
        </w:rPr>
        <w:t xml:space="preserve">umowy </w:t>
      </w:r>
    </w:p>
    <w:p w14:paraId="1159C5D2" w14:textId="2C9EDDCC" w:rsidR="00496169" w:rsidRPr="00F8190C" w:rsidRDefault="00496169" w:rsidP="00496169">
      <w:pPr>
        <w:tabs>
          <w:tab w:val="left" w:pos="2340"/>
          <w:tab w:val="left" w:pos="2520"/>
        </w:tabs>
        <w:spacing w:after="0" w:line="240" w:lineRule="auto"/>
        <w:jc w:val="center"/>
        <w:outlineLvl w:val="1"/>
        <w:rPr>
          <w:rFonts w:ascii="Calibri" w:eastAsia="Times New Roman" w:hAnsi="Calibri" w:cs="Calibri"/>
          <w:b/>
          <w:bCs/>
          <w:iCs/>
          <w:lang w:eastAsia="x-none"/>
        </w:rPr>
      </w:pPr>
      <w:r w:rsidRPr="00F8190C">
        <w:rPr>
          <w:rFonts w:ascii="Calibri" w:eastAsia="Times New Roman" w:hAnsi="Calibri" w:cs="Calibri"/>
          <w:b/>
          <w:bCs/>
          <w:iCs/>
          <w:lang w:val="x-none" w:eastAsia="x-none"/>
        </w:rPr>
        <w:t xml:space="preserve">U M O W A  </w:t>
      </w:r>
      <w:r w:rsidRPr="00F8190C">
        <w:rPr>
          <w:rFonts w:ascii="Calibri" w:eastAsia="Times New Roman" w:hAnsi="Calibri" w:cs="Calibri"/>
          <w:b/>
          <w:bCs/>
          <w:iCs/>
          <w:lang w:eastAsia="x-none"/>
        </w:rPr>
        <w:t>FZP.2810</w:t>
      </w:r>
      <w:r w:rsidR="00D37709" w:rsidRPr="00F8190C">
        <w:rPr>
          <w:rFonts w:ascii="Calibri" w:eastAsia="Times New Roman" w:hAnsi="Calibri" w:cs="Calibri"/>
          <w:b/>
          <w:bCs/>
          <w:iCs/>
          <w:lang w:eastAsia="x-none"/>
        </w:rPr>
        <w:t>.</w:t>
      </w:r>
      <w:r w:rsidR="00CC5EFA">
        <w:rPr>
          <w:rFonts w:ascii="Calibri" w:eastAsia="Times New Roman" w:hAnsi="Calibri" w:cs="Calibri"/>
          <w:b/>
          <w:bCs/>
          <w:iCs/>
          <w:lang w:eastAsia="x-none"/>
        </w:rPr>
        <w:t>42</w:t>
      </w:r>
      <w:r w:rsidRPr="00F8190C">
        <w:rPr>
          <w:rFonts w:ascii="Calibri" w:eastAsia="Times New Roman" w:hAnsi="Calibri" w:cs="Calibri"/>
          <w:b/>
          <w:bCs/>
          <w:iCs/>
          <w:lang w:eastAsia="x-none"/>
        </w:rPr>
        <w:t>.2020</w:t>
      </w:r>
    </w:p>
    <w:p w14:paraId="689027DE" w14:textId="71A37135" w:rsidR="00496169" w:rsidRPr="00F8190C" w:rsidRDefault="00496169" w:rsidP="00496169">
      <w:pPr>
        <w:spacing w:after="0" w:line="240" w:lineRule="auto"/>
        <w:jc w:val="center"/>
        <w:rPr>
          <w:rFonts w:ascii="Calibri" w:eastAsia="Calibri" w:hAnsi="Calibri" w:cs="Calibri"/>
        </w:rPr>
      </w:pPr>
      <w:r w:rsidRPr="00F8190C">
        <w:rPr>
          <w:rFonts w:ascii="Calibri" w:eastAsia="Calibri" w:hAnsi="Calibri" w:cs="Calibri"/>
        </w:rPr>
        <w:t>zawarta w dniu ………………2020</w:t>
      </w:r>
      <w:r w:rsidR="00810CC7" w:rsidRPr="00F8190C">
        <w:rPr>
          <w:rFonts w:ascii="Calibri" w:eastAsia="Calibri" w:hAnsi="Calibri" w:cs="Calibri"/>
        </w:rPr>
        <w:t xml:space="preserve"> </w:t>
      </w:r>
      <w:r w:rsidRPr="00F8190C">
        <w:rPr>
          <w:rFonts w:ascii="Calibri" w:eastAsia="Calibri" w:hAnsi="Calibri" w:cs="Calibri"/>
        </w:rPr>
        <w:t>r.</w:t>
      </w:r>
    </w:p>
    <w:p w14:paraId="7D564E0E" w14:textId="77777777" w:rsidR="00496169" w:rsidRPr="00F8190C" w:rsidRDefault="00496169" w:rsidP="00496169">
      <w:pPr>
        <w:spacing w:after="0" w:line="240" w:lineRule="auto"/>
        <w:jc w:val="center"/>
        <w:rPr>
          <w:rFonts w:ascii="Calibri" w:eastAsia="Calibri" w:hAnsi="Calibri" w:cs="Calibri"/>
        </w:rPr>
      </w:pPr>
      <w:r w:rsidRPr="00F8190C">
        <w:rPr>
          <w:rFonts w:ascii="Calibri" w:eastAsia="Calibri" w:hAnsi="Calibri" w:cs="Calibri"/>
        </w:rPr>
        <w:t>w wyniku postępowania przeprowadzonego w trybie przetargu nieograniczonego</w:t>
      </w:r>
    </w:p>
    <w:p w14:paraId="72FD6A31" w14:textId="394256E0" w:rsidR="00496169" w:rsidRDefault="00496169" w:rsidP="00496169">
      <w:pPr>
        <w:spacing w:after="0" w:line="240" w:lineRule="auto"/>
        <w:jc w:val="center"/>
        <w:rPr>
          <w:rFonts w:ascii="Calibri" w:eastAsia="Calibri" w:hAnsi="Calibri" w:cs="Calibri"/>
        </w:rPr>
      </w:pPr>
      <w:r w:rsidRPr="00F8190C">
        <w:rPr>
          <w:rFonts w:ascii="Calibri" w:eastAsia="Calibri" w:hAnsi="Calibri" w:cs="Calibri"/>
        </w:rPr>
        <w:t xml:space="preserve"> na zasadach określonych w art. 39-46 ustawy Prawo zamówień publicznych  z dnia 19.01.2004r.           (Dz. U.  z 2018 r., poz.1986 z późn. zmian.)</w:t>
      </w:r>
      <w:r w:rsidR="00911DD1" w:rsidRPr="00F8190C">
        <w:rPr>
          <w:rFonts w:ascii="Calibri" w:eastAsia="Calibri" w:hAnsi="Calibri" w:cs="Calibri"/>
        </w:rPr>
        <w:t>,</w:t>
      </w:r>
      <w:r w:rsidR="0087554D">
        <w:rPr>
          <w:rFonts w:ascii="Calibri" w:eastAsia="Calibri" w:hAnsi="Calibri" w:cs="Calibri"/>
        </w:rPr>
        <w:t xml:space="preserve"> pn.:</w:t>
      </w:r>
    </w:p>
    <w:p w14:paraId="1126276F" w14:textId="0AA158C7" w:rsidR="0087554D" w:rsidRPr="0087554D" w:rsidRDefault="0087554D" w:rsidP="00496169">
      <w:pPr>
        <w:spacing w:after="0" w:line="240" w:lineRule="auto"/>
        <w:jc w:val="center"/>
        <w:rPr>
          <w:rFonts w:ascii="Calibri" w:eastAsia="Calibri" w:hAnsi="Calibri" w:cs="Calibri"/>
          <w:b/>
          <w:bCs/>
        </w:rPr>
      </w:pPr>
      <w:r w:rsidRPr="0087554D">
        <w:rPr>
          <w:rFonts w:ascii="Calibri" w:eastAsia="Calibri" w:hAnsi="Calibri" w:cs="Calibri"/>
          <w:b/>
          <w:bCs/>
        </w:rPr>
        <w:t>Dostawa uzupełniającego wyposażenia i aparatury medycznej w ramach zadania ROZBUDOWA SIEDLECKIEGO OŚRODKA ONKOLOGII WRAZ Z ZAKUPEM GAMMAKAMERY TYPU S</w:t>
      </w:r>
      <w:r w:rsidR="00E96DC5">
        <w:rPr>
          <w:rFonts w:ascii="Calibri" w:eastAsia="Calibri" w:hAnsi="Calibri" w:cs="Calibri"/>
          <w:b/>
          <w:bCs/>
        </w:rPr>
        <w:t>P</w:t>
      </w:r>
      <w:r w:rsidRPr="0087554D">
        <w:rPr>
          <w:rFonts w:ascii="Calibri" w:eastAsia="Calibri" w:hAnsi="Calibri" w:cs="Calibri"/>
          <w:b/>
          <w:bCs/>
        </w:rPr>
        <w:t>ECT-CT i NIEZBĘDNEGO WYPOSAŻENIA</w:t>
      </w:r>
    </w:p>
    <w:p w14:paraId="697F4F5B" w14:textId="7F96A5B8" w:rsidR="00496169" w:rsidRPr="00CF1B2F" w:rsidRDefault="00CF1B2F" w:rsidP="00496169">
      <w:pPr>
        <w:spacing w:after="0" w:line="240" w:lineRule="auto"/>
        <w:rPr>
          <w:rFonts w:ascii="Calibri" w:eastAsia="Calibri" w:hAnsi="Calibri" w:cs="Calibri"/>
        </w:rPr>
      </w:pPr>
      <w:r>
        <w:rPr>
          <w:rFonts w:ascii="Calibri" w:eastAsia="Calibri" w:hAnsi="Calibri" w:cs="Calibri"/>
        </w:rPr>
        <w:t>pomiędzy</w:t>
      </w:r>
    </w:p>
    <w:p w14:paraId="54143418" w14:textId="0A1670B3" w:rsidR="00496169" w:rsidRPr="00F8190C" w:rsidRDefault="00496169" w:rsidP="00496169">
      <w:pPr>
        <w:spacing w:after="0" w:line="240" w:lineRule="auto"/>
        <w:jc w:val="both"/>
        <w:rPr>
          <w:rFonts w:ascii="Calibri" w:eastAsia="Calibri" w:hAnsi="Calibri" w:cs="Calibri"/>
        </w:rPr>
      </w:pPr>
      <w:r w:rsidRPr="00F8190C">
        <w:rPr>
          <w:rFonts w:ascii="Calibri" w:eastAsia="Calibri" w:hAnsi="Calibri" w:cs="Calibri"/>
          <w:b/>
        </w:rPr>
        <w:t>Mazowieckim Szpitalem Wojewódzkim im. św. Jana Pawła II w Siedlcach Sp. z o. o.</w:t>
      </w:r>
      <w:r w:rsidRPr="00F8190C">
        <w:rPr>
          <w:rFonts w:ascii="Calibri" w:eastAsia="Calibri" w:hAnsi="Calibri" w:cs="Calibri"/>
        </w:rPr>
        <w:t xml:space="preserve"> z siedzibą w Siedlcach, kod pocztowy: 08-110, przy ul. Poniatowskiego 26, zarejestrowanym w Sądzie Rejonowym dla miasta st. Warszawy, XIV Wydział Gospodarczy Krajowego Rejestru Sądowego pod numerem 0000336825, kapitał zakładowy: 2</w:t>
      </w:r>
      <w:r w:rsidR="00433669" w:rsidRPr="00F8190C">
        <w:rPr>
          <w:rFonts w:ascii="Calibri" w:eastAsia="Calibri" w:hAnsi="Calibri" w:cs="Calibri"/>
        </w:rPr>
        <w:t>10</w:t>
      </w:r>
      <w:r w:rsidRPr="00F8190C">
        <w:rPr>
          <w:rFonts w:ascii="Calibri" w:eastAsia="Calibri" w:hAnsi="Calibri" w:cs="Calibri"/>
        </w:rPr>
        <w:t>.</w:t>
      </w:r>
      <w:r w:rsidR="00433669" w:rsidRPr="00F8190C">
        <w:rPr>
          <w:rFonts w:ascii="Calibri" w:eastAsia="Calibri" w:hAnsi="Calibri" w:cs="Calibri"/>
        </w:rPr>
        <w:t>325</w:t>
      </w:r>
      <w:r w:rsidRPr="00F8190C">
        <w:rPr>
          <w:rFonts w:ascii="Calibri" w:eastAsia="Calibri" w:hAnsi="Calibri" w:cs="Calibri"/>
        </w:rPr>
        <w:t xml:space="preserve">.500,00 zł.  zł., Regon: 141944750, NIP: 821-25-77-607, reprezentowanym  przez: </w:t>
      </w:r>
    </w:p>
    <w:p w14:paraId="261F54FC" w14:textId="77777777" w:rsidR="00496169" w:rsidRPr="00F8190C" w:rsidRDefault="00496169" w:rsidP="00496169">
      <w:pPr>
        <w:spacing w:after="0" w:line="240" w:lineRule="auto"/>
        <w:rPr>
          <w:rFonts w:ascii="Calibri" w:eastAsia="Calibri" w:hAnsi="Calibri" w:cs="Calibri"/>
        </w:rPr>
      </w:pPr>
      <w:r w:rsidRPr="00F8190C">
        <w:rPr>
          <w:rFonts w:ascii="Calibri" w:eastAsia="Calibri" w:hAnsi="Calibri" w:cs="Calibri"/>
        </w:rPr>
        <w:t>Marcina Kulickiego – Prezesa Zarządu</w:t>
      </w:r>
    </w:p>
    <w:p w14:paraId="1B0C2057" w14:textId="77777777" w:rsidR="00496169" w:rsidRPr="00F8190C" w:rsidRDefault="00496169" w:rsidP="00496169">
      <w:pPr>
        <w:spacing w:after="0" w:line="240" w:lineRule="auto"/>
        <w:rPr>
          <w:rFonts w:ascii="Calibri" w:eastAsia="Calibri" w:hAnsi="Calibri" w:cs="Calibri"/>
        </w:rPr>
      </w:pPr>
      <w:r w:rsidRPr="00F8190C">
        <w:rPr>
          <w:rFonts w:ascii="Calibri" w:eastAsia="Calibri" w:hAnsi="Calibri" w:cs="Calibri"/>
        </w:rPr>
        <w:t xml:space="preserve">i </w:t>
      </w:r>
    </w:p>
    <w:p w14:paraId="3B416673" w14:textId="77777777" w:rsidR="00496169" w:rsidRPr="00F8190C" w:rsidRDefault="00496169" w:rsidP="00496169">
      <w:pPr>
        <w:spacing w:after="0" w:line="240" w:lineRule="auto"/>
        <w:rPr>
          <w:rFonts w:ascii="Calibri" w:eastAsia="Calibri" w:hAnsi="Calibri" w:cs="Calibri"/>
        </w:rPr>
      </w:pPr>
      <w:r w:rsidRPr="00F8190C">
        <w:rPr>
          <w:rFonts w:ascii="Calibri" w:eastAsia="Calibri" w:hAnsi="Calibri" w:cs="Calibri"/>
        </w:rPr>
        <w:t>Dariusza Młynarczyka – Członka Zarządu</w:t>
      </w:r>
    </w:p>
    <w:p w14:paraId="57041022" w14:textId="77777777" w:rsidR="00496169" w:rsidRPr="00F8190C" w:rsidRDefault="00496169" w:rsidP="00496169">
      <w:pPr>
        <w:spacing w:after="0" w:line="240" w:lineRule="auto"/>
        <w:rPr>
          <w:rFonts w:ascii="Calibri" w:eastAsia="Calibri" w:hAnsi="Calibri" w:cs="Calibri"/>
        </w:rPr>
      </w:pPr>
      <w:r w:rsidRPr="00F8190C">
        <w:rPr>
          <w:rFonts w:ascii="Calibri" w:eastAsia="Calibri" w:hAnsi="Calibri" w:cs="Calibri"/>
        </w:rPr>
        <w:t xml:space="preserve">zwanym Zamawiającym  </w:t>
      </w:r>
    </w:p>
    <w:p w14:paraId="51EBD7B2" w14:textId="77777777" w:rsidR="00496169" w:rsidRPr="00F8190C" w:rsidRDefault="00496169" w:rsidP="00496169">
      <w:pPr>
        <w:spacing w:after="0" w:line="240" w:lineRule="auto"/>
        <w:rPr>
          <w:rFonts w:ascii="Calibri" w:eastAsia="Calibri" w:hAnsi="Calibri" w:cs="Calibri"/>
        </w:rPr>
      </w:pPr>
      <w:r w:rsidRPr="00F8190C">
        <w:rPr>
          <w:rFonts w:ascii="Calibri" w:eastAsia="Calibri" w:hAnsi="Calibri" w:cs="Calibri"/>
        </w:rPr>
        <w:t xml:space="preserve">a </w:t>
      </w:r>
    </w:p>
    <w:p w14:paraId="2ECDE8F8" w14:textId="4E7D8A99" w:rsidR="00496169" w:rsidRPr="00F8190C" w:rsidRDefault="00496169" w:rsidP="00496169">
      <w:pPr>
        <w:spacing w:after="0" w:line="240" w:lineRule="auto"/>
        <w:jc w:val="both"/>
        <w:rPr>
          <w:rFonts w:ascii="Calibri" w:eastAsia="Calibri" w:hAnsi="Calibri" w:cs="Calibri"/>
        </w:rPr>
      </w:pPr>
      <w:r w:rsidRPr="00F8190C">
        <w:rPr>
          <w:rFonts w:ascii="Calibri" w:eastAsia="Calibri" w:hAnsi="Calibri" w:cs="Calibri"/>
        </w:rPr>
        <w:t>firmą ………………………..……. z siedzibą w ………………………., przy ul. ………………</w:t>
      </w:r>
      <w:r w:rsidR="0097060B" w:rsidRPr="00F8190C">
        <w:rPr>
          <w:rFonts w:ascii="Calibri" w:eastAsia="Calibri" w:hAnsi="Calibri" w:cs="Calibri"/>
        </w:rPr>
        <w:t>…</w:t>
      </w:r>
      <w:r w:rsidRPr="00F8190C">
        <w:rPr>
          <w:rFonts w:ascii="Calibri" w:eastAsia="Calibri" w:hAnsi="Calibri" w:cs="Calibri"/>
        </w:rPr>
        <w:t xml:space="preserve">…..,  zarejestrowaną w Sądzie ………………………………., …………. Wydział Gospodarczy Krajowego Rejestru Sądowego pod numerem ……………., kapitał zakładowy: …………. zł., Regon: …………………., NIP: ………………….., reprezentowaną  przez: </w:t>
      </w:r>
    </w:p>
    <w:p w14:paraId="2C6F38C1" w14:textId="1D105C24" w:rsidR="00496169" w:rsidRDefault="00496169" w:rsidP="00496169">
      <w:pPr>
        <w:spacing w:after="0" w:line="240" w:lineRule="auto"/>
        <w:jc w:val="both"/>
        <w:rPr>
          <w:rFonts w:ascii="Calibri" w:eastAsia="Calibri" w:hAnsi="Calibri" w:cs="Calibri"/>
        </w:rPr>
      </w:pPr>
      <w:r w:rsidRPr="00F8190C">
        <w:rPr>
          <w:rFonts w:ascii="Calibri" w:eastAsia="Calibri" w:hAnsi="Calibri" w:cs="Calibri"/>
        </w:rPr>
        <w:t>……………………………………………………………………………………….………………………………………………………………</w:t>
      </w:r>
      <w:r w:rsidR="0097060B" w:rsidRPr="00F8190C">
        <w:rPr>
          <w:rFonts w:ascii="Calibri" w:eastAsia="Calibri" w:hAnsi="Calibri" w:cs="Calibri"/>
        </w:rPr>
        <w:t>…</w:t>
      </w:r>
      <w:r w:rsidR="00833911">
        <w:rPr>
          <w:rFonts w:ascii="Calibri" w:eastAsia="Calibri" w:hAnsi="Calibri" w:cs="Calibri"/>
        </w:rPr>
        <w:t>…</w:t>
      </w:r>
    </w:p>
    <w:p w14:paraId="17AB9E8F" w14:textId="3DE2725C" w:rsidR="00833911" w:rsidRPr="00F8190C" w:rsidRDefault="00833911" w:rsidP="00496169">
      <w:pPr>
        <w:spacing w:after="0" w:line="240" w:lineRule="auto"/>
        <w:jc w:val="both"/>
        <w:rPr>
          <w:rFonts w:ascii="Calibri" w:eastAsia="Calibri" w:hAnsi="Calibri" w:cs="Calibri"/>
        </w:rPr>
      </w:pPr>
      <w:r>
        <w:rPr>
          <w:rFonts w:ascii="Calibri" w:eastAsia="Calibri" w:hAnsi="Calibri" w:cs="Calibri"/>
        </w:rPr>
        <w:t>…………………………………………………………………………………………………………………………………………………………….</w:t>
      </w:r>
    </w:p>
    <w:p w14:paraId="41E1029B" w14:textId="54C2C146" w:rsidR="00496169" w:rsidRPr="00F8190C" w:rsidRDefault="00496169" w:rsidP="00496169">
      <w:pPr>
        <w:spacing w:after="0" w:line="240" w:lineRule="auto"/>
        <w:jc w:val="both"/>
        <w:rPr>
          <w:rFonts w:ascii="Calibri" w:eastAsia="Calibri" w:hAnsi="Calibri" w:cs="Calibri"/>
        </w:rPr>
      </w:pPr>
      <w:r w:rsidRPr="00F8190C">
        <w:rPr>
          <w:rFonts w:ascii="Calibri" w:eastAsia="Calibri" w:hAnsi="Calibri" w:cs="Calibri"/>
        </w:rPr>
        <w:t>zwan</w:t>
      </w:r>
      <w:r w:rsidR="00833911">
        <w:rPr>
          <w:rFonts w:ascii="Calibri" w:eastAsia="Calibri" w:hAnsi="Calibri" w:cs="Calibri"/>
        </w:rPr>
        <w:t>ą</w:t>
      </w:r>
      <w:r w:rsidRPr="00F8190C">
        <w:rPr>
          <w:rFonts w:ascii="Calibri" w:eastAsia="Calibri" w:hAnsi="Calibri" w:cs="Calibri"/>
        </w:rPr>
        <w:t xml:space="preserve"> w dalszej części umowy Wykonawcą,</w:t>
      </w:r>
    </w:p>
    <w:p w14:paraId="702DBA84" w14:textId="77777777" w:rsidR="00496169" w:rsidRPr="00F8190C" w:rsidRDefault="00496169" w:rsidP="00496169">
      <w:pPr>
        <w:spacing w:after="0" w:line="240" w:lineRule="auto"/>
        <w:jc w:val="both"/>
        <w:rPr>
          <w:rFonts w:ascii="Calibri" w:eastAsia="Calibri" w:hAnsi="Calibri" w:cs="Calibri"/>
        </w:rPr>
      </w:pPr>
      <w:r w:rsidRPr="00F8190C">
        <w:rPr>
          <w:rFonts w:ascii="Calibri" w:eastAsia="Calibri" w:hAnsi="Calibri" w:cs="Calibri"/>
        </w:rPr>
        <w:t>o następującej treści:</w:t>
      </w:r>
    </w:p>
    <w:p w14:paraId="25593B5D" w14:textId="77777777" w:rsidR="00496169" w:rsidRPr="00F8190C" w:rsidRDefault="00496169" w:rsidP="00496169">
      <w:pPr>
        <w:autoSpaceDE w:val="0"/>
        <w:autoSpaceDN w:val="0"/>
        <w:adjustRightInd w:val="0"/>
        <w:spacing w:after="0" w:line="240" w:lineRule="auto"/>
        <w:jc w:val="center"/>
        <w:rPr>
          <w:rFonts w:ascii="Calibri" w:eastAsia="Calibri" w:hAnsi="Calibri" w:cs="Calibri"/>
          <w:b/>
          <w:bCs/>
        </w:rPr>
      </w:pPr>
    </w:p>
    <w:p w14:paraId="6B47175B" w14:textId="77777777" w:rsidR="00496169" w:rsidRPr="00F8190C" w:rsidRDefault="00496169" w:rsidP="00496169">
      <w:pPr>
        <w:autoSpaceDE w:val="0"/>
        <w:autoSpaceDN w:val="0"/>
        <w:adjustRightInd w:val="0"/>
        <w:spacing w:after="0" w:line="240" w:lineRule="auto"/>
        <w:jc w:val="center"/>
        <w:rPr>
          <w:rFonts w:ascii="Calibri" w:eastAsia="Calibri" w:hAnsi="Calibri" w:cs="Calibri"/>
          <w:b/>
          <w:bCs/>
        </w:rPr>
      </w:pPr>
      <w:r w:rsidRPr="00F8190C">
        <w:rPr>
          <w:rFonts w:ascii="Calibri" w:eastAsia="Calibri" w:hAnsi="Calibri" w:cs="Calibri"/>
          <w:b/>
          <w:bCs/>
        </w:rPr>
        <w:t>§ 1.</w:t>
      </w:r>
    </w:p>
    <w:p w14:paraId="2157DD38" w14:textId="77777777" w:rsidR="00496169" w:rsidRPr="00F8190C" w:rsidRDefault="00496169" w:rsidP="00496169">
      <w:pPr>
        <w:autoSpaceDE w:val="0"/>
        <w:autoSpaceDN w:val="0"/>
        <w:adjustRightInd w:val="0"/>
        <w:spacing w:after="0" w:line="240" w:lineRule="auto"/>
        <w:jc w:val="center"/>
        <w:rPr>
          <w:rFonts w:ascii="Calibri" w:eastAsia="Calibri" w:hAnsi="Calibri" w:cs="Calibri"/>
          <w:b/>
          <w:bCs/>
        </w:rPr>
      </w:pPr>
      <w:r w:rsidRPr="00F8190C">
        <w:rPr>
          <w:rFonts w:ascii="Calibri" w:eastAsia="Calibri" w:hAnsi="Calibri" w:cs="Calibri"/>
          <w:b/>
          <w:bCs/>
        </w:rPr>
        <w:t>Przedmiot umowy</w:t>
      </w:r>
    </w:p>
    <w:p w14:paraId="42CE7B32" w14:textId="5F2FA3D1" w:rsidR="00496169" w:rsidRPr="00CF1B2F" w:rsidRDefault="00496169" w:rsidP="008D7D54">
      <w:pPr>
        <w:numPr>
          <w:ilvl w:val="0"/>
          <w:numId w:val="1"/>
        </w:numPr>
        <w:tabs>
          <w:tab w:val="left" w:pos="0"/>
        </w:tabs>
        <w:spacing w:after="0" w:line="240" w:lineRule="auto"/>
        <w:ind w:left="426" w:hanging="426"/>
        <w:jc w:val="both"/>
        <w:rPr>
          <w:rFonts w:ascii="Calibri" w:eastAsia="Calibri" w:hAnsi="Calibri" w:cs="Calibri"/>
        </w:rPr>
      </w:pPr>
      <w:r w:rsidRPr="00CF1B2F">
        <w:rPr>
          <w:rFonts w:ascii="Calibri" w:eastAsia="Calibri" w:hAnsi="Calibri" w:cs="Calibri"/>
        </w:rPr>
        <w:t xml:space="preserve">Wykonawca zobowiązuje się do </w:t>
      </w:r>
      <w:r w:rsidR="0049428D" w:rsidRPr="00CF1B2F">
        <w:rPr>
          <w:rFonts w:ascii="Calibri" w:eastAsia="Calibri" w:hAnsi="Calibri" w:cs="Calibri"/>
        </w:rPr>
        <w:t xml:space="preserve">dostawy </w:t>
      </w:r>
      <w:r w:rsidR="00CF1B2F" w:rsidRPr="00CF1B2F">
        <w:rPr>
          <w:rFonts w:ascii="Calibri" w:eastAsia="Calibri" w:hAnsi="Calibri" w:cs="Calibri"/>
        </w:rPr>
        <w:t>wyposażenia – sprzętu</w:t>
      </w:r>
      <w:r w:rsidR="00CC5EFA">
        <w:rPr>
          <w:rFonts w:ascii="Calibri" w:eastAsia="Calibri" w:hAnsi="Calibri" w:cs="Calibri"/>
        </w:rPr>
        <w:t xml:space="preserve"> w zakresie pakietu/ów ………..</w:t>
      </w:r>
      <w:r w:rsidR="0049428D" w:rsidRPr="00CF1B2F">
        <w:rPr>
          <w:rFonts w:ascii="Calibri" w:eastAsia="Calibri" w:hAnsi="Calibri" w:cs="Calibri"/>
        </w:rPr>
        <w:t>, opisanego szczegółowo w O</w:t>
      </w:r>
      <w:r w:rsidR="00833911" w:rsidRPr="00CF1B2F">
        <w:rPr>
          <w:rFonts w:ascii="Calibri" w:eastAsia="Calibri" w:hAnsi="Calibri" w:cs="Calibri"/>
        </w:rPr>
        <w:t>FERCIE TECHNICZNEJ</w:t>
      </w:r>
      <w:r w:rsidR="0049428D" w:rsidRPr="00CF1B2F">
        <w:rPr>
          <w:rFonts w:ascii="Calibri" w:eastAsia="Calibri" w:hAnsi="Calibri" w:cs="Calibri"/>
        </w:rPr>
        <w:t>, stanowiącej Załącznik nr 1, jego instalacj</w:t>
      </w:r>
      <w:r w:rsidR="00FE27C1" w:rsidRPr="00CF1B2F">
        <w:rPr>
          <w:rFonts w:ascii="Calibri" w:eastAsia="Calibri" w:hAnsi="Calibri" w:cs="Calibri"/>
        </w:rPr>
        <w:t>i,</w:t>
      </w:r>
      <w:r w:rsidR="0049428D" w:rsidRPr="00CF1B2F">
        <w:rPr>
          <w:rFonts w:ascii="Calibri" w:eastAsia="Calibri" w:hAnsi="Calibri" w:cs="Calibri"/>
        </w:rPr>
        <w:t xml:space="preserve"> szkoleni</w:t>
      </w:r>
      <w:r w:rsidR="00FE27C1" w:rsidRPr="00CF1B2F">
        <w:rPr>
          <w:rFonts w:ascii="Calibri" w:eastAsia="Calibri" w:hAnsi="Calibri" w:cs="Calibri"/>
        </w:rPr>
        <w:t>a</w:t>
      </w:r>
      <w:r w:rsidR="0049428D" w:rsidRPr="00CF1B2F">
        <w:rPr>
          <w:rFonts w:ascii="Calibri" w:eastAsia="Calibri" w:hAnsi="Calibri" w:cs="Calibri"/>
        </w:rPr>
        <w:t xml:space="preserve"> personelu Zamawiającego, </w:t>
      </w:r>
      <w:r w:rsidR="00CF1B2F" w:rsidRPr="00CF1B2F">
        <w:rPr>
          <w:rFonts w:ascii="Calibri" w:eastAsia="Calibri" w:hAnsi="Calibri" w:cs="Calibri"/>
        </w:rPr>
        <w:t xml:space="preserve"> utrzymania warunków gwarancji na zasadach określonych w </w:t>
      </w:r>
      <w:r w:rsidR="0087554D">
        <w:rPr>
          <w:rFonts w:ascii="Calibri" w:eastAsia="Calibri" w:hAnsi="Calibri" w:cs="Calibri"/>
        </w:rPr>
        <w:t>SIWZ oraz</w:t>
      </w:r>
      <w:r w:rsidR="00CF1B2F" w:rsidRPr="00CF1B2F">
        <w:rPr>
          <w:rFonts w:ascii="Calibri" w:eastAsia="Calibri" w:hAnsi="Calibri" w:cs="Calibri"/>
        </w:rPr>
        <w:t xml:space="preserve"> </w:t>
      </w:r>
      <w:r w:rsidRPr="00CF1B2F">
        <w:rPr>
          <w:rFonts w:ascii="Calibri" w:eastAsia="Calibri" w:hAnsi="Calibri" w:cs="Calibri"/>
        </w:rPr>
        <w:t>zgodnie z Ofertą z dnia ………., złożonymi w przedmiotowym postępowaniu</w:t>
      </w:r>
      <w:r w:rsidR="00CF1B2F">
        <w:rPr>
          <w:rFonts w:ascii="Calibri" w:eastAsia="Calibri" w:hAnsi="Calibri" w:cs="Calibri"/>
        </w:rPr>
        <w:t xml:space="preserve"> </w:t>
      </w:r>
      <w:r w:rsidR="00CF1B2F" w:rsidRPr="00CF1B2F">
        <w:rPr>
          <w:rFonts w:ascii="Calibri" w:eastAsia="Calibri" w:hAnsi="Calibri" w:cs="Calibri"/>
        </w:rPr>
        <w:t xml:space="preserve">i </w:t>
      </w:r>
      <w:r w:rsidRPr="00CF1B2F">
        <w:rPr>
          <w:rFonts w:ascii="Calibri" w:eastAsia="Calibri" w:hAnsi="Calibri" w:cs="Calibri"/>
        </w:rPr>
        <w:t>stanowiącymi załączniki do niniejszej umowy.</w:t>
      </w:r>
      <w:r w:rsidR="0079440A" w:rsidRPr="00CF1B2F">
        <w:rPr>
          <w:rFonts w:ascii="Calibri" w:eastAsia="Calibri" w:hAnsi="Calibri" w:cs="Calibri"/>
        </w:rPr>
        <w:t xml:space="preserve"> </w:t>
      </w:r>
    </w:p>
    <w:p w14:paraId="0658FC71" w14:textId="30DB055C" w:rsidR="00496169" w:rsidRPr="00F8190C" w:rsidRDefault="00496169" w:rsidP="00496169">
      <w:pPr>
        <w:pStyle w:val="Akapitzlist"/>
        <w:numPr>
          <w:ilvl w:val="0"/>
          <w:numId w:val="1"/>
        </w:numPr>
        <w:tabs>
          <w:tab w:val="left" w:pos="0"/>
        </w:tabs>
        <w:spacing w:after="0" w:line="240" w:lineRule="auto"/>
        <w:ind w:left="426" w:hanging="426"/>
        <w:jc w:val="both"/>
        <w:rPr>
          <w:rFonts w:ascii="Calibri" w:eastAsia="Calibri" w:hAnsi="Calibri" w:cs="Calibri"/>
          <w:b/>
        </w:rPr>
      </w:pPr>
      <w:r w:rsidRPr="00F8190C">
        <w:rPr>
          <w:rFonts w:ascii="Calibri" w:eastAsia="Calibri" w:hAnsi="Calibri" w:cs="Calibri"/>
        </w:rPr>
        <w:t>Elementy dostawy stanowią również: transport wraz z wyładunkiem, montaż</w:t>
      </w:r>
      <w:r w:rsidR="0049428D">
        <w:rPr>
          <w:rFonts w:ascii="Calibri" w:eastAsia="Calibri" w:hAnsi="Calibri" w:cs="Calibri"/>
        </w:rPr>
        <w:t xml:space="preserve"> w miejscu </w:t>
      </w:r>
      <w:r w:rsidRPr="00F8190C">
        <w:rPr>
          <w:rFonts w:ascii="Calibri" w:eastAsia="Calibri" w:hAnsi="Calibri" w:cs="Calibri"/>
        </w:rPr>
        <w:t xml:space="preserve"> wskazanym przez Zamawiającego, uruchomienie</w:t>
      </w:r>
      <w:r w:rsidR="0049428D">
        <w:rPr>
          <w:rFonts w:ascii="Calibri" w:eastAsia="Calibri" w:hAnsi="Calibri" w:cs="Calibri"/>
        </w:rPr>
        <w:t xml:space="preserve"> </w:t>
      </w:r>
      <w:r w:rsidRPr="00F8190C">
        <w:rPr>
          <w:rFonts w:ascii="Calibri" w:eastAsia="Calibri" w:hAnsi="Calibri" w:cs="Calibri"/>
        </w:rPr>
        <w:t xml:space="preserve">oraz </w:t>
      </w:r>
      <w:r w:rsidR="0079440A" w:rsidRPr="00F8190C">
        <w:rPr>
          <w:rFonts w:ascii="Calibri" w:eastAsia="Calibri" w:hAnsi="Calibri" w:cs="Calibri"/>
        </w:rPr>
        <w:t>udzielenie</w:t>
      </w:r>
      <w:r w:rsidRPr="00F8190C">
        <w:rPr>
          <w:rFonts w:ascii="Calibri" w:eastAsia="Calibri" w:hAnsi="Calibri" w:cs="Calibri"/>
        </w:rPr>
        <w:t xml:space="preserve"> </w:t>
      </w:r>
      <w:r w:rsidR="00EB1BFA" w:rsidRPr="00F8190C">
        <w:rPr>
          <w:rFonts w:ascii="Calibri" w:eastAsia="Calibri" w:hAnsi="Calibri" w:cs="Calibri"/>
        </w:rPr>
        <w:t>wymaganej</w:t>
      </w:r>
      <w:r w:rsidR="0049428D">
        <w:rPr>
          <w:rFonts w:ascii="Calibri" w:eastAsia="Calibri" w:hAnsi="Calibri" w:cs="Calibri"/>
        </w:rPr>
        <w:t xml:space="preserve">, 24 miesięcznej </w:t>
      </w:r>
      <w:r w:rsidRPr="00F8190C">
        <w:rPr>
          <w:rFonts w:ascii="Calibri" w:eastAsia="Calibri" w:hAnsi="Calibri" w:cs="Calibri"/>
        </w:rPr>
        <w:t>gwarancji, na koszt i ryzyko Wykonawcy.</w:t>
      </w:r>
    </w:p>
    <w:p w14:paraId="62247C3F" w14:textId="13A06736" w:rsidR="00F83138" w:rsidRPr="00F8190C" w:rsidRDefault="00F83138" w:rsidP="00F83138">
      <w:pPr>
        <w:pStyle w:val="Standard"/>
        <w:widowControl w:val="0"/>
        <w:suppressAutoHyphens w:val="0"/>
        <w:overflowPunct w:val="0"/>
        <w:jc w:val="both"/>
        <w:rPr>
          <w:rFonts w:ascii="Calibri" w:hAnsi="Calibri" w:cs="Calibri"/>
          <w:lang w:val="pl-PL"/>
        </w:rPr>
      </w:pPr>
    </w:p>
    <w:p w14:paraId="1ED93546" w14:textId="77777777" w:rsidR="00496169" w:rsidRPr="00F8190C" w:rsidRDefault="00496169" w:rsidP="00496169">
      <w:pPr>
        <w:spacing w:after="0" w:line="240" w:lineRule="auto"/>
        <w:jc w:val="center"/>
        <w:rPr>
          <w:rFonts w:ascii="Calibri" w:eastAsia="Calibri" w:hAnsi="Calibri" w:cs="Calibri"/>
          <w:b/>
        </w:rPr>
      </w:pPr>
    </w:p>
    <w:p w14:paraId="0DDD7714" w14:textId="77777777" w:rsidR="00496169" w:rsidRPr="00F8190C" w:rsidRDefault="00496169" w:rsidP="00496169">
      <w:pPr>
        <w:spacing w:after="0" w:line="240" w:lineRule="auto"/>
        <w:jc w:val="center"/>
        <w:rPr>
          <w:rFonts w:ascii="Calibri" w:eastAsia="Calibri" w:hAnsi="Calibri" w:cs="Calibri"/>
          <w:b/>
        </w:rPr>
      </w:pPr>
      <w:r w:rsidRPr="00F8190C">
        <w:rPr>
          <w:rFonts w:ascii="Calibri" w:eastAsia="Calibri" w:hAnsi="Calibri" w:cs="Calibri"/>
          <w:b/>
        </w:rPr>
        <w:t>§ 2</w:t>
      </w:r>
    </w:p>
    <w:p w14:paraId="042DFA09" w14:textId="77777777" w:rsidR="00496169" w:rsidRPr="00F8190C" w:rsidRDefault="00496169" w:rsidP="00496169">
      <w:pPr>
        <w:spacing w:after="0" w:line="240" w:lineRule="auto"/>
        <w:jc w:val="center"/>
        <w:rPr>
          <w:rFonts w:ascii="Calibri" w:eastAsia="Calibri" w:hAnsi="Calibri" w:cs="Calibri"/>
          <w:b/>
        </w:rPr>
      </w:pPr>
      <w:r w:rsidRPr="00F8190C">
        <w:rPr>
          <w:rFonts w:ascii="Calibri" w:eastAsia="Calibri" w:hAnsi="Calibri" w:cs="Calibri"/>
          <w:b/>
        </w:rPr>
        <w:t>Sposób realizacji, terminy</w:t>
      </w:r>
    </w:p>
    <w:p w14:paraId="3DE92E86" w14:textId="2B92BCDB" w:rsidR="0049428D" w:rsidRPr="0049428D" w:rsidRDefault="0049428D" w:rsidP="0049428D">
      <w:pPr>
        <w:pStyle w:val="Akapitzlist"/>
        <w:numPr>
          <w:ilvl w:val="0"/>
          <w:numId w:val="2"/>
        </w:numPr>
        <w:shd w:val="clear" w:color="auto" w:fill="FFFFFF"/>
        <w:spacing w:after="0" w:line="283" w:lineRule="exact"/>
        <w:ind w:left="426" w:hanging="426"/>
        <w:jc w:val="both"/>
        <w:rPr>
          <w:rFonts w:ascii="Calibri" w:eastAsia="TrebuchetMS" w:hAnsi="Calibri" w:cs="Calibri"/>
        </w:rPr>
      </w:pPr>
      <w:r w:rsidRPr="0049428D">
        <w:rPr>
          <w:rFonts w:ascii="Calibri" w:eastAsia="TrebuchetMS" w:hAnsi="Calibri" w:cs="Calibri"/>
        </w:rPr>
        <w:t>Zamawiający wymaga aby przedmiot zamówienia tj. dostawa</w:t>
      </w:r>
      <w:r w:rsidR="00CF1B2F">
        <w:rPr>
          <w:rFonts w:ascii="Calibri" w:eastAsia="TrebuchetMS" w:hAnsi="Calibri" w:cs="Calibri"/>
        </w:rPr>
        <w:t xml:space="preserve"> </w:t>
      </w:r>
      <w:r w:rsidR="00CF1B2F" w:rsidRPr="00CF1B2F">
        <w:rPr>
          <w:rFonts w:ascii="Calibri" w:eastAsia="TrebuchetMS" w:hAnsi="Calibri" w:cs="Calibri"/>
        </w:rPr>
        <w:t>wyposażenia – sprzętu</w:t>
      </w:r>
      <w:r w:rsidRPr="0049428D">
        <w:rPr>
          <w:rFonts w:ascii="Calibri" w:eastAsia="TrebuchetMS" w:hAnsi="Calibri" w:cs="Calibri"/>
        </w:rPr>
        <w:t xml:space="preserve">, instalacja oraz szkolenia zrealizowane zostały </w:t>
      </w:r>
      <w:r w:rsidR="00CC5EFA">
        <w:rPr>
          <w:rFonts w:ascii="Calibri" w:eastAsia="TrebuchetMS" w:hAnsi="Calibri" w:cs="Calibri"/>
        </w:rPr>
        <w:t xml:space="preserve">w terminie do 4 tygodni od daty zawarcie umowy. </w:t>
      </w:r>
    </w:p>
    <w:p w14:paraId="2A47B134" w14:textId="52EE11B7" w:rsidR="00496169" w:rsidRPr="00F8190C" w:rsidRDefault="00496169" w:rsidP="0097060B">
      <w:pPr>
        <w:numPr>
          <w:ilvl w:val="0"/>
          <w:numId w:val="2"/>
        </w:numPr>
        <w:tabs>
          <w:tab w:val="left" w:pos="426"/>
        </w:tabs>
        <w:spacing w:after="0" w:line="240" w:lineRule="auto"/>
        <w:ind w:left="426" w:hanging="426"/>
        <w:contextualSpacing/>
        <w:jc w:val="both"/>
        <w:rPr>
          <w:rFonts w:ascii="Calibri" w:eastAsia="Calibri" w:hAnsi="Calibri" w:cs="Calibri"/>
          <w:lang w:val="x-none"/>
        </w:rPr>
      </w:pPr>
      <w:r w:rsidRPr="00F8190C">
        <w:rPr>
          <w:rFonts w:ascii="Calibri" w:eastAsia="Calibri" w:hAnsi="Calibri" w:cs="Calibri"/>
          <w:lang w:val="x-none"/>
        </w:rPr>
        <w:t xml:space="preserve">Wykonawca </w:t>
      </w:r>
      <w:r w:rsidRPr="00F8190C">
        <w:rPr>
          <w:rFonts w:ascii="Calibri" w:eastAsia="Calibri" w:hAnsi="Calibri" w:cs="Calibri"/>
          <w:strike/>
          <w:lang w:val="x-none"/>
        </w:rPr>
        <w:t xml:space="preserve"> </w:t>
      </w:r>
      <w:r w:rsidRPr="00F8190C">
        <w:rPr>
          <w:rFonts w:ascii="Calibri" w:eastAsia="Calibri" w:hAnsi="Calibri" w:cs="Calibri"/>
          <w:lang w:val="x-none"/>
        </w:rPr>
        <w:t xml:space="preserve"> przed </w:t>
      </w:r>
      <w:r w:rsidR="00810CC7" w:rsidRPr="00F8190C">
        <w:rPr>
          <w:rFonts w:ascii="Calibri" w:eastAsia="Calibri" w:hAnsi="Calibri" w:cs="Calibri"/>
        </w:rPr>
        <w:t xml:space="preserve">wykonaniem szkoleń </w:t>
      </w:r>
      <w:r w:rsidRPr="00F8190C">
        <w:rPr>
          <w:rFonts w:ascii="Calibri" w:eastAsia="Calibri" w:hAnsi="Calibri" w:cs="Calibri"/>
        </w:rPr>
        <w:t xml:space="preserve">dokona zgłoszenia gotowości </w:t>
      </w:r>
      <w:r w:rsidR="00810CC7" w:rsidRPr="00F8190C">
        <w:rPr>
          <w:rFonts w:ascii="Calibri" w:eastAsia="Calibri" w:hAnsi="Calibri" w:cs="Calibri"/>
        </w:rPr>
        <w:t xml:space="preserve">ich przeprowadzenia </w:t>
      </w:r>
      <w:r w:rsidRPr="00F8190C">
        <w:rPr>
          <w:rFonts w:ascii="Calibri" w:eastAsia="Calibri" w:hAnsi="Calibri" w:cs="Calibri"/>
        </w:rPr>
        <w:t>z wyprzedzeniem min. 3 dni roboczych</w:t>
      </w:r>
      <w:r w:rsidRPr="00F8190C">
        <w:rPr>
          <w:rFonts w:ascii="Calibri" w:eastAsia="Calibri" w:hAnsi="Calibri" w:cs="Calibri"/>
          <w:lang w:val="x-none"/>
        </w:rPr>
        <w:t xml:space="preserve"> </w:t>
      </w:r>
      <w:r w:rsidRPr="00F8190C">
        <w:rPr>
          <w:rFonts w:ascii="Calibri" w:eastAsia="Calibri" w:hAnsi="Calibri" w:cs="Calibri"/>
        </w:rPr>
        <w:t xml:space="preserve">(ilekroć w umowie mowa o dniach roboczych rozumie się przez to dni od poniedziałku do piątku w z wyłączeniem dni ustawowo wolnych od pracy) </w:t>
      </w:r>
      <w:r w:rsidRPr="00F8190C">
        <w:rPr>
          <w:rFonts w:ascii="Calibri" w:eastAsia="Calibri" w:hAnsi="Calibri" w:cs="Calibri"/>
          <w:lang w:val="x-none"/>
        </w:rPr>
        <w:t>kierownik</w:t>
      </w:r>
      <w:r w:rsidRPr="00F8190C">
        <w:rPr>
          <w:rFonts w:ascii="Calibri" w:eastAsia="Calibri" w:hAnsi="Calibri" w:cs="Calibri"/>
        </w:rPr>
        <w:t>owi</w:t>
      </w:r>
      <w:r w:rsidRPr="00F8190C">
        <w:rPr>
          <w:rFonts w:ascii="Calibri" w:eastAsia="Calibri" w:hAnsi="Calibri" w:cs="Calibri"/>
          <w:lang w:val="x-none"/>
        </w:rPr>
        <w:t xml:space="preserve"> Działu Aparatury Medycznej – p. </w:t>
      </w:r>
      <w:r w:rsidRPr="00F8190C">
        <w:rPr>
          <w:rFonts w:ascii="Calibri" w:eastAsia="Calibri" w:hAnsi="Calibri" w:cs="Calibri"/>
        </w:rPr>
        <w:t xml:space="preserve">………………., </w:t>
      </w:r>
      <w:r w:rsidRPr="00F8190C">
        <w:rPr>
          <w:rFonts w:ascii="Calibri" w:eastAsia="Calibri" w:hAnsi="Calibri" w:cs="Calibri"/>
          <w:lang w:val="x-none"/>
        </w:rPr>
        <w:t xml:space="preserve">tel. </w:t>
      </w:r>
      <w:r w:rsidRPr="00F8190C">
        <w:rPr>
          <w:rFonts w:ascii="Calibri" w:eastAsia="Calibri" w:hAnsi="Calibri" w:cs="Calibri"/>
        </w:rPr>
        <w:t>…………….. oraz uzgodni szczegóły dotyczące szkoleń</w:t>
      </w:r>
      <w:r w:rsidR="00E37BB2" w:rsidRPr="00F8190C">
        <w:rPr>
          <w:rFonts w:ascii="Calibri" w:eastAsia="Calibri" w:hAnsi="Calibri" w:cs="Calibri"/>
        </w:rPr>
        <w:t>, o których mowa</w:t>
      </w:r>
      <w:r w:rsidRPr="00F8190C">
        <w:rPr>
          <w:rFonts w:ascii="Calibri" w:eastAsia="Calibri" w:hAnsi="Calibri" w:cs="Calibri"/>
        </w:rPr>
        <w:t>.</w:t>
      </w:r>
    </w:p>
    <w:p w14:paraId="5B3B0176" w14:textId="77777777" w:rsidR="004739E5" w:rsidRPr="00F8190C" w:rsidRDefault="00496169" w:rsidP="004739E5">
      <w:pPr>
        <w:numPr>
          <w:ilvl w:val="0"/>
          <w:numId w:val="2"/>
        </w:numPr>
        <w:tabs>
          <w:tab w:val="left" w:pos="426"/>
        </w:tabs>
        <w:spacing w:after="0" w:line="240" w:lineRule="auto"/>
        <w:ind w:left="426" w:hanging="426"/>
        <w:contextualSpacing/>
        <w:jc w:val="both"/>
        <w:rPr>
          <w:rFonts w:ascii="Calibri" w:eastAsia="Calibri" w:hAnsi="Calibri" w:cs="Calibri"/>
          <w:lang w:val="x-none"/>
        </w:rPr>
      </w:pPr>
      <w:r w:rsidRPr="00F8190C">
        <w:rPr>
          <w:rFonts w:ascii="Calibri" w:eastAsia="Calibri" w:hAnsi="Calibri" w:cs="Calibri"/>
          <w:lang w:val="x-none"/>
        </w:rPr>
        <w:lastRenderedPageBreak/>
        <w:t xml:space="preserve">Szkolenia będą odbywały się niezwłocznie po instalacji przedmiotu dostawy, </w:t>
      </w:r>
      <w:r w:rsidRPr="00F8190C">
        <w:rPr>
          <w:rFonts w:ascii="Calibri" w:eastAsia="Calibri" w:hAnsi="Calibri" w:cs="Calibri"/>
        </w:rPr>
        <w:t>w terminach</w:t>
      </w:r>
      <w:r w:rsidR="0024202C" w:rsidRPr="00F8190C">
        <w:rPr>
          <w:rFonts w:ascii="Calibri" w:eastAsia="Calibri" w:hAnsi="Calibri" w:cs="Calibri"/>
        </w:rPr>
        <w:t xml:space="preserve">, formie </w:t>
      </w:r>
      <w:r w:rsidRPr="00F8190C">
        <w:rPr>
          <w:rFonts w:ascii="Calibri" w:eastAsia="Calibri" w:hAnsi="Calibri" w:cs="Calibri"/>
        </w:rPr>
        <w:t xml:space="preserve"> </w:t>
      </w:r>
      <w:r w:rsidR="00EB1BFA" w:rsidRPr="00F8190C">
        <w:rPr>
          <w:rFonts w:ascii="Calibri" w:eastAsia="Calibri" w:hAnsi="Calibri" w:cs="Calibri"/>
        </w:rPr>
        <w:t>oraz</w:t>
      </w:r>
      <w:r w:rsidRPr="00F8190C">
        <w:rPr>
          <w:rFonts w:ascii="Calibri" w:eastAsia="Calibri" w:hAnsi="Calibri" w:cs="Calibri"/>
        </w:rPr>
        <w:t xml:space="preserve"> miejscu</w:t>
      </w:r>
      <w:r w:rsidR="00EB1BFA" w:rsidRPr="00F8190C">
        <w:rPr>
          <w:rFonts w:ascii="Calibri" w:eastAsia="Calibri" w:hAnsi="Calibri" w:cs="Calibri"/>
        </w:rPr>
        <w:t>,</w:t>
      </w:r>
      <w:r w:rsidRPr="00F8190C">
        <w:rPr>
          <w:rFonts w:ascii="Calibri" w:eastAsia="Calibri" w:hAnsi="Calibri" w:cs="Calibri"/>
        </w:rPr>
        <w:t xml:space="preserve"> ustalonych odrębnie </w:t>
      </w:r>
      <w:r w:rsidRPr="00F8190C">
        <w:rPr>
          <w:rFonts w:ascii="Calibri" w:eastAsia="Calibri" w:hAnsi="Calibri" w:cs="Calibri"/>
          <w:lang w:val="x-none"/>
        </w:rPr>
        <w:t>z Zamawiającym</w:t>
      </w:r>
      <w:r w:rsidRPr="00F8190C">
        <w:rPr>
          <w:rFonts w:ascii="Calibri" w:eastAsia="Calibri" w:hAnsi="Calibri" w:cs="Calibri"/>
        </w:rPr>
        <w:t>.</w:t>
      </w:r>
    </w:p>
    <w:p w14:paraId="3E862399" w14:textId="68FAC10B" w:rsidR="004739E5" w:rsidRDefault="00FC713B" w:rsidP="0052150D">
      <w:pPr>
        <w:tabs>
          <w:tab w:val="left" w:pos="426"/>
        </w:tabs>
        <w:spacing w:after="0" w:line="240" w:lineRule="auto"/>
        <w:ind w:left="426" w:hanging="426"/>
        <w:jc w:val="both"/>
        <w:rPr>
          <w:rFonts w:ascii="Calibri" w:eastAsia="Arial Unicode MS" w:hAnsi="Calibri" w:cs="Calibri"/>
        </w:rPr>
      </w:pPr>
      <w:r>
        <w:rPr>
          <w:rFonts w:ascii="Calibri" w:hAnsi="Calibri" w:cs="Calibri"/>
        </w:rPr>
        <w:t>4</w:t>
      </w:r>
      <w:r w:rsidR="0052150D" w:rsidRPr="00F8190C">
        <w:rPr>
          <w:rFonts w:ascii="Calibri" w:hAnsi="Calibri" w:cs="Calibri"/>
        </w:rPr>
        <w:t>.   P</w:t>
      </w:r>
      <w:r w:rsidR="004739E5" w:rsidRPr="00F8190C">
        <w:rPr>
          <w:rFonts w:ascii="Calibri" w:eastAsia="Calibri" w:hAnsi="Calibri" w:cs="Calibri"/>
        </w:rPr>
        <w:t xml:space="preserve">odstawą wystawienia faktury będzie obustronnie podpisany Protokół odbioru po dostawie, montażu, instalacji </w:t>
      </w:r>
      <w:r>
        <w:rPr>
          <w:rFonts w:ascii="Calibri" w:eastAsia="Calibri" w:hAnsi="Calibri" w:cs="Calibri"/>
        </w:rPr>
        <w:t xml:space="preserve">i szkoleniach </w:t>
      </w:r>
      <w:r w:rsidR="004739E5" w:rsidRPr="00F8190C">
        <w:rPr>
          <w:rFonts w:ascii="Calibri" w:eastAsia="Calibri" w:hAnsi="Calibri" w:cs="Calibri"/>
        </w:rPr>
        <w:t xml:space="preserve">– wzór zgodny z </w:t>
      </w:r>
      <w:r w:rsidR="00833911">
        <w:rPr>
          <w:rFonts w:ascii="Calibri" w:eastAsia="Calibri" w:hAnsi="Calibri" w:cs="Calibri"/>
        </w:rPr>
        <w:t>z</w:t>
      </w:r>
      <w:r w:rsidR="004739E5" w:rsidRPr="00F8190C">
        <w:rPr>
          <w:rFonts w:ascii="Calibri" w:eastAsia="Calibri" w:hAnsi="Calibri" w:cs="Calibri"/>
        </w:rPr>
        <w:t xml:space="preserve">ałącznikiem do umowy. </w:t>
      </w:r>
      <w:r w:rsidR="004739E5" w:rsidRPr="00F8190C">
        <w:rPr>
          <w:rFonts w:ascii="Calibri" w:eastAsia="Arial Unicode MS" w:hAnsi="Calibri" w:cs="Calibri"/>
        </w:rPr>
        <w:t xml:space="preserve">Nie zgłoszenie uwag w trakcie odbioru końcowego pozostaje bez wpływu na uprawnienia Zamawiającego z tytułu rękojmi i gwarancji jakości. </w:t>
      </w:r>
    </w:p>
    <w:p w14:paraId="3C7DDF86" w14:textId="1A94D787" w:rsidR="00FE19B1" w:rsidRPr="00FE19B1" w:rsidRDefault="00FE19B1" w:rsidP="00FC713B">
      <w:pPr>
        <w:tabs>
          <w:tab w:val="left" w:pos="426"/>
        </w:tabs>
        <w:spacing w:after="0" w:line="240" w:lineRule="auto"/>
        <w:ind w:left="426" w:hanging="426"/>
        <w:jc w:val="both"/>
        <w:rPr>
          <w:rFonts w:ascii="Calibri" w:eastAsia="Calibri" w:hAnsi="Calibri" w:cs="Calibri"/>
        </w:rPr>
      </w:pPr>
    </w:p>
    <w:p w14:paraId="4D637120" w14:textId="77777777" w:rsidR="004739E5" w:rsidRPr="00F8190C" w:rsidRDefault="004739E5" w:rsidP="004739E5">
      <w:pPr>
        <w:tabs>
          <w:tab w:val="left" w:pos="426"/>
        </w:tabs>
        <w:spacing w:after="0" w:line="240" w:lineRule="auto"/>
        <w:contextualSpacing/>
        <w:jc w:val="both"/>
        <w:rPr>
          <w:rFonts w:ascii="Calibri" w:eastAsia="Calibri" w:hAnsi="Calibri" w:cs="Calibri"/>
          <w:lang w:val="x-none"/>
        </w:rPr>
      </w:pPr>
    </w:p>
    <w:p w14:paraId="3C5167A4" w14:textId="77777777" w:rsidR="00496169" w:rsidRPr="00F8190C" w:rsidRDefault="00496169" w:rsidP="00496169">
      <w:pPr>
        <w:spacing w:after="0" w:line="240" w:lineRule="auto"/>
        <w:jc w:val="center"/>
        <w:rPr>
          <w:rFonts w:ascii="Calibri" w:eastAsia="Calibri" w:hAnsi="Calibri" w:cs="Calibri"/>
          <w:b/>
        </w:rPr>
      </w:pPr>
      <w:r w:rsidRPr="00F8190C">
        <w:rPr>
          <w:rFonts w:ascii="Calibri" w:eastAsia="Calibri" w:hAnsi="Calibri" w:cs="Calibri"/>
          <w:b/>
        </w:rPr>
        <w:t>§ 3</w:t>
      </w:r>
    </w:p>
    <w:p w14:paraId="1A01E096" w14:textId="1420509F" w:rsidR="00496169" w:rsidRPr="00F8190C" w:rsidRDefault="00496169" w:rsidP="00496169">
      <w:pPr>
        <w:spacing w:after="0" w:line="240" w:lineRule="auto"/>
        <w:jc w:val="center"/>
        <w:rPr>
          <w:rFonts w:ascii="Calibri" w:eastAsia="Calibri" w:hAnsi="Calibri" w:cs="Calibri"/>
          <w:b/>
        </w:rPr>
      </w:pPr>
      <w:r w:rsidRPr="00F8190C">
        <w:rPr>
          <w:rFonts w:ascii="Calibri" w:eastAsia="Calibri" w:hAnsi="Calibri" w:cs="Calibri"/>
          <w:b/>
        </w:rPr>
        <w:t>Wartość umowy</w:t>
      </w:r>
      <w:r w:rsidR="004739E5" w:rsidRPr="00F8190C">
        <w:rPr>
          <w:rFonts w:ascii="Calibri" w:eastAsia="Calibri" w:hAnsi="Calibri" w:cs="Calibri"/>
          <w:b/>
        </w:rPr>
        <w:t xml:space="preserve"> i wynagrodzenie</w:t>
      </w:r>
    </w:p>
    <w:p w14:paraId="5D2A6B29" w14:textId="5FDEBE17" w:rsidR="00860A94" w:rsidRPr="00F8190C" w:rsidRDefault="00860A94" w:rsidP="0064290A">
      <w:pPr>
        <w:numPr>
          <w:ilvl w:val="0"/>
          <w:numId w:val="3"/>
        </w:numPr>
        <w:autoSpaceDE w:val="0"/>
        <w:autoSpaceDN w:val="0"/>
        <w:adjustRightInd w:val="0"/>
        <w:spacing w:after="0" w:line="240" w:lineRule="auto"/>
        <w:ind w:left="426"/>
        <w:jc w:val="both"/>
        <w:rPr>
          <w:rFonts w:ascii="Calibri" w:hAnsi="Calibri" w:cs="Calibri"/>
        </w:rPr>
      </w:pPr>
      <w:r w:rsidRPr="00F8190C">
        <w:rPr>
          <w:rFonts w:ascii="Calibri" w:hAnsi="Calibri" w:cs="Calibri"/>
        </w:rPr>
        <w:t>Strony uzgadniają wartość przedmiotu Umowy</w:t>
      </w:r>
      <w:r w:rsidR="00E37BB2" w:rsidRPr="00F8190C">
        <w:rPr>
          <w:rFonts w:ascii="Calibri" w:hAnsi="Calibri" w:cs="Calibri"/>
        </w:rPr>
        <w:t xml:space="preserve"> na kwotę</w:t>
      </w:r>
      <w:r w:rsidRPr="00F8190C">
        <w:rPr>
          <w:rFonts w:ascii="Calibri" w:hAnsi="Calibri" w:cs="Calibri"/>
        </w:rPr>
        <w:t>:</w:t>
      </w:r>
      <w:r w:rsidR="00E37BB2" w:rsidRPr="00F8190C">
        <w:rPr>
          <w:rFonts w:ascii="Calibri" w:hAnsi="Calibri" w:cs="Calibri"/>
        </w:rPr>
        <w:t xml:space="preserve"> ………………….</w:t>
      </w:r>
      <w:r w:rsidRPr="00F8190C">
        <w:rPr>
          <w:rFonts w:ascii="Calibri" w:hAnsi="Calibri" w:cs="Calibri"/>
        </w:rPr>
        <w:t>…… PLN (słownie: ......................................................................................) w tym ..... % podatku VAT tj.: ................... zł (słownie:</w:t>
      </w:r>
      <w:r w:rsidR="0097060B" w:rsidRPr="00F8190C">
        <w:rPr>
          <w:rFonts w:ascii="Calibri" w:hAnsi="Calibri" w:cs="Calibri"/>
        </w:rPr>
        <w:t xml:space="preserve"> </w:t>
      </w:r>
      <w:r w:rsidRPr="00F8190C">
        <w:rPr>
          <w:rFonts w:ascii="Calibri" w:hAnsi="Calibri" w:cs="Calibri"/>
        </w:rPr>
        <w:t>..................................................................),</w:t>
      </w:r>
    </w:p>
    <w:p w14:paraId="5511A472" w14:textId="3D674E80" w:rsidR="00496169" w:rsidRDefault="00496169" w:rsidP="0097060B">
      <w:pPr>
        <w:autoSpaceDE w:val="0"/>
        <w:autoSpaceDN w:val="0"/>
        <w:adjustRightInd w:val="0"/>
        <w:spacing w:after="0" w:line="240" w:lineRule="auto"/>
        <w:ind w:left="426"/>
        <w:jc w:val="both"/>
        <w:rPr>
          <w:rFonts w:ascii="Calibri" w:eastAsia="Calibri" w:hAnsi="Calibri" w:cs="Calibri"/>
        </w:rPr>
      </w:pPr>
      <w:r w:rsidRPr="00F8190C">
        <w:rPr>
          <w:rFonts w:ascii="Calibri" w:eastAsia="Calibri" w:hAnsi="Calibri" w:cs="Calibri"/>
        </w:rPr>
        <w:t>zgodnie z Ofertą Wykonawcy z dnia ………………..…r.</w:t>
      </w:r>
    </w:p>
    <w:p w14:paraId="20DE8DF8" w14:textId="19FA4D51" w:rsidR="00496169" w:rsidRDefault="00496169" w:rsidP="00496169">
      <w:pPr>
        <w:numPr>
          <w:ilvl w:val="0"/>
          <w:numId w:val="3"/>
        </w:numPr>
        <w:spacing w:after="0" w:line="240" w:lineRule="auto"/>
        <w:jc w:val="both"/>
        <w:rPr>
          <w:rFonts w:ascii="Calibri" w:eastAsia="Calibri" w:hAnsi="Calibri" w:cs="Calibri"/>
        </w:rPr>
      </w:pPr>
      <w:r w:rsidRPr="00F8190C">
        <w:rPr>
          <w:rFonts w:ascii="Calibri" w:eastAsia="Calibri" w:hAnsi="Calibri" w:cs="Calibri"/>
        </w:rPr>
        <w:t xml:space="preserve">Podane w </w:t>
      </w:r>
      <w:r w:rsidR="00833911">
        <w:rPr>
          <w:rFonts w:ascii="Calibri" w:eastAsia="Calibri" w:hAnsi="Calibri" w:cs="Calibri"/>
        </w:rPr>
        <w:t>O</w:t>
      </w:r>
      <w:r w:rsidRPr="00F8190C">
        <w:rPr>
          <w:rFonts w:ascii="Calibri" w:eastAsia="Calibri" w:hAnsi="Calibri" w:cs="Calibri"/>
        </w:rPr>
        <w:t>fercie ceny brutto zawierają wszystkie składniki cenotwórcze</w:t>
      </w:r>
      <w:r w:rsidR="00FE19B1">
        <w:rPr>
          <w:rFonts w:ascii="Calibri" w:eastAsia="Calibri" w:hAnsi="Calibri" w:cs="Calibri"/>
        </w:rPr>
        <w:t xml:space="preserve">. </w:t>
      </w:r>
    </w:p>
    <w:p w14:paraId="66A2232A" w14:textId="5C92D415" w:rsidR="004739E5" w:rsidRPr="00C23269" w:rsidRDefault="004739E5" w:rsidP="00FE27C1">
      <w:pPr>
        <w:numPr>
          <w:ilvl w:val="0"/>
          <w:numId w:val="3"/>
        </w:numPr>
        <w:tabs>
          <w:tab w:val="left" w:pos="426"/>
        </w:tabs>
        <w:spacing w:after="0" w:line="240" w:lineRule="auto"/>
        <w:contextualSpacing/>
        <w:jc w:val="both"/>
        <w:rPr>
          <w:rFonts w:ascii="Calibri" w:eastAsia="Calibri" w:hAnsi="Calibri" w:cs="Calibri"/>
          <w:lang w:val="x-none"/>
        </w:rPr>
      </w:pPr>
      <w:r w:rsidRPr="00C23269">
        <w:rPr>
          <w:rFonts w:ascii="Calibri" w:eastAsia="Calibri" w:hAnsi="Calibri" w:cs="Calibri"/>
        </w:rPr>
        <w:t>Termin płatności do 30 dni od daty doręczenia Zamawiające</w:t>
      </w:r>
      <w:r w:rsidR="00FE19B1" w:rsidRPr="00C23269">
        <w:rPr>
          <w:rFonts w:ascii="Calibri" w:eastAsia="Calibri" w:hAnsi="Calibri" w:cs="Calibri"/>
        </w:rPr>
        <w:t>mu</w:t>
      </w:r>
      <w:r w:rsidRPr="00C23269">
        <w:rPr>
          <w:rFonts w:ascii="Calibri" w:eastAsia="Calibri" w:hAnsi="Calibri" w:cs="Calibri"/>
        </w:rPr>
        <w:t xml:space="preserve"> prawidłowo wystawionej faktury VAT. Za termin płatności uznaje się datę obciążenia rachunku Zamawiającego.</w:t>
      </w:r>
    </w:p>
    <w:p w14:paraId="752BE563" w14:textId="0DE2077B" w:rsidR="004739E5" w:rsidRPr="00C23269" w:rsidRDefault="004739E5" w:rsidP="004739E5">
      <w:pPr>
        <w:numPr>
          <w:ilvl w:val="0"/>
          <w:numId w:val="3"/>
        </w:numPr>
        <w:tabs>
          <w:tab w:val="left" w:pos="426"/>
        </w:tabs>
        <w:spacing w:after="0" w:line="240" w:lineRule="auto"/>
        <w:contextualSpacing/>
        <w:jc w:val="both"/>
        <w:rPr>
          <w:rFonts w:ascii="Calibri" w:eastAsia="Calibri" w:hAnsi="Calibri" w:cs="Calibri"/>
          <w:lang w:val="x-none"/>
        </w:rPr>
      </w:pPr>
      <w:r w:rsidRPr="00C23269">
        <w:rPr>
          <w:rFonts w:ascii="Calibri" w:eastAsia="Calibri" w:hAnsi="Calibri" w:cs="Calibri"/>
          <w:lang w:val="x-none"/>
        </w:rPr>
        <w:t xml:space="preserve">W przypadku niedotrzymania terminu płatności, określonego w pkt. </w:t>
      </w:r>
      <w:r w:rsidR="00FE19B1" w:rsidRPr="00C23269">
        <w:rPr>
          <w:rFonts w:ascii="Calibri" w:eastAsia="Calibri" w:hAnsi="Calibri" w:cs="Calibri"/>
        </w:rPr>
        <w:t>3</w:t>
      </w:r>
      <w:r w:rsidRPr="00C23269">
        <w:rPr>
          <w:rFonts w:ascii="Calibri" w:eastAsia="Calibri" w:hAnsi="Calibri" w:cs="Calibri"/>
          <w:lang w:val="x-none"/>
        </w:rPr>
        <w:t>, Zamawiający zapłaci odsetki ustawowe za opóźnienie</w:t>
      </w:r>
      <w:r w:rsidRPr="00C23269">
        <w:rPr>
          <w:rFonts w:ascii="Calibri" w:eastAsia="Calibri" w:hAnsi="Calibri" w:cs="Calibri"/>
        </w:rPr>
        <w:t xml:space="preserve"> w transakcjach handlowych</w:t>
      </w:r>
      <w:r w:rsidRPr="00C23269">
        <w:rPr>
          <w:rFonts w:ascii="Calibri" w:eastAsia="Calibri" w:hAnsi="Calibri" w:cs="Calibri"/>
          <w:lang w:val="x-none"/>
        </w:rPr>
        <w:t>, zgodnie z obowiązującym prawem, za każdy dzień opóźnienia.</w:t>
      </w:r>
    </w:p>
    <w:p w14:paraId="300BECB8" w14:textId="77777777" w:rsidR="004739E5" w:rsidRPr="00C23269" w:rsidRDefault="004739E5" w:rsidP="004739E5">
      <w:pPr>
        <w:numPr>
          <w:ilvl w:val="0"/>
          <w:numId w:val="3"/>
        </w:numPr>
        <w:tabs>
          <w:tab w:val="left" w:pos="426"/>
        </w:tabs>
        <w:spacing w:after="0" w:line="240" w:lineRule="auto"/>
        <w:contextualSpacing/>
        <w:jc w:val="both"/>
        <w:rPr>
          <w:rFonts w:ascii="Calibri" w:eastAsia="Calibri" w:hAnsi="Calibri" w:cs="Calibri"/>
          <w:lang w:val="x-none"/>
        </w:rPr>
      </w:pPr>
      <w:r w:rsidRPr="00C23269">
        <w:rPr>
          <w:rFonts w:ascii="Calibri" w:eastAsia="Calibri" w:hAnsi="Calibri" w:cs="Calibri"/>
          <w:lang w:val="x-none"/>
        </w:rPr>
        <w:t xml:space="preserve">Zamawiający uprawniony jest do stosowania mechanizmu podzielonej płatności (split payment) dla wystawionych przez Wykonawcę faktur, które zawierają naliczony podatek VAT. </w:t>
      </w:r>
    </w:p>
    <w:p w14:paraId="54851C18" w14:textId="77777777" w:rsidR="004739E5" w:rsidRPr="00C23269" w:rsidRDefault="004739E5" w:rsidP="004739E5">
      <w:pPr>
        <w:numPr>
          <w:ilvl w:val="0"/>
          <w:numId w:val="3"/>
        </w:numPr>
        <w:tabs>
          <w:tab w:val="left" w:pos="426"/>
        </w:tabs>
        <w:spacing w:after="0" w:line="240" w:lineRule="auto"/>
        <w:contextualSpacing/>
        <w:jc w:val="both"/>
        <w:rPr>
          <w:rFonts w:ascii="Calibri" w:eastAsia="Calibri" w:hAnsi="Calibri" w:cs="Calibri"/>
          <w:lang w:val="x-none"/>
        </w:rPr>
      </w:pPr>
      <w:r w:rsidRPr="00C23269">
        <w:rPr>
          <w:rFonts w:ascii="Calibri" w:eastAsia="Calibri" w:hAnsi="Calibri" w:cs="Calibri"/>
          <w:lang w:val="x-none"/>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14:paraId="13AEE875" w14:textId="77777777" w:rsidR="00FE19B1" w:rsidRPr="00C23269" w:rsidRDefault="00FE19B1" w:rsidP="00496169">
      <w:pPr>
        <w:spacing w:after="0" w:line="240" w:lineRule="auto"/>
        <w:jc w:val="center"/>
        <w:rPr>
          <w:rFonts w:ascii="Calibri" w:eastAsia="Calibri" w:hAnsi="Calibri" w:cs="Calibri"/>
          <w:b/>
        </w:rPr>
      </w:pPr>
    </w:p>
    <w:p w14:paraId="3744BE46" w14:textId="74CB12DB"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t>§ 4</w:t>
      </w:r>
    </w:p>
    <w:p w14:paraId="634460DD" w14:textId="77777777"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t>Zobowiązania Wykonawcy</w:t>
      </w:r>
    </w:p>
    <w:p w14:paraId="5144EB88" w14:textId="6BA6A90A" w:rsidR="00496169" w:rsidRPr="00C23269" w:rsidRDefault="00496169" w:rsidP="00496169">
      <w:pPr>
        <w:numPr>
          <w:ilvl w:val="0"/>
          <w:numId w:val="4"/>
        </w:numPr>
        <w:tabs>
          <w:tab w:val="left" w:pos="0"/>
        </w:tabs>
        <w:spacing w:after="0" w:line="240" w:lineRule="auto"/>
        <w:ind w:left="426" w:hanging="426"/>
        <w:jc w:val="both"/>
        <w:rPr>
          <w:rFonts w:ascii="Calibri" w:eastAsia="Calibri" w:hAnsi="Calibri" w:cs="Calibri"/>
        </w:rPr>
      </w:pPr>
      <w:r w:rsidRPr="00C23269">
        <w:rPr>
          <w:rFonts w:ascii="Calibri" w:eastAsia="Calibri" w:hAnsi="Calibri" w:cs="Calibri"/>
        </w:rPr>
        <w:t xml:space="preserve">Wykonawca zobowiązuje się do dostarczenia Instrukcji obsługi urządzeń w języku polskim </w:t>
      </w:r>
      <w:r w:rsidR="004803E6" w:rsidRPr="00C23269">
        <w:rPr>
          <w:rFonts w:ascii="Calibri" w:eastAsia="Calibri" w:hAnsi="Calibri" w:cs="Calibri"/>
        </w:rPr>
        <w:t xml:space="preserve">                                                                                                 </w:t>
      </w:r>
      <w:r w:rsidRPr="00C23269">
        <w:rPr>
          <w:rFonts w:ascii="Calibri" w:eastAsia="Calibri" w:hAnsi="Calibri" w:cs="Calibri"/>
        </w:rPr>
        <w:t xml:space="preserve">w formie drukowanej i elektronicznej (płyta lub pendrive) oraz dokumentacji serwisowej i instrukcji mycia i dezynfekcji wraz z dostawą. </w:t>
      </w:r>
    </w:p>
    <w:p w14:paraId="08C58A72" w14:textId="0BB6C0D7" w:rsidR="00987759" w:rsidRPr="00C23269" w:rsidRDefault="00496169" w:rsidP="00987759">
      <w:pPr>
        <w:numPr>
          <w:ilvl w:val="0"/>
          <w:numId w:val="4"/>
        </w:numPr>
        <w:tabs>
          <w:tab w:val="left" w:pos="0"/>
        </w:tabs>
        <w:spacing w:after="0" w:line="240" w:lineRule="auto"/>
        <w:ind w:left="426" w:hanging="426"/>
        <w:jc w:val="both"/>
        <w:rPr>
          <w:rFonts w:ascii="Calibri" w:eastAsia="Calibri" w:hAnsi="Calibri" w:cs="Calibri"/>
        </w:rPr>
      </w:pPr>
      <w:r w:rsidRPr="00C23269">
        <w:rPr>
          <w:rFonts w:ascii="Calibri" w:eastAsia="Calibri" w:hAnsi="Calibri" w:cs="Calibri"/>
        </w:rPr>
        <w:t>Wykonawca</w:t>
      </w:r>
      <w:r w:rsidR="00E37BB2" w:rsidRPr="00C23269">
        <w:rPr>
          <w:rFonts w:ascii="Calibri" w:eastAsia="Calibri" w:hAnsi="Calibri" w:cs="Calibri"/>
        </w:rPr>
        <w:t>,</w:t>
      </w:r>
      <w:r w:rsidRPr="00C23269">
        <w:rPr>
          <w:rFonts w:ascii="Calibri" w:eastAsia="Calibri" w:hAnsi="Calibri" w:cs="Calibri"/>
        </w:rPr>
        <w:t xml:space="preserve"> dla dostarczonego sprzętu</w:t>
      </w:r>
      <w:r w:rsidR="00E37BB2" w:rsidRPr="00C23269">
        <w:rPr>
          <w:rFonts w:ascii="Calibri" w:eastAsia="Calibri" w:hAnsi="Calibri" w:cs="Calibri"/>
        </w:rPr>
        <w:t xml:space="preserve"> zapewnia gwarancję</w:t>
      </w:r>
      <w:r w:rsidRPr="00C23269">
        <w:rPr>
          <w:rFonts w:ascii="Calibri" w:eastAsia="Calibri" w:hAnsi="Calibri" w:cs="Calibri"/>
        </w:rPr>
        <w:t xml:space="preserve">, na warunkach określonych w </w:t>
      </w:r>
      <w:r w:rsidR="0087554D">
        <w:rPr>
          <w:rFonts w:ascii="Calibri" w:eastAsia="Calibri" w:hAnsi="Calibri" w:cs="Calibri"/>
        </w:rPr>
        <w:t>SIWZ w tym wzorcowanie urządzeń pomiarowych w okresie gwarancji</w:t>
      </w:r>
      <w:r w:rsidRPr="00C23269">
        <w:rPr>
          <w:rFonts w:ascii="Calibri" w:eastAsia="Calibri" w:hAnsi="Calibri" w:cs="Calibri"/>
        </w:rPr>
        <w:t xml:space="preserve">. </w:t>
      </w:r>
      <w:r w:rsidR="00987759" w:rsidRPr="00C23269">
        <w:rPr>
          <w:rFonts w:ascii="Calibri" w:hAnsi="Calibri" w:cs="Calibri"/>
        </w:rPr>
        <w:t>Okres gwarancji liczony będzie od daty podpisania końcowego protokołu odbioru przedmiotu umowy bez zastrzeżeń.</w:t>
      </w:r>
    </w:p>
    <w:p w14:paraId="33FC6CE2" w14:textId="3D202991" w:rsidR="00987759" w:rsidRPr="00C23269" w:rsidRDefault="00496169" w:rsidP="00987759">
      <w:pPr>
        <w:numPr>
          <w:ilvl w:val="0"/>
          <w:numId w:val="4"/>
        </w:numPr>
        <w:tabs>
          <w:tab w:val="left" w:pos="0"/>
        </w:tabs>
        <w:spacing w:after="0" w:line="240" w:lineRule="auto"/>
        <w:ind w:left="426" w:hanging="426"/>
        <w:jc w:val="both"/>
        <w:rPr>
          <w:rFonts w:ascii="Calibri" w:eastAsia="Calibri" w:hAnsi="Calibri" w:cs="Calibri"/>
        </w:rPr>
      </w:pPr>
      <w:r w:rsidRPr="00C23269">
        <w:rPr>
          <w:rFonts w:ascii="Calibri" w:eastAsia="Calibri" w:hAnsi="Calibri" w:cs="Calibri"/>
        </w:rPr>
        <w:t>W okresie gwarancji Wykonawca zobowiązany jest na własny koszt do naprawy lub wymiany każdego z elementów, podzespołów lub zespołów dostarczonego przedmiotu umowy, które uległy uszkodzeniu z przyczyn wad konstrukcyjnych lub materiałowych.</w:t>
      </w:r>
      <w:r w:rsidR="0049668C" w:rsidRPr="00C23269">
        <w:rPr>
          <w:rFonts w:ascii="Calibri" w:eastAsia="Calibri" w:hAnsi="Calibri" w:cs="Calibri"/>
        </w:rPr>
        <w:t xml:space="preserve"> </w:t>
      </w:r>
    </w:p>
    <w:p w14:paraId="20524320" w14:textId="3D319079" w:rsidR="00987759" w:rsidRPr="00C23269" w:rsidRDefault="00144A2C" w:rsidP="00987759">
      <w:pPr>
        <w:numPr>
          <w:ilvl w:val="0"/>
          <w:numId w:val="4"/>
        </w:numPr>
        <w:tabs>
          <w:tab w:val="left" w:pos="0"/>
        </w:tabs>
        <w:spacing w:after="0" w:line="240" w:lineRule="auto"/>
        <w:ind w:left="426" w:hanging="426"/>
        <w:jc w:val="both"/>
        <w:rPr>
          <w:rFonts w:ascii="Calibri" w:eastAsia="Calibri" w:hAnsi="Calibri" w:cs="Calibri"/>
        </w:rPr>
      </w:pPr>
      <w:r w:rsidRPr="00C23269">
        <w:rPr>
          <w:rFonts w:ascii="Calibri" w:hAnsi="Calibri" w:cs="Calibri"/>
          <w:iCs/>
        </w:rPr>
        <w:t xml:space="preserve">Jeśli warunki gwarancji </w:t>
      </w:r>
      <w:r w:rsidR="00090520" w:rsidRPr="00C23269">
        <w:rPr>
          <w:rFonts w:ascii="Calibri" w:hAnsi="Calibri" w:cs="Calibri"/>
          <w:iCs/>
        </w:rPr>
        <w:t>ustalone w załącznikach do SIWZ nie stanowią inaczej t</w:t>
      </w:r>
      <w:r w:rsidR="009A6CCC" w:rsidRPr="00C23269">
        <w:rPr>
          <w:rFonts w:ascii="Calibri" w:hAnsi="Calibri" w:cs="Calibri"/>
          <w:iCs/>
        </w:rPr>
        <w:t xml:space="preserve">erminy usunięcia ujawnionych wad będzie określał Zamawiający, biorąc pod uwagę niezbędny czas i techniczne możliwości ich usunięcia, pisemnie informując o nich  Wykonawcę. </w:t>
      </w:r>
      <w:r w:rsidR="009A6CCC" w:rsidRPr="00C23269">
        <w:rPr>
          <w:rFonts w:ascii="Calibri" w:hAnsi="Calibri" w:cs="Calibri"/>
        </w:rPr>
        <w:t>W przypadku niewywiązania się Wykonawcy z obowiązku przystąpienia do usunięcia wad oraz odmowy ich usunięcia i/lub ich niewłaściwego usunięcia, Zamawiający będzie uprawniony do dokonania usunięcia wad przy udziale strony trzeciej, na koszt i ryzyko Wykonawcy po upływie dodatkowo wyznaczonego terminu, nie krótszego niż 7 dni i bez konieczności uzyskiwania w tym zakresie upoważnienia sądu do wykonania zastępczego. Postanowienia dotyczące kar stosuje się odpowiednio.</w:t>
      </w:r>
    </w:p>
    <w:p w14:paraId="2DDCC9DA" w14:textId="77777777" w:rsidR="009A6CCC" w:rsidRPr="00C23269" w:rsidRDefault="00496169" w:rsidP="009A6CCC">
      <w:pPr>
        <w:numPr>
          <w:ilvl w:val="0"/>
          <w:numId w:val="4"/>
        </w:numPr>
        <w:tabs>
          <w:tab w:val="left" w:pos="0"/>
        </w:tabs>
        <w:spacing w:after="0" w:line="240" w:lineRule="auto"/>
        <w:ind w:left="426" w:hanging="426"/>
        <w:jc w:val="both"/>
        <w:rPr>
          <w:rFonts w:ascii="Calibri" w:eastAsia="Calibri" w:hAnsi="Calibri" w:cs="Calibri"/>
        </w:rPr>
      </w:pPr>
      <w:r w:rsidRPr="00C23269">
        <w:rPr>
          <w:rFonts w:ascii="Calibri" w:eastAsia="Calibri" w:hAnsi="Calibri" w:cs="Calibri"/>
        </w:rPr>
        <w:t xml:space="preserve">Wykonawca nie ponosi odpowiedzialności za uszkodzenia powstałe w czasie eksploatacji, jeśli są one spowodowane nie stosowaniem się do dostarczonej instrukcji obsługi, dokonywaniem </w:t>
      </w:r>
      <w:r w:rsidRPr="00C23269">
        <w:rPr>
          <w:rFonts w:ascii="Calibri" w:eastAsia="Calibri" w:hAnsi="Calibri" w:cs="Calibri"/>
        </w:rPr>
        <w:lastRenderedPageBreak/>
        <w:t>samowolnych napraw, przeróbek lub zmian konstrukcyjnych przez użytkownika lub inne nieuprawnione osoby oraz wynikających z przyczyn losowych (np. pożar, powódź, dewastacja).</w:t>
      </w:r>
    </w:p>
    <w:p w14:paraId="6E053B65" w14:textId="438A5B49" w:rsidR="00496169" w:rsidRPr="00C23269" w:rsidRDefault="00496169" w:rsidP="009A6CCC">
      <w:pPr>
        <w:numPr>
          <w:ilvl w:val="0"/>
          <w:numId w:val="4"/>
        </w:numPr>
        <w:tabs>
          <w:tab w:val="left" w:pos="0"/>
        </w:tabs>
        <w:spacing w:after="0" w:line="240" w:lineRule="auto"/>
        <w:ind w:left="426" w:hanging="426"/>
        <w:jc w:val="both"/>
        <w:rPr>
          <w:rFonts w:ascii="Calibri" w:eastAsia="Calibri" w:hAnsi="Calibri" w:cs="Calibri"/>
        </w:rPr>
      </w:pPr>
      <w:r w:rsidRPr="00C23269">
        <w:rPr>
          <w:rFonts w:ascii="Calibri" w:eastAsia="Calibri" w:hAnsi="Calibri" w:cs="Calibri"/>
        </w:rPr>
        <w:t>W przypadku stwierdzenia przez Zamawiającego wad utajnionych konstrukcyjnych lub jakościowych w okresie obowiązywania gwarancji, o wykryciu wady Zamawiaj</w:t>
      </w:r>
      <w:r w:rsidRPr="00C23269">
        <w:rPr>
          <w:rFonts w:ascii="Calibri" w:eastAsia="TimesNewRoman" w:hAnsi="Calibri" w:cs="Calibri"/>
        </w:rPr>
        <w:t>ą</w:t>
      </w:r>
      <w:r w:rsidRPr="00C23269">
        <w:rPr>
          <w:rFonts w:ascii="Calibri" w:eastAsia="Calibri" w:hAnsi="Calibri" w:cs="Calibri"/>
        </w:rPr>
        <w:t>cy powiadomi na pi</w:t>
      </w:r>
      <w:r w:rsidRPr="00C23269">
        <w:rPr>
          <w:rFonts w:ascii="Calibri" w:eastAsia="TimesNewRoman" w:hAnsi="Calibri" w:cs="Calibri"/>
        </w:rPr>
        <w:t>ś</w:t>
      </w:r>
      <w:r w:rsidRPr="00C23269">
        <w:rPr>
          <w:rFonts w:ascii="Calibri" w:eastAsia="Calibri" w:hAnsi="Calibri" w:cs="Calibri"/>
        </w:rPr>
        <w:t>mie Wykonawc</w:t>
      </w:r>
      <w:r w:rsidRPr="00C23269">
        <w:rPr>
          <w:rFonts w:ascii="Calibri" w:eastAsia="TimesNewRoman" w:hAnsi="Calibri" w:cs="Calibri"/>
        </w:rPr>
        <w:t xml:space="preserve">ę </w:t>
      </w:r>
      <w:r w:rsidR="00E82893" w:rsidRPr="00C23269">
        <w:rPr>
          <w:rFonts w:ascii="Calibri" w:eastAsia="Calibri" w:hAnsi="Calibri" w:cs="Calibri"/>
        </w:rPr>
        <w:t>niezwłocznie</w:t>
      </w:r>
      <w:r w:rsidRPr="00C23269">
        <w:rPr>
          <w:rFonts w:ascii="Calibri" w:eastAsia="Calibri" w:hAnsi="Calibri" w:cs="Calibri"/>
        </w:rPr>
        <w:t xml:space="preserve"> </w:t>
      </w:r>
      <w:r w:rsidR="0097060B" w:rsidRPr="00C23269">
        <w:rPr>
          <w:rFonts w:ascii="Calibri" w:eastAsia="Calibri" w:hAnsi="Calibri" w:cs="Calibri"/>
        </w:rPr>
        <w:t xml:space="preserve">od </w:t>
      </w:r>
      <w:r w:rsidRPr="00C23269">
        <w:rPr>
          <w:rFonts w:ascii="Calibri" w:eastAsia="Calibri" w:hAnsi="Calibri" w:cs="Calibri"/>
        </w:rPr>
        <w:t>jej ujawnienia.</w:t>
      </w:r>
    </w:p>
    <w:p w14:paraId="64269B0F" w14:textId="478E930D" w:rsidR="00496169" w:rsidRPr="00C23269" w:rsidRDefault="00936DF1" w:rsidP="00496169">
      <w:pPr>
        <w:pStyle w:val="Akapitzlist"/>
        <w:autoSpaceDE w:val="0"/>
        <w:autoSpaceDN w:val="0"/>
        <w:adjustRightInd w:val="0"/>
        <w:spacing w:after="0" w:line="240" w:lineRule="auto"/>
        <w:ind w:left="426" w:hanging="426"/>
        <w:jc w:val="both"/>
        <w:rPr>
          <w:rFonts w:ascii="Calibri" w:eastAsia="Calibri" w:hAnsi="Calibri" w:cs="Calibri"/>
          <w:iCs/>
        </w:rPr>
      </w:pPr>
      <w:r w:rsidRPr="00C23269">
        <w:rPr>
          <w:rFonts w:ascii="Calibri" w:hAnsi="Calibri" w:cs="Calibri"/>
          <w:iCs/>
        </w:rPr>
        <w:t>8.</w:t>
      </w:r>
      <w:r w:rsidR="00496169" w:rsidRPr="00C23269">
        <w:rPr>
          <w:rFonts w:ascii="Calibri" w:hAnsi="Calibri" w:cs="Calibri"/>
          <w:iCs/>
        </w:rPr>
        <w:t xml:space="preserve">   </w:t>
      </w:r>
      <w:r w:rsidR="00F8190C" w:rsidRPr="00C23269">
        <w:rPr>
          <w:rFonts w:ascii="Calibri" w:hAnsi="Calibri" w:cs="Calibri"/>
          <w:iCs/>
        </w:rPr>
        <w:t xml:space="preserve"> </w:t>
      </w:r>
      <w:r w:rsidR="00496169" w:rsidRPr="00C23269">
        <w:rPr>
          <w:rFonts w:ascii="Calibri" w:hAnsi="Calibri" w:cs="Calibri"/>
          <w:iCs/>
        </w:rPr>
        <w:t xml:space="preserve">Wykonawca nie może odmówić usunięcia wad bez względu na wysokość związanych z tym kosztów. </w:t>
      </w:r>
    </w:p>
    <w:p w14:paraId="381777F3" w14:textId="7FDD34EF" w:rsidR="00496169" w:rsidRPr="00C23269" w:rsidRDefault="00496169" w:rsidP="00496169">
      <w:pPr>
        <w:pStyle w:val="Akapitzlist"/>
        <w:tabs>
          <w:tab w:val="left" w:pos="284"/>
        </w:tabs>
        <w:autoSpaceDE w:val="0"/>
        <w:autoSpaceDN w:val="0"/>
        <w:adjustRightInd w:val="0"/>
        <w:spacing w:after="0" w:line="240" w:lineRule="auto"/>
        <w:ind w:left="426" w:hanging="426"/>
        <w:jc w:val="both"/>
        <w:rPr>
          <w:rFonts w:ascii="Calibri" w:hAnsi="Calibri" w:cs="Calibri"/>
          <w:iCs/>
        </w:rPr>
      </w:pPr>
      <w:r w:rsidRPr="00C23269">
        <w:rPr>
          <w:rFonts w:ascii="Calibri" w:hAnsi="Calibri" w:cs="Calibri"/>
          <w:iCs/>
        </w:rPr>
        <w:t>9.    Uprawnienia Zamawiającego z tytułu rękojmi dotyczące wad fizycznych przedmiotu umowy, jak i okres jej trwania są tożsame z uprawnieniami z tytułu gwarancji</w:t>
      </w:r>
      <w:r w:rsidR="0049668C" w:rsidRPr="00C23269">
        <w:rPr>
          <w:rFonts w:ascii="Calibri" w:hAnsi="Calibri" w:cs="Calibri"/>
          <w:iCs/>
        </w:rPr>
        <w:t xml:space="preserve"> i nie mogę być mniej korzystne, niż uprawnienia kupującego wynikające z kodeksu cywilnego.</w:t>
      </w:r>
    </w:p>
    <w:p w14:paraId="77617586" w14:textId="77777777" w:rsidR="00496169" w:rsidRPr="00C23269" w:rsidRDefault="00496169" w:rsidP="00496169">
      <w:pPr>
        <w:pStyle w:val="Akapitzlist"/>
        <w:tabs>
          <w:tab w:val="left" w:pos="284"/>
        </w:tabs>
        <w:autoSpaceDE w:val="0"/>
        <w:autoSpaceDN w:val="0"/>
        <w:adjustRightInd w:val="0"/>
        <w:spacing w:after="0" w:line="240" w:lineRule="auto"/>
        <w:ind w:left="426" w:hanging="426"/>
        <w:jc w:val="both"/>
        <w:rPr>
          <w:rFonts w:ascii="Calibri" w:hAnsi="Calibri" w:cs="Calibri"/>
          <w:iCs/>
        </w:rPr>
      </w:pPr>
      <w:r w:rsidRPr="00C23269">
        <w:rPr>
          <w:rFonts w:ascii="Calibri" w:hAnsi="Calibri" w:cs="Calibri"/>
          <w:iCs/>
        </w:rPr>
        <w:t>10. Każda naprawa gwarancyjna powoduje przedłużenie okresu gwarancji o czas niesprawności przedmiotu umowy.</w:t>
      </w:r>
    </w:p>
    <w:p w14:paraId="70E6841F" w14:textId="77777777" w:rsidR="00496169" w:rsidRPr="00C23269" w:rsidRDefault="00496169" w:rsidP="00496169">
      <w:pPr>
        <w:tabs>
          <w:tab w:val="left" w:pos="567"/>
          <w:tab w:val="left" w:pos="851"/>
        </w:tabs>
        <w:autoSpaceDE w:val="0"/>
        <w:autoSpaceDN w:val="0"/>
        <w:adjustRightInd w:val="0"/>
        <w:spacing w:after="0" w:line="240" w:lineRule="auto"/>
        <w:jc w:val="center"/>
        <w:rPr>
          <w:rFonts w:ascii="Calibri" w:eastAsia="Calibri" w:hAnsi="Calibri" w:cs="Calibri"/>
          <w:b/>
        </w:rPr>
      </w:pPr>
    </w:p>
    <w:p w14:paraId="56678F93" w14:textId="77777777" w:rsidR="00496169" w:rsidRPr="00C23269" w:rsidRDefault="00496169" w:rsidP="00496169">
      <w:pPr>
        <w:tabs>
          <w:tab w:val="left" w:pos="567"/>
          <w:tab w:val="left" w:pos="851"/>
        </w:tabs>
        <w:autoSpaceDE w:val="0"/>
        <w:autoSpaceDN w:val="0"/>
        <w:adjustRightInd w:val="0"/>
        <w:spacing w:after="0" w:line="240" w:lineRule="auto"/>
        <w:jc w:val="center"/>
        <w:rPr>
          <w:rFonts w:ascii="Calibri" w:eastAsia="Calibri" w:hAnsi="Calibri" w:cs="Calibri"/>
          <w:b/>
        </w:rPr>
      </w:pPr>
      <w:r w:rsidRPr="00C23269">
        <w:rPr>
          <w:rFonts w:ascii="Calibri" w:eastAsia="Calibri" w:hAnsi="Calibri" w:cs="Calibri"/>
          <w:b/>
        </w:rPr>
        <w:t>§ 5</w:t>
      </w:r>
    </w:p>
    <w:p w14:paraId="5DFBCD0C" w14:textId="77777777" w:rsidR="00496169" w:rsidRPr="00C23269" w:rsidRDefault="00496169" w:rsidP="00496169">
      <w:pPr>
        <w:tabs>
          <w:tab w:val="left" w:pos="567"/>
          <w:tab w:val="left" w:pos="851"/>
        </w:tabs>
        <w:autoSpaceDE w:val="0"/>
        <w:autoSpaceDN w:val="0"/>
        <w:adjustRightInd w:val="0"/>
        <w:spacing w:after="0" w:line="240" w:lineRule="auto"/>
        <w:jc w:val="center"/>
        <w:rPr>
          <w:rFonts w:ascii="Calibri" w:eastAsia="Calibri" w:hAnsi="Calibri" w:cs="Calibri"/>
          <w:b/>
        </w:rPr>
      </w:pPr>
      <w:r w:rsidRPr="00C23269">
        <w:rPr>
          <w:rFonts w:ascii="Calibri" w:eastAsia="Calibri" w:hAnsi="Calibri" w:cs="Calibri"/>
          <w:b/>
        </w:rPr>
        <w:t>Kary umowne</w:t>
      </w:r>
    </w:p>
    <w:p w14:paraId="1FF62C9D" w14:textId="77777777" w:rsidR="00496169" w:rsidRPr="00C23269" w:rsidRDefault="00496169" w:rsidP="00496169">
      <w:pPr>
        <w:pStyle w:val="Akapitzlist"/>
        <w:numPr>
          <w:ilvl w:val="0"/>
          <w:numId w:val="5"/>
        </w:numPr>
        <w:autoSpaceDE w:val="0"/>
        <w:autoSpaceDN w:val="0"/>
        <w:adjustRightInd w:val="0"/>
        <w:spacing w:after="0" w:line="240" w:lineRule="auto"/>
        <w:ind w:left="284" w:hanging="284"/>
        <w:jc w:val="both"/>
        <w:rPr>
          <w:rFonts w:ascii="Calibri" w:hAnsi="Calibri" w:cs="Calibri"/>
        </w:rPr>
      </w:pPr>
      <w:r w:rsidRPr="00C23269">
        <w:rPr>
          <w:rFonts w:ascii="Calibri" w:hAnsi="Calibri" w:cs="Calibri"/>
        </w:rPr>
        <w:t xml:space="preserve">Wykonawca zobowiązany jest do zapłaty kary umownej:      </w:t>
      </w:r>
    </w:p>
    <w:p w14:paraId="421A420D" w14:textId="7B82ADE2" w:rsidR="00496169" w:rsidRPr="00C23269" w:rsidRDefault="00496169" w:rsidP="00496169">
      <w:pPr>
        <w:spacing w:after="0" w:line="240" w:lineRule="auto"/>
        <w:ind w:left="567" w:hanging="284"/>
        <w:jc w:val="both"/>
        <w:rPr>
          <w:rFonts w:ascii="Calibri" w:hAnsi="Calibri" w:cs="Calibri"/>
        </w:rPr>
      </w:pPr>
      <w:r w:rsidRPr="00C23269">
        <w:rPr>
          <w:rFonts w:ascii="Calibri" w:hAnsi="Calibri" w:cs="Calibri"/>
        </w:rPr>
        <w:t xml:space="preserve">1) w wysokości 10% wartości netto przedmiotu umowy określonego w § 3 ust 1 </w:t>
      </w:r>
      <w:r w:rsidR="00700503" w:rsidRPr="00C23269">
        <w:rPr>
          <w:rFonts w:ascii="Calibri" w:hAnsi="Calibri" w:cs="Calibri"/>
        </w:rPr>
        <w:t xml:space="preserve">w przypadku odstąpienia od umowy </w:t>
      </w:r>
      <w:r w:rsidRPr="00C23269">
        <w:rPr>
          <w:rFonts w:ascii="Calibri" w:hAnsi="Calibri" w:cs="Calibri"/>
        </w:rPr>
        <w:t xml:space="preserve">z przyczyn zależnych od Wykonawcy,     </w:t>
      </w:r>
    </w:p>
    <w:p w14:paraId="7771802B" w14:textId="77777777" w:rsidR="00F83138" w:rsidRPr="00C23269" w:rsidRDefault="00496169" w:rsidP="00F83138">
      <w:pPr>
        <w:spacing w:after="0" w:line="240" w:lineRule="auto"/>
        <w:ind w:left="567" w:hanging="284"/>
        <w:jc w:val="both"/>
        <w:rPr>
          <w:rFonts w:ascii="Calibri" w:hAnsi="Calibri" w:cs="Calibri"/>
          <w:b/>
        </w:rPr>
      </w:pPr>
      <w:r w:rsidRPr="00C23269">
        <w:rPr>
          <w:rFonts w:ascii="Calibri" w:hAnsi="Calibri" w:cs="Calibri"/>
        </w:rPr>
        <w:t xml:space="preserve">2) w wysokości 0,1% wartości netto przedmiotu umowy określonego w § 3 ust 1 za każdy dzień zwłoki w  stosunku do terminu określonego w § 2 pkt.1, w przypadku </w:t>
      </w:r>
      <w:r w:rsidRPr="00C23269">
        <w:rPr>
          <w:rFonts w:ascii="Calibri" w:hAnsi="Calibri" w:cs="Calibri"/>
          <w:bCs/>
        </w:rPr>
        <w:t>zwłoki</w:t>
      </w:r>
      <w:r w:rsidRPr="00C23269">
        <w:rPr>
          <w:rFonts w:ascii="Calibri" w:hAnsi="Calibri" w:cs="Calibri"/>
        </w:rPr>
        <w:t xml:space="preserve">  w terminie realizacji zamówienia</w:t>
      </w:r>
      <w:r w:rsidRPr="00C23269">
        <w:rPr>
          <w:rFonts w:ascii="Calibri" w:hAnsi="Calibri" w:cs="Calibri"/>
          <w:b/>
        </w:rPr>
        <w:t xml:space="preserve">, </w:t>
      </w:r>
    </w:p>
    <w:p w14:paraId="27C0C3E5" w14:textId="0D9B99D9" w:rsidR="00496169" w:rsidRPr="00C23269" w:rsidRDefault="00F83138" w:rsidP="00F83138">
      <w:pPr>
        <w:spacing w:after="0" w:line="240" w:lineRule="auto"/>
        <w:ind w:left="567" w:hanging="284"/>
        <w:jc w:val="both"/>
        <w:rPr>
          <w:rFonts w:ascii="Calibri" w:eastAsia="Calibri" w:hAnsi="Calibri" w:cs="Calibri"/>
        </w:rPr>
      </w:pPr>
      <w:r w:rsidRPr="00C23269">
        <w:rPr>
          <w:rFonts w:ascii="Calibri" w:hAnsi="Calibri" w:cs="Calibri"/>
        </w:rPr>
        <w:t xml:space="preserve">3) </w:t>
      </w:r>
      <w:r w:rsidR="00496169" w:rsidRPr="00C23269">
        <w:rPr>
          <w:rFonts w:ascii="Calibri" w:hAnsi="Calibri" w:cs="Calibri"/>
        </w:rPr>
        <w:t>za przekroczenie terminów napraw, wykonania przeglądów lub czynności serwisowych i innych w szczególności szkoleń, do których jest zobowiązany zgodnie z wymogami zawartymi w OFERCIE TECHNICZNEJ</w:t>
      </w:r>
      <w:r w:rsidR="00EB1BFA" w:rsidRPr="00C23269">
        <w:rPr>
          <w:rFonts w:ascii="Calibri" w:hAnsi="Calibri" w:cs="Calibri"/>
        </w:rPr>
        <w:t xml:space="preserve"> </w:t>
      </w:r>
      <w:r w:rsidR="00496169" w:rsidRPr="00C23269">
        <w:rPr>
          <w:rFonts w:ascii="Calibri" w:hAnsi="Calibri" w:cs="Calibri"/>
        </w:rPr>
        <w:t xml:space="preserve">oraz niniejszej umowie, w wysokości 0,1 % od wartości netto </w:t>
      </w:r>
      <w:r w:rsidR="00E96DC5">
        <w:rPr>
          <w:rFonts w:ascii="Calibri" w:hAnsi="Calibri" w:cs="Calibri"/>
        </w:rPr>
        <w:t>pakietu, którego dotyczy zwłoka</w:t>
      </w:r>
      <w:r w:rsidR="00936DF1" w:rsidRPr="00C23269">
        <w:rPr>
          <w:rFonts w:ascii="Calibri" w:hAnsi="Calibri" w:cs="Calibri"/>
        </w:rPr>
        <w:t xml:space="preserve"> </w:t>
      </w:r>
      <w:r w:rsidR="00496169" w:rsidRPr="00C23269">
        <w:rPr>
          <w:rFonts w:ascii="Calibri" w:hAnsi="Calibri" w:cs="Calibri"/>
        </w:rPr>
        <w:t>za każdy dzień zwłoki</w:t>
      </w:r>
      <w:r w:rsidR="00496169" w:rsidRPr="00C23269">
        <w:rPr>
          <w:rFonts w:ascii="Calibri" w:hAnsi="Calibri" w:cs="Calibri"/>
          <w:b/>
        </w:rPr>
        <w:t xml:space="preserve"> </w:t>
      </w:r>
      <w:r w:rsidR="00496169" w:rsidRPr="00C23269">
        <w:rPr>
          <w:rFonts w:ascii="Calibri" w:hAnsi="Calibri" w:cs="Calibri"/>
        </w:rPr>
        <w:t xml:space="preserve">oraz przedłużenie okresu gwarancji o okres niesprawności sprzętu. </w:t>
      </w:r>
      <w:r w:rsidR="00496169" w:rsidRPr="00C23269">
        <w:rPr>
          <w:rFonts w:ascii="Calibri" w:eastAsia="Calibri" w:hAnsi="Calibri" w:cs="Calibri"/>
        </w:rPr>
        <w:t>Kary za przekroczenie czasu naprawy nie będą naliczane w przypadku zapewnienia sprzętu zastępczego o parametrach nie gorszych niż naprawiany.</w:t>
      </w:r>
    </w:p>
    <w:p w14:paraId="2927E363" w14:textId="77777777" w:rsidR="00496169" w:rsidRPr="00C23269" w:rsidRDefault="00496169" w:rsidP="00496169">
      <w:pPr>
        <w:tabs>
          <w:tab w:val="left" w:pos="851"/>
        </w:tabs>
        <w:autoSpaceDE w:val="0"/>
        <w:autoSpaceDN w:val="0"/>
        <w:adjustRightInd w:val="0"/>
        <w:spacing w:after="0" w:line="240" w:lineRule="auto"/>
        <w:ind w:left="284"/>
        <w:jc w:val="both"/>
        <w:rPr>
          <w:rFonts w:ascii="Calibri" w:eastAsia="Calibri" w:hAnsi="Calibri" w:cs="Calibri"/>
          <w:strike/>
        </w:rPr>
      </w:pPr>
      <w:r w:rsidRPr="00C23269">
        <w:rPr>
          <w:rFonts w:ascii="Calibri" w:hAnsi="Calibri" w:cs="Calibri"/>
        </w:rPr>
        <w:t>na podstawie not wystawionych przez Zamawiającego.</w:t>
      </w:r>
    </w:p>
    <w:p w14:paraId="7A4B1378" w14:textId="77777777" w:rsidR="00496169" w:rsidRPr="00C23269" w:rsidRDefault="00496169" w:rsidP="00496169">
      <w:pPr>
        <w:tabs>
          <w:tab w:val="left" w:pos="851"/>
        </w:tabs>
        <w:autoSpaceDE w:val="0"/>
        <w:autoSpaceDN w:val="0"/>
        <w:adjustRightInd w:val="0"/>
        <w:spacing w:after="0" w:line="240" w:lineRule="auto"/>
        <w:ind w:left="284"/>
        <w:jc w:val="both"/>
        <w:rPr>
          <w:rFonts w:ascii="Calibri" w:eastAsia="Calibri" w:hAnsi="Calibri" w:cs="Calibri"/>
          <w:strike/>
        </w:rPr>
      </w:pPr>
      <w:r w:rsidRPr="00C23269">
        <w:rPr>
          <w:rFonts w:ascii="Calibri" w:eastAsia="Calibri" w:hAnsi="Calibri" w:cs="Calibri"/>
        </w:rPr>
        <w:t xml:space="preserve">Powyższe kary mogą być naliczane równolegle (zasada kumulacji kar). </w:t>
      </w:r>
    </w:p>
    <w:p w14:paraId="2D36DFE0" w14:textId="2144DE34" w:rsidR="00496169" w:rsidRPr="00C23269" w:rsidRDefault="00496169" w:rsidP="00496169">
      <w:pPr>
        <w:pStyle w:val="Akapitzlist"/>
        <w:numPr>
          <w:ilvl w:val="0"/>
          <w:numId w:val="5"/>
        </w:numPr>
        <w:tabs>
          <w:tab w:val="left" w:pos="851"/>
        </w:tabs>
        <w:autoSpaceDE w:val="0"/>
        <w:autoSpaceDN w:val="0"/>
        <w:adjustRightInd w:val="0"/>
        <w:spacing w:after="0" w:line="240" w:lineRule="auto"/>
        <w:ind w:left="284" w:hanging="284"/>
        <w:jc w:val="both"/>
        <w:rPr>
          <w:rFonts w:ascii="Calibri" w:eastAsia="Calibri" w:hAnsi="Calibri" w:cs="Calibri"/>
        </w:rPr>
      </w:pPr>
      <w:r w:rsidRPr="00C23269">
        <w:rPr>
          <w:rFonts w:ascii="Calibri" w:eastAsia="Calibri" w:hAnsi="Calibri" w:cs="Calibri"/>
        </w:rPr>
        <w:t xml:space="preserve">Zamawiający zastrzega możliwość potrącenia jej z płatności wynikającej z realizacji niniejszej umowy (również niewymagalnej). Dla skuteczności oświadczenia o potrąceniu wystarczy przesłanie go wraz z notą.  </w:t>
      </w:r>
    </w:p>
    <w:p w14:paraId="2D3762D4" w14:textId="77777777" w:rsidR="00496169" w:rsidRPr="00C23269" w:rsidRDefault="00496169" w:rsidP="00496169">
      <w:pPr>
        <w:pStyle w:val="Akapitzlist"/>
        <w:numPr>
          <w:ilvl w:val="0"/>
          <w:numId w:val="5"/>
        </w:numPr>
        <w:tabs>
          <w:tab w:val="left" w:pos="426"/>
        </w:tabs>
        <w:spacing w:after="0" w:line="240" w:lineRule="auto"/>
        <w:ind w:left="284" w:hanging="284"/>
        <w:jc w:val="both"/>
        <w:rPr>
          <w:rFonts w:ascii="Calibri" w:eastAsia="Calibri" w:hAnsi="Calibri" w:cs="Calibri"/>
        </w:rPr>
      </w:pPr>
      <w:r w:rsidRPr="00C23269">
        <w:rPr>
          <w:rFonts w:ascii="Calibri" w:eastAsia="Calibri" w:hAnsi="Calibri" w:cs="Calibri"/>
        </w:rPr>
        <w:t xml:space="preserve">Zapłata kary umownej nie zwalnia Wykonawcy z obowiązku wykonywania  umowy, ani z zobowiązań z niej wynikających.  </w:t>
      </w:r>
    </w:p>
    <w:p w14:paraId="724DDDF7" w14:textId="77777777" w:rsidR="00700503" w:rsidRPr="00C23269" w:rsidRDefault="00496169" w:rsidP="00700503">
      <w:pPr>
        <w:pStyle w:val="Akapitzlist"/>
        <w:numPr>
          <w:ilvl w:val="0"/>
          <w:numId w:val="5"/>
        </w:numPr>
        <w:tabs>
          <w:tab w:val="left" w:pos="312"/>
        </w:tabs>
        <w:spacing w:after="0" w:line="240" w:lineRule="auto"/>
        <w:ind w:left="284" w:hanging="284"/>
        <w:jc w:val="both"/>
        <w:rPr>
          <w:rFonts w:ascii="Calibri" w:eastAsia="Times New Roman" w:hAnsi="Calibri" w:cs="Calibri"/>
          <w:lang w:val="x-none" w:eastAsia="ar-SA"/>
        </w:rPr>
      </w:pPr>
      <w:r w:rsidRPr="00C23269">
        <w:rPr>
          <w:rFonts w:ascii="Calibri" w:eastAsia="Times New Roman" w:hAnsi="Calibri" w:cs="Calibri"/>
          <w:lang w:val="x-none" w:eastAsia="ar-SA"/>
        </w:rPr>
        <w:t>Naliczenie zastrzeżonych umową kar umownych nie wyłącza odpowiedzialności Wykonawcy za szkodę na zasadach ogólnych do pełnej wysokości szkody poniesionej przez Zamawiającego w</w:t>
      </w:r>
      <w:r w:rsidRPr="00C23269">
        <w:rPr>
          <w:rFonts w:ascii="Calibri" w:eastAsia="Times New Roman" w:hAnsi="Calibri" w:cs="Calibri"/>
          <w:lang w:eastAsia="ar-SA"/>
        </w:rPr>
        <w:t> </w:t>
      </w:r>
      <w:r w:rsidRPr="00C23269">
        <w:rPr>
          <w:rFonts w:ascii="Calibri" w:eastAsia="Times New Roman" w:hAnsi="Calibri" w:cs="Calibri"/>
          <w:lang w:val="x-none" w:eastAsia="ar-SA"/>
        </w:rPr>
        <w:t>związku ze zdarzeniem, które było podstawą naliczenia danej kary.</w:t>
      </w:r>
      <w:r w:rsidR="00700503" w:rsidRPr="00C23269">
        <w:rPr>
          <w:rFonts w:ascii="Calibri" w:eastAsia="Times New Roman" w:hAnsi="Calibri" w:cs="Calibri"/>
          <w:lang w:eastAsia="ar-SA"/>
        </w:rPr>
        <w:t xml:space="preserve"> </w:t>
      </w:r>
    </w:p>
    <w:p w14:paraId="39B28C67" w14:textId="3D2E276E" w:rsidR="00700503" w:rsidRPr="00C23269" w:rsidRDefault="00700503" w:rsidP="00700503">
      <w:pPr>
        <w:pStyle w:val="Akapitzlist"/>
        <w:numPr>
          <w:ilvl w:val="0"/>
          <w:numId w:val="5"/>
        </w:numPr>
        <w:tabs>
          <w:tab w:val="left" w:pos="312"/>
        </w:tabs>
        <w:spacing w:after="0" w:line="240" w:lineRule="auto"/>
        <w:ind w:left="284" w:hanging="284"/>
        <w:jc w:val="both"/>
        <w:rPr>
          <w:rFonts w:ascii="Calibri" w:eastAsia="Times New Roman" w:hAnsi="Calibri" w:cs="Calibri"/>
          <w:lang w:val="x-none" w:eastAsia="ar-SA"/>
        </w:rPr>
      </w:pPr>
      <w:r w:rsidRPr="00C23269">
        <w:rPr>
          <w:rFonts w:ascii="Calibri" w:eastAsia="Calibri" w:hAnsi="Calibri" w:cs="Calibri"/>
        </w:rPr>
        <w:t>Zapłata kary umownej nie zwalnia Wykonawcy z obowiązku wykonywania  umowy, ani z zobowiązań z niej wynikających.</w:t>
      </w:r>
    </w:p>
    <w:p w14:paraId="4CEC4188" w14:textId="77777777" w:rsidR="00A64545" w:rsidRPr="00C23269" w:rsidRDefault="00700503" w:rsidP="00A64545">
      <w:pPr>
        <w:pStyle w:val="Akapitzlist"/>
        <w:numPr>
          <w:ilvl w:val="0"/>
          <w:numId w:val="5"/>
        </w:numPr>
        <w:tabs>
          <w:tab w:val="left" w:pos="312"/>
        </w:tabs>
        <w:spacing w:after="0" w:line="240" w:lineRule="auto"/>
        <w:ind w:left="284" w:hanging="284"/>
        <w:jc w:val="both"/>
        <w:rPr>
          <w:rFonts w:ascii="Calibri" w:eastAsia="Times New Roman" w:hAnsi="Calibri" w:cs="Calibri"/>
          <w:lang w:val="x-none" w:eastAsia="ar-SA"/>
        </w:rPr>
      </w:pPr>
      <w:r w:rsidRPr="00C23269">
        <w:rPr>
          <w:rFonts w:ascii="Calibri" w:eastAsia="Calibri" w:hAnsi="Calibri" w:cs="Calibri"/>
        </w:rPr>
        <w:t xml:space="preserve">W przypadku zwłoki w wykonaniu naprawy, przeglądu gwarancyjnego lub czynności serwisowych trwającej dłużej niż </w:t>
      </w:r>
      <w:r w:rsidR="00FB2A89" w:rsidRPr="00C23269">
        <w:rPr>
          <w:rFonts w:ascii="Calibri" w:eastAsia="Calibri" w:hAnsi="Calibri" w:cs="Calibri"/>
        </w:rPr>
        <w:t>określone w OFERCIE TECHNICZNEJ</w:t>
      </w:r>
      <w:r w:rsidRPr="00C23269">
        <w:rPr>
          <w:rFonts w:ascii="Calibri" w:eastAsia="Calibri" w:hAnsi="Calibri" w:cs="Calibri"/>
        </w:rPr>
        <w:t xml:space="preserve"> Zamawiający uprawniony jest do zlecenia tych czynności osobie trzeciej</w:t>
      </w:r>
      <w:r w:rsidR="00E37BB2" w:rsidRPr="00C23269">
        <w:rPr>
          <w:rFonts w:ascii="Calibri" w:eastAsia="Calibri" w:hAnsi="Calibri" w:cs="Calibri"/>
        </w:rPr>
        <w:t xml:space="preserve">, posiadającej wymagane uprawnienia, </w:t>
      </w:r>
      <w:r w:rsidRPr="00C23269">
        <w:rPr>
          <w:rFonts w:ascii="Calibri" w:eastAsia="Calibri" w:hAnsi="Calibri" w:cs="Calibri"/>
        </w:rPr>
        <w:t>na koszt i ryzyko Wykonawcy bez konieczności dodatkowego wzywania do wykonania. Ust. 2 stosuje się odpowiednio.</w:t>
      </w:r>
    </w:p>
    <w:p w14:paraId="16F2D1AE" w14:textId="77777777" w:rsidR="00496169" w:rsidRPr="00C23269" w:rsidRDefault="00496169" w:rsidP="00496169">
      <w:pPr>
        <w:pStyle w:val="Akapitzlist"/>
        <w:tabs>
          <w:tab w:val="left" w:pos="284"/>
        </w:tabs>
        <w:spacing w:after="0" w:line="240" w:lineRule="auto"/>
        <w:ind w:left="284"/>
        <w:jc w:val="both"/>
        <w:rPr>
          <w:rFonts w:ascii="Calibri" w:eastAsia="Times New Roman" w:hAnsi="Calibri" w:cs="Calibri"/>
          <w:highlight w:val="yellow"/>
          <w:lang w:val="x-none" w:eastAsia="ar-SA"/>
        </w:rPr>
      </w:pPr>
    </w:p>
    <w:p w14:paraId="7C62BBDA" w14:textId="76D87CF9"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t>§6</w:t>
      </w:r>
    </w:p>
    <w:p w14:paraId="72CD8A83" w14:textId="77777777"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t>Zmiany umowy i odstąpienie od umowy</w:t>
      </w:r>
    </w:p>
    <w:p w14:paraId="5247A838" w14:textId="77777777" w:rsidR="00496169" w:rsidRPr="00C23269" w:rsidRDefault="00496169" w:rsidP="00496169">
      <w:pPr>
        <w:numPr>
          <w:ilvl w:val="0"/>
          <w:numId w:val="6"/>
        </w:numPr>
        <w:spacing w:after="0" w:line="240" w:lineRule="auto"/>
        <w:ind w:left="284" w:right="16" w:hanging="294"/>
        <w:contextualSpacing/>
        <w:jc w:val="both"/>
        <w:rPr>
          <w:rFonts w:ascii="Calibri" w:eastAsia="Calibri" w:hAnsi="Calibri" w:cs="Calibri"/>
        </w:rPr>
      </w:pPr>
      <w:r w:rsidRPr="00C23269">
        <w:rPr>
          <w:rFonts w:ascii="Calibri" w:eastAsia="Calibri" w:hAnsi="Calibri" w:cs="Calibri"/>
        </w:rPr>
        <w:t>Zmiana postanowień zawartej Umowy może nastąpić za zgodą obu Stron wyrażoną na piśmie pod rygorem nieważności, chyba że umowa stanowi inaczej.</w:t>
      </w:r>
    </w:p>
    <w:p w14:paraId="220D4416" w14:textId="292ECB16" w:rsidR="00496169" w:rsidRPr="00C23269" w:rsidRDefault="00496169" w:rsidP="00496169">
      <w:pPr>
        <w:numPr>
          <w:ilvl w:val="0"/>
          <w:numId w:val="6"/>
        </w:numPr>
        <w:spacing w:after="0" w:line="240" w:lineRule="auto"/>
        <w:ind w:left="284" w:right="16" w:hanging="284"/>
        <w:contextualSpacing/>
        <w:jc w:val="both"/>
        <w:rPr>
          <w:rFonts w:ascii="Calibri" w:eastAsia="Calibri" w:hAnsi="Calibri" w:cs="Calibri"/>
          <w:lang w:val="x-none"/>
        </w:rPr>
      </w:pPr>
      <w:r w:rsidRPr="00C23269">
        <w:rPr>
          <w:rFonts w:ascii="Calibri" w:eastAsia="Calibri" w:hAnsi="Calibri" w:cs="Calibri"/>
          <w:lang w:val="x-none"/>
        </w:rPr>
        <w:t>Zmiana Umowy dopuszczalna jest w zakresie i na warunkach przewidzianych przepisami Ustawy Pzp, w szczególności Strony są uprawnione do wprowadzenia do Umowy zmian nieistotnych, to jest innych, niż zmiany zdefiniowane w art. 144 ust. 1</w:t>
      </w:r>
      <w:r w:rsidR="00A64545" w:rsidRPr="00C23269">
        <w:rPr>
          <w:rFonts w:ascii="Calibri" w:eastAsia="Calibri" w:hAnsi="Calibri" w:cs="Calibri"/>
        </w:rPr>
        <w:t xml:space="preserve"> lit. </w:t>
      </w:r>
      <w:r w:rsidRPr="00C23269">
        <w:rPr>
          <w:rFonts w:ascii="Calibri" w:eastAsia="Calibri" w:hAnsi="Calibri" w:cs="Calibri"/>
          <w:lang w:val="x-none"/>
        </w:rPr>
        <w:t>e ustawy Prawo zamówień publicznych.</w:t>
      </w:r>
    </w:p>
    <w:p w14:paraId="49BA75C9" w14:textId="2B81E592" w:rsidR="00146BE9" w:rsidRPr="00C23269" w:rsidRDefault="00B209CF" w:rsidP="00496169">
      <w:pPr>
        <w:numPr>
          <w:ilvl w:val="0"/>
          <w:numId w:val="6"/>
        </w:numPr>
        <w:spacing w:after="0" w:line="240" w:lineRule="auto"/>
        <w:ind w:left="284" w:right="16" w:hanging="284"/>
        <w:contextualSpacing/>
        <w:jc w:val="both"/>
        <w:rPr>
          <w:rFonts w:ascii="Calibri" w:eastAsia="Calibri" w:hAnsi="Calibri" w:cs="Calibri"/>
          <w:lang w:val="x-none"/>
        </w:rPr>
      </w:pPr>
      <w:r w:rsidRPr="00C23269">
        <w:rPr>
          <w:rFonts w:ascii="Calibri" w:eastAsia="Calibri" w:hAnsi="Calibri" w:cs="Calibri"/>
        </w:rPr>
        <w:t>Strony dopuszczają zmianę terminu realizacj</w:t>
      </w:r>
      <w:r w:rsidR="00EB1BFA" w:rsidRPr="00C23269">
        <w:rPr>
          <w:rFonts w:ascii="Calibri" w:eastAsia="Calibri" w:hAnsi="Calibri" w:cs="Calibri"/>
        </w:rPr>
        <w:t>i</w:t>
      </w:r>
      <w:r w:rsidRPr="00C23269">
        <w:rPr>
          <w:rFonts w:ascii="Calibri" w:eastAsia="Calibri" w:hAnsi="Calibri" w:cs="Calibri"/>
        </w:rPr>
        <w:t xml:space="preserve"> zadania</w:t>
      </w:r>
      <w:r w:rsidR="00FB2A89" w:rsidRPr="00C23269">
        <w:rPr>
          <w:rFonts w:ascii="Calibri" w:eastAsia="Calibri" w:hAnsi="Calibri" w:cs="Calibri"/>
        </w:rPr>
        <w:t xml:space="preserve"> w p</w:t>
      </w:r>
      <w:r w:rsidRPr="00C23269">
        <w:rPr>
          <w:rFonts w:ascii="Calibri" w:eastAsia="Calibri" w:hAnsi="Calibri" w:cs="Calibri"/>
        </w:rPr>
        <w:t>rzypadku</w:t>
      </w:r>
      <w:r w:rsidR="00146BE9" w:rsidRPr="00C23269">
        <w:rPr>
          <w:rFonts w:ascii="Calibri" w:eastAsia="Calibri" w:hAnsi="Calibri" w:cs="Calibri"/>
        </w:rPr>
        <w:t>:</w:t>
      </w:r>
    </w:p>
    <w:p w14:paraId="306DBF80" w14:textId="77777777" w:rsidR="00FB2A89" w:rsidRPr="00C23269" w:rsidRDefault="00EB1BFA" w:rsidP="00411C0B">
      <w:pPr>
        <w:pStyle w:val="Akapitzlist"/>
        <w:numPr>
          <w:ilvl w:val="0"/>
          <w:numId w:val="16"/>
        </w:numPr>
        <w:spacing w:after="0" w:line="240" w:lineRule="auto"/>
        <w:ind w:right="16"/>
        <w:jc w:val="both"/>
        <w:rPr>
          <w:rFonts w:ascii="Calibri" w:eastAsia="Calibri" w:hAnsi="Calibri" w:cs="Calibri"/>
        </w:rPr>
      </w:pPr>
      <w:r w:rsidRPr="00C23269">
        <w:rPr>
          <w:rFonts w:ascii="Calibri" w:eastAsia="Calibri" w:hAnsi="Calibri" w:cs="Calibri"/>
        </w:rPr>
        <w:t xml:space="preserve">braku możliwości udostępnienia pomieszczeń do instalacji sprzętu </w:t>
      </w:r>
    </w:p>
    <w:p w14:paraId="07BA716F" w14:textId="42AC7651" w:rsidR="00B209CF" w:rsidRPr="00C23269" w:rsidRDefault="00301407" w:rsidP="00411C0B">
      <w:pPr>
        <w:pStyle w:val="Akapitzlist"/>
        <w:numPr>
          <w:ilvl w:val="0"/>
          <w:numId w:val="16"/>
        </w:numPr>
        <w:spacing w:after="0" w:line="240" w:lineRule="auto"/>
        <w:ind w:right="16"/>
        <w:jc w:val="both"/>
        <w:rPr>
          <w:rFonts w:ascii="Calibri" w:eastAsia="Calibri" w:hAnsi="Calibri" w:cs="Calibri"/>
        </w:rPr>
      </w:pPr>
      <w:r w:rsidRPr="00C23269">
        <w:rPr>
          <w:rFonts w:ascii="Calibri" w:eastAsia="Calibri" w:hAnsi="Calibri" w:cs="Calibri"/>
        </w:rPr>
        <w:lastRenderedPageBreak/>
        <w:t>wystąpienia innych okoliczności niezawinionych przez Strony umowy</w:t>
      </w:r>
      <w:r w:rsidR="00A64545" w:rsidRPr="00C23269">
        <w:rPr>
          <w:rFonts w:ascii="Calibri" w:eastAsia="Calibri" w:hAnsi="Calibri" w:cs="Calibri"/>
        </w:rPr>
        <w:t xml:space="preserve"> lub</w:t>
      </w:r>
      <w:r w:rsidRPr="00C23269">
        <w:rPr>
          <w:rFonts w:ascii="Calibri" w:eastAsia="Calibri" w:hAnsi="Calibri" w:cs="Calibri"/>
        </w:rPr>
        <w:t xml:space="preserve"> noszących znamiona siły wyższej a uniemożliwiających wykonanie przedmiotu umowy</w:t>
      </w:r>
      <w:r w:rsidR="00DF4F3F">
        <w:rPr>
          <w:rFonts w:ascii="Calibri" w:eastAsia="Calibri" w:hAnsi="Calibri" w:cs="Calibri"/>
        </w:rPr>
        <w:t>.</w:t>
      </w:r>
    </w:p>
    <w:p w14:paraId="07118997" w14:textId="0454D70D" w:rsidR="009A6CCC" w:rsidRPr="00C23269" w:rsidRDefault="00146BE9" w:rsidP="0052150D">
      <w:pPr>
        <w:pStyle w:val="Standard"/>
        <w:ind w:left="284" w:right="106" w:hanging="284"/>
        <w:jc w:val="both"/>
        <w:rPr>
          <w:rFonts w:ascii="Calibri" w:hAnsi="Calibri" w:cs="Calibri"/>
          <w:lang w:val="pl-PL"/>
        </w:rPr>
      </w:pPr>
      <w:r w:rsidRPr="00C23269">
        <w:rPr>
          <w:rFonts w:ascii="Calibri" w:hAnsi="Calibri" w:cs="Calibri"/>
          <w:lang w:val="pl-PL"/>
        </w:rPr>
        <w:t xml:space="preserve">4. Strony dopuszczają możliwość </w:t>
      </w:r>
      <w:r w:rsidR="009A6CCC" w:rsidRPr="00C23269">
        <w:rPr>
          <w:rFonts w:ascii="Calibri" w:hAnsi="Calibri" w:cs="Calibri"/>
          <w:lang w:val="pl-PL"/>
        </w:rPr>
        <w:t>zastosowania przez Wykonawcę rabatu powodującego obniżenie wynagrodzenia</w:t>
      </w:r>
      <w:r w:rsidRPr="00C23269">
        <w:rPr>
          <w:rFonts w:ascii="Calibri" w:hAnsi="Calibri" w:cs="Calibri"/>
          <w:lang w:val="pl-PL"/>
        </w:rPr>
        <w:t xml:space="preserve"> (ceny).</w:t>
      </w:r>
    </w:p>
    <w:p w14:paraId="5F17AE93" w14:textId="26641D2D" w:rsidR="00146BE9" w:rsidRPr="00C23269" w:rsidRDefault="00146BE9" w:rsidP="0052150D">
      <w:pPr>
        <w:tabs>
          <w:tab w:val="left" w:pos="1161"/>
        </w:tabs>
        <w:suppressAutoHyphens/>
        <w:autoSpaceDN w:val="0"/>
        <w:spacing w:after="0" w:line="240" w:lineRule="auto"/>
        <w:ind w:left="284" w:hanging="284"/>
        <w:jc w:val="both"/>
        <w:rPr>
          <w:rFonts w:ascii="Calibri" w:hAnsi="Calibri" w:cs="Calibri"/>
        </w:rPr>
      </w:pPr>
      <w:r w:rsidRPr="00C23269">
        <w:rPr>
          <w:rFonts w:ascii="Calibri" w:hAnsi="Calibri" w:cs="Calibri"/>
        </w:rPr>
        <w:t>5. Zamawiający może odstąpić od umowy w następujących</w:t>
      </w:r>
      <w:r w:rsidRPr="00C23269">
        <w:rPr>
          <w:rFonts w:ascii="Calibri" w:hAnsi="Calibri" w:cs="Calibri"/>
          <w:spacing w:val="-16"/>
        </w:rPr>
        <w:t xml:space="preserve"> </w:t>
      </w:r>
      <w:r w:rsidRPr="00C23269">
        <w:rPr>
          <w:rFonts w:ascii="Calibri" w:hAnsi="Calibri" w:cs="Calibri"/>
        </w:rPr>
        <w:t>przypadkach:</w:t>
      </w:r>
    </w:p>
    <w:p w14:paraId="1C212C98" w14:textId="5D71180C" w:rsidR="00146BE9" w:rsidRPr="00C23269" w:rsidRDefault="00146BE9" w:rsidP="00411C0B">
      <w:pPr>
        <w:pStyle w:val="Akapitzlist"/>
        <w:numPr>
          <w:ilvl w:val="1"/>
          <w:numId w:val="19"/>
        </w:numPr>
        <w:tabs>
          <w:tab w:val="left" w:pos="1487"/>
        </w:tabs>
        <w:suppressAutoHyphens/>
        <w:autoSpaceDN w:val="0"/>
        <w:spacing w:after="0" w:line="240" w:lineRule="auto"/>
        <w:ind w:left="993" w:right="99"/>
        <w:contextualSpacing w:val="0"/>
        <w:jc w:val="both"/>
        <w:rPr>
          <w:rFonts w:ascii="Calibri" w:hAnsi="Calibri" w:cs="Calibri"/>
        </w:rPr>
      </w:pPr>
      <w:r w:rsidRPr="00C23269">
        <w:rPr>
          <w:rFonts w:ascii="Calibri" w:hAnsi="Calibri" w:cs="Calibri"/>
        </w:rPr>
        <w:t xml:space="preserve">w </w:t>
      </w:r>
      <w:r w:rsidRPr="00C23269">
        <w:rPr>
          <w:rFonts w:ascii="Calibri" w:hAnsi="Calibri" w:cs="Calibri"/>
          <w:spacing w:val="-4"/>
        </w:rPr>
        <w:t xml:space="preserve">razie wystąpienia istotnej </w:t>
      </w:r>
      <w:r w:rsidRPr="00C23269">
        <w:rPr>
          <w:rFonts w:ascii="Calibri" w:hAnsi="Calibri" w:cs="Calibri"/>
          <w:spacing w:val="-5"/>
        </w:rPr>
        <w:t xml:space="preserve">okoliczności </w:t>
      </w:r>
      <w:r w:rsidRPr="00C23269">
        <w:rPr>
          <w:rFonts w:ascii="Calibri" w:hAnsi="Calibri" w:cs="Calibri"/>
          <w:spacing w:val="-4"/>
        </w:rPr>
        <w:t xml:space="preserve">powodującej, </w:t>
      </w:r>
      <w:r w:rsidRPr="00C23269">
        <w:rPr>
          <w:rFonts w:ascii="Calibri" w:hAnsi="Calibri" w:cs="Calibri"/>
        </w:rPr>
        <w:t xml:space="preserve">że </w:t>
      </w:r>
      <w:r w:rsidRPr="00C23269">
        <w:rPr>
          <w:rFonts w:ascii="Calibri" w:hAnsi="Calibri" w:cs="Calibri"/>
          <w:spacing w:val="-4"/>
        </w:rPr>
        <w:t xml:space="preserve">wykonanie </w:t>
      </w:r>
      <w:r w:rsidRPr="00C23269">
        <w:rPr>
          <w:rFonts w:ascii="Calibri" w:hAnsi="Calibri" w:cs="Calibri"/>
          <w:spacing w:val="-3"/>
        </w:rPr>
        <w:t xml:space="preserve">umowy nie leży </w:t>
      </w:r>
      <w:r w:rsidRPr="00C23269">
        <w:rPr>
          <w:rFonts w:ascii="Calibri" w:hAnsi="Calibri" w:cs="Calibri"/>
        </w:rPr>
        <w:t>w </w:t>
      </w:r>
      <w:r w:rsidRPr="00C23269">
        <w:rPr>
          <w:rFonts w:ascii="Calibri" w:hAnsi="Calibri" w:cs="Calibri"/>
          <w:spacing w:val="-4"/>
        </w:rPr>
        <w:t xml:space="preserve">interesie </w:t>
      </w:r>
      <w:r w:rsidRPr="00C23269">
        <w:rPr>
          <w:rFonts w:ascii="Calibri" w:hAnsi="Calibri" w:cs="Calibri"/>
          <w:spacing w:val="-5"/>
        </w:rPr>
        <w:t xml:space="preserve">publicznym, </w:t>
      </w:r>
      <w:r w:rsidRPr="00C23269">
        <w:rPr>
          <w:rFonts w:ascii="Calibri" w:hAnsi="Calibri" w:cs="Calibri"/>
          <w:spacing w:val="-4"/>
        </w:rPr>
        <w:t xml:space="preserve">czego </w:t>
      </w:r>
      <w:r w:rsidRPr="00C23269">
        <w:rPr>
          <w:rFonts w:ascii="Calibri" w:hAnsi="Calibri" w:cs="Calibri"/>
          <w:spacing w:val="-3"/>
        </w:rPr>
        <w:t xml:space="preserve">nie </w:t>
      </w:r>
      <w:r w:rsidRPr="00C23269">
        <w:rPr>
          <w:rFonts w:ascii="Calibri" w:hAnsi="Calibri" w:cs="Calibri"/>
          <w:spacing w:val="-5"/>
        </w:rPr>
        <w:t xml:space="preserve">można </w:t>
      </w:r>
      <w:r w:rsidRPr="00C23269">
        <w:rPr>
          <w:rFonts w:ascii="Calibri" w:hAnsi="Calibri" w:cs="Calibri"/>
          <w:spacing w:val="-3"/>
        </w:rPr>
        <w:t xml:space="preserve">było </w:t>
      </w:r>
      <w:r w:rsidRPr="00C23269">
        <w:rPr>
          <w:rFonts w:ascii="Calibri" w:hAnsi="Calibri" w:cs="Calibri"/>
          <w:spacing w:val="-5"/>
        </w:rPr>
        <w:t xml:space="preserve">przewidzieć </w:t>
      </w:r>
      <w:r w:rsidRPr="00C23269">
        <w:rPr>
          <w:rFonts w:ascii="Calibri" w:hAnsi="Calibri" w:cs="Calibri"/>
        </w:rPr>
        <w:t xml:space="preserve">w </w:t>
      </w:r>
      <w:r w:rsidRPr="00C23269">
        <w:rPr>
          <w:rFonts w:ascii="Calibri" w:hAnsi="Calibri" w:cs="Calibri"/>
          <w:spacing w:val="-5"/>
        </w:rPr>
        <w:t xml:space="preserve">chwili </w:t>
      </w:r>
      <w:r w:rsidRPr="00C23269">
        <w:rPr>
          <w:rFonts w:ascii="Calibri" w:hAnsi="Calibri" w:cs="Calibri"/>
          <w:spacing w:val="-4"/>
        </w:rPr>
        <w:t xml:space="preserve">zawarcia </w:t>
      </w:r>
      <w:r w:rsidRPr="00C23269">
        <w:rPr>
          <w:rFonts w:ascii="Calibri" w:hAnsi="Calibri" w:cs="Calibri"/>
          <w:spacing w:val="-3"/>
        </w:rPr>
        <w:t xml:space="preserve">umowy, </w:t>
      </w:r>
      <w:r w:rsidRPr="00C23269">
        <w:rPr>
          <w:rFonts w:ascii="Calibri" w:hAnsi="Calibri" w:cs="Calibri"/>
        </w:rPr>
        <w:t>w </w:t>
      </w:r>
      <w:r w:rsidRPr="00C23269">
        <w:rPr>
          <w:rFonts w:ascii="Calibri" w:hAnsi="Calibri" w:cs="Calibri"/>
          <w:spacing w:val="-4"/>
        </w:rPr>
        <w:t xml:space="preserve">terminie </w:t>
      </w:r>
      <w:r w:rsidRPr="00C23269">
        <w:rPr>
          <w:rFonts w:ascii="Calibri" w:hAnsi="Calibri" w:cs="Calibri"/>
          <w:spacing w:val="-3"/>
        </w:rPr>
        <w:t xml:space="preserve">30 dni od </w:t>
      </w:r>
      <w:r w:rsidRPr="00C23269">
        <w:rPr>
          <w:rFonts w:ascii="Calibri" w:hAnsi="Calibri" w:cs="Calibri"/>
          <w:spacing w:val="-4"/>
        </w:rPr>
        <w:t xml:space="preserve">powzięcia </w:t>
      </w:r>
      <w:r w:rsidRPr="00C23269">
        <w:rPr>
          <w:rFonts w:ascii="Calibri" w:hAnsi="Calibri" w:cs="Calibri"/>
          <w:spacing w:val="-5"/>
        </w:rPr>
        <w:t xml:space="preserve">wiadomości </w:t>
      </w:r>
      <w:r w:rsidRPr="00C23269">
        <w:rPr>
          <w:rFonts w:ascii="Calibri" w:hAnsi="Calibri" w:cs="Calibri"/>
        </w:rPr>
        <w:t xml:space="preserve">o </w:t>
      </w:r>
      <w:r w:rsidRPr="00C23269">
        <w:rPr>
          <w:rFonts w:ascii="Calibri" w:hAnsi="Calibri" w:cs="Calibri"/>
          <w:spacing w:val="-4"/>
        </w:rPr>
        <w:t xml:space="preserve">powyższych </w:t>
      </w:r>
      <w:r w:rsidRPr="00C23269">
        <w:rPr>
          <w:rFonts w:ascii="Calibri" w:hAnsi="Calibri" w:cs="Calibri"/>
          <w:spacing w:val="-5"/>
        </w:rPr>
        <w:t>okolicznościach</w:t>
      </w:r>
      <w:r w:rsidRPr="00C23269">
        <w:rPr>
          <w:rFonts w:ascii="Calibri" w:hAnsi="Calibri" w:cs="Calibri"/>
          <w:spacing w:val="-4"/>
        </w:rPr>
        <w:t>,</w:t>
      </w:r>
    </w:p>
    <w:p w14:paraId="3FB87D97" w14:textId="612F94F5" w:rsidR="00146BE9" w:rsidRPr="00C23269" w:rsidRDefault="00146BE9" w:rsidP="00411C0B">
      <w:pPr>
        <w:pStyle w:val="Akapitzlist"/>
        <w:numPr>
          <w:ilvl w:val="1"/>
          <w:numId w:val="19"/>
        </w:numPr>
        <w:tabs>
          <w:tab w:val="left" w:pos="1487"/>
        </w:tabs>
        <w:suppressAutoHyphens/>
        <w:autoSpaceDN w:val="0"/>
        <w:spacing w:after="0" w:line="240" w:lineRule="auto"/>
        <w:ind w:left="993" w:right="103"/>
        <w:contextualSpacing w:val="0"/>
        <w:jc w:val="both"/>
        <w:rPr>
          <w:rFonts w:ascii="Calibri" w:hAnsi="Calibri" w:cs="Calibri"/>
        </w:rPr>
      </w:pPr>
      <w:r w:rsidRPr="00C23269">
        <w:rPr>
          <w:rFonts w:ascii="Calibri" w:hAnsi="Calibri" w:cs="Calibri"/>
          <w:spacing w:val="-4"/>
        </w:rPr>
        <w:t xml:space="preserve">Wykonawca </w:t>
      </w:r>
      <w:r w:rsidRPr="00C23269">
        <w:rPr>
          <w:rFonts w:ascii="Calibri" w:hAnsi="Calibri" w:cs="Calibri"/>
          <w:spacing w:val="-3"/>
        </w:rPr>
        <w:t xml:space="preserve">nie </w:t>
      </w:r>
      <w:r w:rsidRPr="00C23269">
        <w:rPr>
          <w:rFonts w:ascii="Calibri" w:hAnsi="Calibri" w:cs="Calibri"/>
          <w:spacing w:val="-4"/>
        </w:rPr>
        <w:t xml:space="preserve">wykonuje zamówienia zgodnie </w:t>
      </w:r>
      <w:r w:rsidRPr="00C23269">
        <w:rPr>
          <w:rFonts w:ascii="Calibri" w:hAnsi="Calibri" w:cs="Calibri"/>
        </w:rPr>
        <w:t xml:space="preserve">z </w:t>
      </w:r>
      <w:r w:rsidRPr="00C23269">
        <w:rPr>
          <w:rFonts w:ascii="Calibri" w:hAnsi="Calibri" w:cs="Calibri"/>
          <w:spacing w:val="-5"/>
        </w:rPr>
        <w:t>umową, pomimo bezskutecznego wezwania z dodatkowym terminem</w:t>
      </w:r>
      <w:r w:rsidR="000759CF" w:rsidRPr="00C23269">
        <w:rPr>
          <w:rFonts w:ascii="Calibri" w:hAnsi="Calibri" w:cs="Calibri"/>
          <w:spacing w:val="-5"/>
        </w:rPr>
        <w:t>.</w:t>
      </w:r>
      <w:r w:rsidRPr="00C23269">
        <w:rPr>
          <w:rFonts w:ascii="Calibri" w:hAnsi="Calibri" w:cs="Calibri"/>
          <w:spacing w:val="-5"/>
        </w:rPr>
        <w:t xml:space="preserve"> </w:t>
      </w:r>
    </w:p>
    <w:p w14:paraId="176EC5D7" w14:textId="77777777" w:rsidR="00496169" w:rsidRPr="00C23269" w:rsidRDefault="00496169" w:rsidP="00496169">
      <w:pPr>
        <w:spacing w:after="0" w:line="240" w:lineRule="auto"/>
        <w:jc w:val="center"/>
        <w:rPr>
          <w:rFonts w:ascii="Calibri" w:eastAsia="Calibri" w:hAnsi="Calibri" w:cs="Calibri"/>
          <w:b/>
          <w:lang w:val="x-none"/>
        </w:rPr>
      </w:pPr>
    </w:p>
    <w:p w14:paraId="0FA88CEB" w14:textId="77777777"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t>§7</w:t>
      </w:r>
    </w:p>
    <w:p w14:paraId="5032D59B" w14:textId="78A67824"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t>Osoby sprawujące nadzór nad realizacj</w:t>
      </w:r>
      <w:r w:rsidR="008816E1">
        <w:rPr>
          <w:rFonts w:ascii="Calibri" w:eastAsia="Calibri" w:hAnsi="Calibri" w:cs="Calibri"/>
          <w:b/>
        </w:rPr>
        <w:t>ą</w:t>
      </w:r>
      <w:r w:rsidRPr="00C23269">
        <w:rPr>
          <w:rFonts w:ascii="Calibri" w:eastAsia="Calibri" w:hAnsi="Calibri" w:cs="Calibri"/>
          <w:b/>
        </w:rPr>
        <w:t xml:space="preserve"> umowy</w:t>
      </w:r>
    </w:p>
    <w:p w14:paraId="49398B07" w14:textId="2CC68708" w:rsidR="00496169" w:rsidRPr="00C23269" w:rsidRDefault="00496169" w:rsidP="00496169">
      <w:pPr>
        <w:numPr>
          <w:ilvl w:val="0"/>
          <w:numId w:val="7"/>
        </w:numPr>
        <w:spacing w:after="0" w:line="240" w:lineRule="auto"/>
        <w:ind w:left="284" w:hanging="284"/>
        <w:jc w:val="both"/>
        <w:rPr>
          <w:rFonts w:ascii="Calibri" w:eastAsia="Calibri" w:hAnsi="Calibri" w:cs="Calibri"/>
          <w:b/>
        </w:rPr>
      </w:pPr>
      <w:r w:rsidRPr="00C23269">
        <w:rPr>
          <w:rFonts w:ascii="Calibri" w:eastAsia="Calibri" w:hAnsi="Calibri" w:cs="Calibri"/>
        </w:rPr>
        <w:t>Osob</w:t>
      </w:r>
      <w:r w:rsidR="00CF1B2F">
        <w:rPr>
          <w:rFonts w:ascii="Calibri" w:eastAsia="Calibri" w:hAnsi="Calibri" w:cs="Calibri"/>
        </w:rPr>
        <w:t xml:space="preserve">ą </w:t>
      </w:r>
      <w:r w:rsidRPr="00C23269">
        <w:rPr>
          <w:rFonts w:ascii="Calibri" w:eastAsia="Calibri" w:hAnsi="Calibri" w:cs="Calibri"/>
        </w:rPr>
        <w:t>odpowiedzialn</w:t>
      </w:r>
      <w:r w:rsidR="00CF1B2F">
        <w:rPr>
          <w:rFonts w:ascii="Calibri" w:eastAsia="Calibri" w:hAnsi="Calibri" w:cs="Calibri"/>
        </w:rPr>
        <w:t xml:space="preserve">ą </w:t>
      </w:r>
      <w:r w:rsidRPr="00C23269">
        <w:rPr>
          <w:rFonts w:ascii="Calibri" w:eastAsia="Calibri" w:hAnsi="Calibri" w:cs="Calibri"/>
        </w:rPr>
        <w:t xml:space="preserve">ze strony Wykonawcy za prawidłową realizację umowy </w:t>
      </w:r>
      <w:r w:rsidR="00CF1B2F">
        <w:rPr>
          <w:rFonts w:ascii="Calibri" w:eastAsia="Calibri" w:hAnsi="Calibri" w:cs="Calibri"/>
        </w:rPr>
        <w:t>jest</w:t>
      </w:r>
      <w:r w:rsidRPr="00C23269">
        <w:rPr>
          <w:rFonts w:ascii="Calibri" w:eastAsia="Calibri" w:hAnsi="Calibri" w:cs="Calibri"/>
        </w:rPr>
        <w:t>:</w:t>
      </w:r>
    </w:p>
    <w:p w14:paraId="3F975EB7" w14:textId="1E4B3DBE" w:rsidR="00496169" w:rsidRPr="00C23269" w:rsidRDefault="00496169" w:rsidP="00496169">
      <w:pPr>
        <w:tabs>
          <w:tab w:val="left" w:pos="0"/>
          <w:tab w:val="left" w:pos="9213"/>
        </w:tabs>
        <w:spacing w:after="0" w:line="240" w:lineRule="auto"/>
        <w:ind w:right="-1" w:firstLine="284"/>
        <w:jc w:val="both"/>
        <w:rPr>
          <w:rFonts w:ascii="Calibri" w:hAnsi="Calibri" w:cs="Calibri"/>
        </w:rPr>
      </w:pPr>
      <w:r w:rsidRPr="00C23269">
        <w:rPr>
          <w:rFonts w:ascii="Calibri" w:hAnsi="Calibri" w:cs="Calibri"/>
        </w:rPr>
        <w:t xml:space="preserve">- </w:t>
      </w:r>
      <w:r w:rsidR="00CF1B2F">
        <w:rPr>
          <w:rFonts w:ascii="Calibri" w:hAnsi="Calibri" w:cs="Calibri"/>
        </w:rPr>
        <w:t>…………………………………………………………………….</w:t>
      </w:r>
      <w:r w:rsidRPr="00C23269">
        <w:rPr>
          <w:rFonts w:ascii="Calibri" w:hAnsi="Calibri" w:cs="Calibri"/>
        </w:rPr>
        <w:t xml:space="preserve"> - ………………………………………………….;</w:t>
      </w:r>
    </w:p>
    <w:p w14:paraId="1E6F7260" w14:textId="435008B5" w:rsidR="000759CF" w:rsidRPr="00C23269" w:rsidRDefault="00496169" w:rsidP="00496169">
      <w:pPr>
        <w:numPr>
          <w:ilvl w:val="0"/>
          <w:numId w:val="7"/>
        </w:numPr>
        <w:spacing w:after="0" w:line="240" w:lineRule="auto"/>
        <w:ind w:left="284" w:hanging="284"/>
        <w:jc w:val="both"/>
        <w:rPr>
          <w:rFonts w:ascii="Calibri" w:eastAsia="Calibri" w:hAnsi="Calibri" w:cs="Calibri"/>
          <w:b/>
        </w:rPr>
      </w:pPr>
      <w:r w:rsidRPr="00C23269">
        <w:rPr>
          <w:rFonts w:ascii="Calibri" w:eastAsia="Calibri" w:hAnsi="Calibri" w:cs="Calibri"/>
        </w:rPr>
        <w:t>Osob</w:t>
      </w:r>
      <w:r w:rsidR="00CF1B2F">
        <w:rPr>
          <w:rFonts w:ascii="Calibri" w:eastAsia="Calibri" w:hAnsi="Calibri" w:cs="Calibri"/>
        </w:rPr>
        <w:t>ą</w:t>
      </w:r>
      <w:r w:rsidRPr="00C23269">
        <w:rPr>
          <w:rFonts w:ascii="Calibri" w:eastAsia="Calibri" w:hAnsi="Calibri" w:cs="Calibri"/>
        </w:rPr>
        <w:t xml:space="preserve"> odpowiedzialn</w:t>
      </w:r>
      <w:r w:rsidR="00CF1B2F">
        <w:rPr>
          <w:rFonts w:ascii="Calibri" w:eastAsia="Calibri" w:hAnsi="Calibri" w:cs="Calibri"/>
        </w:rPr>
        <w:t>ą</w:t>
      </w:r>
      <w:r w:rsidR="000759CF" w:rsidRPr="00C23269">
        <w:rPr>
          <w:rFonts w:ascii="Calibri" w:eastAsia="Calibri" w:hAnsi="Calibri" w:cs="Calibri"/>
        </w:rPr>
        <w:t xml:space="preserve"> </w:t>
      </w:r>
      <w:r w:rsidRPr="00C23269">
        <w:rPr>
          <w:rFonts w:ascii="Calibri" w:eastAsia="Calibri" w:hAnsi="Calibri" w:cs="Calibri"/>
        </w:rPr>
        <w:t xml:space="preserve">ze strony Zamawiającego za prawidłową realizację umowy </w:t>
      </w:r>
      <w:r w:rsidR="00CF1B2F">
        <w:rPr>
          <w:rFonts w:ascii="Calibri" w:eastAsia="Calibri" w:hAnsi="Calibri" w:cs="Calibri"/>
        </w:rPr>
        <w:t>jest</w:t>
      </w:r>
      <w:r w:rsidR="000759CF" w:rsidRPr="00C23269">
        <w:rPr>
          <w:rFonts w:ascii="Calibri" w:eastAsia="Calibri" w:hAnsi="Calibri" w:cs="Calibri"/>
        </w:rPr>
        <w:t>:</w:t>
      </w:r>
    </w:p>
    <w:p w14:paraId="3486A0CA" w14:textId="77777777" w:rsidR="00CF1B2F" w:rsidRDefault="000759CF" w:rsidP="000759CF">
      <w:pPr>
        <w:spacing w:after="0" w:line="240" w:lineRule="auto"/>
        <w:ind w:left="720" w:hanging="436"/>
        <w:jc w:val="both"/>
        <w:rPr>
          <w:rFonts w:ascii="Calibri" w:eastAsia="Calibri" w:hAnsi="Calibri" w:cs="Calibri"/>
        </w:rPr>
      </w:pPr>
      <w:r w:rsidRPr="00C23269">
        <w:rPr>
          <w:rFonts w:ascii="Calibri" w:eastAsia="Calibri" w:hAnsi="Calibri" w:cs="Calibri"/>
        </w:rPr>
        <w:t xml:space="preserve">- </w:t>
      </w:r>
      <w:r w:rsidR="00CF1B2F">
        <w:rPr>
          <w:rFonts w:ascii="Calibri" w:eastAsia="Calibri" w:hAnsi="Calibri" w:cs="Calibri"/>
        </w:rPr>
        <w:t>…………………………………………………………………….</w:t>
      </w:r>
      <w:r w:rsidRPr="00C23269">
        <w:rPr>
          <w:rFonts w:ascii="Calibri" w:eastAsia="Calibri" w:hAnsi="Calibri" w:cs="Calibri"/>
        </w:rPr>
        <w:t xml:space="preserve"> - ………………………………………………….</w:t>
      </w:r>
      <w:r w:rsidR="00CF1B2F">
        <w:rPr>
          <w:rFonts w:ascii="Calibri" w:eastAsia="Calibri" w:hAnsi="Calibri" w:cs="Calibri"/>
        </w:rPr>
        <w:t xml:space="preserve"> .</w:t>
      </w:r>
    </w:p>
    <w:p w14:paraId="5D94E477" w14:textId="77777777" w:rsidR="00496169" w:rsidRPr="00C23269" w:rsidRDefault="00496169" w:rsidP="00496169">
      <w:pPr>
        <w:spacing w:after="0" w:line="240" w:lineRule="auto"/>
        <w:jc w:val="center"/>
        <w:rPr>
          <w:rFonts w:ascii="Calibri" w:eastAsia="Calibri" w:hAnsi="Calibri" w:cs="Calibri"/>
          <w:b/>
        </w:rPr>
      </w:pPr>
    </w:p>
    <w:p w14:paraId="340DA1DE" w14:textId="18DAA108"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t>§8</w:t>
      </w:r>
    </w:p>
    <w:p w14:paraId="16607811" w14:textId="42BCA73F" w:rsidR="005F6346" w:rsidRPr="00C23269" w:rsidRDefault="005F6346" w:rsidP="00496169">
      <w:pPr>
        <w:spacing w:after="0" w:line="240" w:lineRule="auto"/>
        <w:jc w:val="center"/>
        <w:rPr>
          <w:rFonts w:ascii="Calibri" w:eastAsia="Calibri" w:hAnsi="Calibri" w:cs="Calibri"/>
          <w:b/>
        </w:rPr>
      </w:pPr>
      <w:r w:rsidRPr="00C23269">
        <w:rPr>
          <w:rFonts w:ascii="Calibri" w:eastAsia="Calibri" w:hAnsi="Calibri" w:cs="Calibri"/>
          <w:b/>
        </w:rPr>
        <w:t xml:space="preserve">Postanowienia dotyczące realizacji zadania </w:t>
      </w:r>
    </w:p>
    <w:p w14:paraId="33A6F017" w14:textId="3B171C69" w:rsidR="005F6346" w:rsidRPr="00C23269" w:rsidRDefault="005F6346" w:rsidP="005F6346">
      <w:pPr>
        <w:pStyle w:val="Default"/>
        <w:jc w:val="both"/>
        <w:rPr>
          <w:rFonts w:ascii="Calibri" w:hAnsi="Calibri" w:cs="Calibri"/>
          <w:color w:val="auto"/>
          <w:sz w:val="22"/>
          <w:szCs w:val="22"/>
        </w:rPr>
      </w:pPr>
      <w:r w:rsidRPr="00C23269">
        <w:rPr>
          <w:rFonts w:ascii="Calibri" w:hAnsi="Calibri" w:cs="Calibri"/>
          <w:color w:val="auto"/>
          <w:sz w:val="22"/>
          <w:szCs w:val="22"/>
        </w:rPr>
        <w:t>1. Wykonawca zobowiązuje się do dostarczenia wyposażenia</w:t>
      </w:r>
      <w:r w:rsidR="00CC5EFA">
        <w:rPr>
          <w:rFonts w:ascii="Calibri" w:hAnsi="Calibri" w:cs="Calibri"/>
          <w:color w:val="auto"/>
          <w:sz w:val="22"/>
          <w:szCs w:val="22"/>
        </w:rPr>
        <w:t>, sprzętu</w:t>
      </w:r>
      <w:r w:rsidRPr="00C23269">
        <w:rPr>
          <w:rFonts w:ascii="Calibri" w:hAnsi="Calibri" w:cs="Calibri"/>
          <w:color w:val="auto"/>
          <w:sz w:val="22"/>
          <w:szCs w:val="22"/>
        </w:rPr>
        <w:t>, któr</w:t>
      </w:r>
      <w:r w:rsidR="00CC5EFA">
        <w:rPr>
          <w:rFonts w:ascii="Calibri" w:hAnsi="Calibri" w:cs="Calibri"/>
          <w:color w:val="auto"/>
          <w:sz w:val="22"/>
          <w:szCs w:val="22"/>
        </w:rPr>
        <w:t>y</w:t>
      </w:r>
      <w:r w:rsidRPr="00C23269">
        <w:rPr>
          <w:rFonts w:ascii="Calibri" w:hAnsi="Calibri" w:cs="Calibri"/>
          <w:color w:val="auto"/>
          <w:sz w:val="22"/>
          <w:szCs w:val="22"/>
        </w:rPr>
        <w:t xml:space="preserve">: </w:t>
      </w:r>
    </w:p>
    <w:p w14:paraId="26557C7F" w14:textId="4CE139AC" w:rsidR="005F6346" w:rsidRPr="00C23269" w:rsidRDefault="005F6346" w:rsidP="0052150D">
      <w:pPr>
        <w:pStyle w:val="Default"/>
        <w:tabs>
          <w:tab w:val="left" w:pos="567"/>
        </w:tabs>
        <w:ind w:left="567" w:hanging="283"/>
        <w:jc w:val="both"/>
        <w:rPr>
          <w:rFonts w:ascii="Calibri" w:hAnsi="Calibri" w:cs="Calibri"/>
          <w:color w:val="auto"/>
          <w:sz w:val="22"/>
          <w:szCs w:val="22"/>
        </w:rPr>
      </w:pPr>
      <w:r w:rsidRPr="00C23269">
        <w:rPr>
          <w:rFonts w:ascii="Calibri" w:hAnsi="Calibri" w:cs="Calibri"/>
          <w:color w:val="auto"/>
          <w:sz w:val="22"/>
          <w:szCs w:val="22"/>
        </w:rPr>
        <w:t xml:space="preserve">1) </w:t>
      </w:r>
      <w:r w:rsidR="00181633" w:rsidRPr="00C23269">
        <w:rPr>
          <w:rFonts w:ascii="Calibri" w:hAnsi="Calibri" w:cs="Calibri"/>
          <w:color w:val="auto"/>
          <w:sz w:val="22"/>
          <w:szCs w:val="22"/>
        </w:rPr>
        <w:t xml:space="preserve"> </w:t>
      </w:r>
      <w:r w:rsidRPr="00C23269">
        <w:rPr>
          <w:rFonts w:ascii="Calibri" w:hAnsi="Calibri" w:cs="Calibri"/>
          <w:color w:val="auto"/>
          <w:sz w:val="22"/>
          <w:szCs w:val="22"/>
        </w:rPr>
        <w:t>jest fabrycznie now</w:t>
      </w:r>
      <w:r w:rsidR="00CC5EFA">
        <w:rPr>
          <w:rFonts w:ascii="Calibri" w:hAnsi="Calibri" w:cs="Calibri"/>
          <w:color w:val="auto"/>
          <w:sz w:val="22"/>
          <w:szCs w:val="22"/>
        </w:rPr>
        <w:t>y</w:t>
      </w:r>
      <w:r w:rsidRPr="00C23269">
        <w:rPr>
          <w:rFonts w:ascii="Calibri" w:hAnsi="Calibri" w:cs="Calibri"/>
          <w:color w:val="auto"/>
          <w:sz w:val="22"/>
          <w:szCs w:val="22"/>
        </w:rPr>
        <w:t xml:space="preserve"> i został wyprodukowan</w:t>
      </w:r>
      <w:r w:rsidR="00CC5EFA">
        <w:rPr>
          <w:rFonts w:ascii="Calibri" w:hAnsi="Calibri" w:cs="Calibri"/>
          <w:color w:val="auto"/>
          <w:sz w:val="22"/>
          <w:szCs w:val="22"/>
        </w:rPr>
        <w:t>y</w:t>
      </w:r>
      <w:r w:rsidRPr="00C23269">
        <w:rPr>
          <w:rFonts w:ascii="Calibri" w:hAnsi="Calibri" w:cs="Calibri"/>
          <w:color w:val="auto"/>
          <w:sz w:val="22"/>
          <w:szCs w:val="22"/>
        </w:rPr>
        <w:t xml:space="preserve"> nie wcześniej niż </w:t>
      </w:r>
      <w:r w:rsidR="00D879FC" w:rsidRPr="00C23269">
        <w:rPr>
          <w:rFonts w:ascii="Calibri" w:hAnsi="Calibri" w:cs="Calibri"/>
          <w:color w:val="auto"/>
          <w:sz w:val="22"/>
          <w:szCs w:val="22"/>
        </w:rPr>
        <w:t>w 2020 roku</w:t>
      </w:r>
      <w:r w:rsidRPr="00C23269">
        <w:rPr>
          <w:rFonts w:ascii="Calibri" w:hAnsi="Calibri" w:cs="Calibri"/>
          <w:color w:val="auto"/>
          <w:sz w:val="22"/>
          <w:szCs w:val="22"/>
        </w:rPr>
        <w:t xml:space="preserve">, </w:t>
      </w:r>
    </w:p>
    <w:p w14:paraId="3895DB52" w14:textId="3AA25204" w:rsidR="005F6346" w:rsidRPr="00C23269" w:rsidRDefault="005F6346" w:rsidP="0052150D">
      <w:pPr>
        <w:pStyle w:val="Default"/>
        <w:tabs>
          <w:tab w:val="left" w:pos="567"/>
        </w:tabs>
        <w:ind w:left="567" w:hanging="283"/>
        <w:jc w:val="both"/>
        <w:rPr>
          <w:rFonts w:ascii="Calibri" w:hAnsi="Calibri" w:cs="Calibri"/>
          <w:color w:val="auto"/>
          <w:sz w:val="22"/>
          <w:szCs w:val="22"/>
        </w:rPr>
      </w:pPr>
      <w:r w:rsidRPr="00C23269">
        <w:rPr>
          <w:rFonts w:ascii="Calibri" w:hAnsi="Calibri" w:cs="Calibri"/>
          <w:color w:val="auto"/>
          <w:sz w:val="22"/>
          <w:szCs w:val="22"/>
        </w:rPr>
        <w:t xml:space="preserve">2) </w:t>
      </w:r>
      <w:r w:rsidR="00181633" w:rsidRPr="00C23269">
        <w:rPr>
          <w:rFonts w:ascii="Calibri" w:hAnsi="Calibri" w:cs="Calibri"/>
          <w:color w:val="auto"/>
          <w:sz w:val="22"/>
          <w:szCs w:val="22"/>
        </w:rPr>
        <w:t xml:space="preserve"> </w:t>
      </w:r>
      <w:r w:rsidRPr="00C23269">
        <w:rPr>
          <w:rFonts w:ascii="Calibri" w:hAnsi="Calibri" w:cs="Calibri"/>
          <w:color w:val="auto"/>
          <w:sz w:val="22"/>
          <w:szCs w:val="22"/>
        </w:rPr>
        <w:t>jest nieużywan</w:t>
      </w:r>
      <w:r w:rsidR="00CC5EFA">
        <w:rPr>
          <w:rFonts w:ascii="Calibri" w:hAnsi="Calibri" w:cs="Calibri"/>
          <w:color w:val="auto"/>
          <w:sz w:val="22"/>
          <w:szCs w:val="22"/>
        </w:rPr>
        <w:t>y</w:t>
      </w:r>
      <w:r w:rsidRPr="00C23269">
        <w:rPr>
          <w:rFonts w:ascii="Calibri" w:hAnsi="Calibri" w:cs="Calibri"/>
          <w:color w:val="auto"/>
          <w:sz w:val="22"/>
          <w:szCs w:val="22"/>
        </w:rPr>
        <w:t xml:space="preserve">, nie był przedmiotem wystaw bądź prezentacji – dotyczy to także wszystkich elementów wyposażenia, itp., </w:t>
      </w:r>
    </w:p>
    <w:p w14:paraId="680BA1B1" w14:textId="69B5FEEC" w:rsidR="005F6346" w:rsidRPr="00C23269" w:rsidRDefault="005F6346" w:rsidP="0052150D">
      <w:pPr>
        <w:pStyle w:val="Default"/>
        <w:tabs>
          <w:tab w:val="left" w:pos="567"/>
        </w:tabs>
        <w:ind w:left="567" w:hanging="283"/>
        <w:jc w:val="both"/>
        <w:rPr>
          <w:rFonts w:ascii="Calibri" w:hAnsi="Calibri" w:cs="Calibri"/>
          <w:color w:val="auto"/>
          <w:sz w:val="22"/>
          <w:szCs w:val="22"/>
        </w:rPr>
      </w:pPr>
      <w:r w:rsidRPr="00C23269">
        <w:rPr>
          <w:rFonts w:ascii="Calibri" w:hAnsi="Calibri" w:cs="Calibri"/>
          <w:color w:val="auto"/>
          <w:sz w:val="22"/>
          <w:szCs w:val="22"/>
        </w:rPr>
        <w:t xml:space="preserve">3) </w:t>
      </w:r>
      <w:r w:rsidR="00181633" w:rsidRPr="00C23269">
        <w:rPr>
          <w:rFonts w:ascii="Calibri" w:hAnsi="Calibri" w:cs="Calibri"/>
          <w:color w:val="auto"/>
          <w:sz w:val="22"/>
          <w:szCs w:val="22"/>
        </w:rPr>
        <w:t xml:space="preserve"> </w:t>
      </w:r>
      <w:r w:rsidRPr="00C23269">
        <w:rPr>
          <w:rFonts w:ascii="Calibri" w:hAnsi="Calibri" w:cs="Calibri"/>
          <w:color w:val="auto"/>
          <w:sz w:val="22"/>
          <w:szCs w:val="22"/>
        </w:rPr>
        <w:t>jest kompletn</w:t>
      </w:r>
      <w:r w:rsidR="00CC5EFA">
        <w:rPr>
          <w:rFonts w:ascii="Calibri" w:hAnsi="Calibri" w:cs="Calibri"/>
          <w:color w:val="auto"/>
          <w:sz w:val="22"/>
          <w:szCs w:val="22"/>
        </w:rPr>
        <w:t>y</w:t>
      </w:r>
      <w:r w:rsidRPr="00C23269">
        <w:rPr>
          <w:rFonts w:ascii="Calibri" w:hAnsi="Calibri" w:cs="Calibri"/>
          <w:color w:val="auto"/>
          <w:sz w:val="22"/>
          <w:szCs w:val="22"/>
        </w:rPr>
        <w:t xml:space="preserve"> i do je</w:t>
      </w:r>
      <w:r w:rsidR="00CC5EFA">
        <w:rPr>
          <w:rFonts w:ascii="Calibri" w:hAnsi="Calibri" w:cs="Calibri"/>
          <w:color w:val="auto"/>
          <w:sz w:val="22"/>
          <w:szCs w:val="22"/>
        </w:rPr>
        <w:t>go</w:t>
      </w:r>
      <w:r w:rsidRPr="00C23269">
        <w:rPr>
          <w:rFonts w:ascii="Calibri" w:hAnsi="Calibri" w:cs="Calibri"/>
          <w:color w:val="auto"/>
          <w:sz w:val="22"/>
          <w:szCs w:val="22"/>
        </w:rPr>
        <w:t xml:space="preserve"> uruchomienia oraz wykorzystywania  zgodnie z przeznaczeniem nie jest konieczny zakup dodatkowych elementów i akcesoriów, </w:t>
      </w:r>
    </w:p>
    <w:p w14:paraId="2146F964" w14:textId="01661C4C" w:rsidR="005F6346" w:rsidRPr="00C23269" w:rsidRDefault="005F6346" w:rsidP="0052150D">
      <w:pPr>
        <w:pStyle w:val="Default"/>
        <w:tabs>
          <w:tab w:val="left" w:pos="567"/>
        </w:tabs>
        <w:ind w:left="567" w:hanging="283"/>
        <w:jc w:val="both"/>
        <w:rPr>
          <w:rFonts w:ascii="Calibri" w:hAnsi="Calibri" w:cs="Calibri"/>
          <w:color w:val="auto"/>
          <w:sz w:val="22"/>
          <w:szCs w:val="22"/>
        </w:rPr>
      </w:pPr>
      <w:r w:rsidRPr="00C23269">
        <w:rPr>
          <w:rFonts w:ascii="Calibri" w:hAnsi="Calibri" w:cs="Calibri"/>
          <w:color w:val="auto"/>
          <w:sz w:val="22"/>
          <w:szCs w:val="22"/>
        </w:rPr>
        <w:t>4) dopuszczon</w:t>
      </w:r>
      <w:r w:rsidR="00CC5EFA">
        <w:rPr>
          <w:rFonts w:ascii="Calibri" w:hAnsi="Calibri" w:cs="Calibri"/>
          <w:color w:val="auto"/>
          <w:sz w:val="22"/>
          <w:szCs w:val="22"/>
        </w:rPr>
        <w:t>y</w:t>
      </w:r>
      <w:r w:rsidRPr="00C23269">
        <w:rPr>
          <w:rFonts w:ascii="Calibri" w:hAnsi="Calibri" w:cs="Calibri"/>
          <w:color w:val="auto"/>
          <w:sz w:val="22"/>
          <w:szCs w:val="22"/>
        </w:rPr>
        <w:t xml:space="preserve"> jest do obrotu i stosowania na terenie Rzeczpospolitej Polskiej zgodnie z obowiązującymi przepisami prawa, a w szczególności ustawy z dnia 20 maja 2010 r. o wyrobach medycznych, </w:t>
      </w:r>
    </w:p>
    <w:p w14:paraId="3ADA2EFF" w14:textId="686B39A2" w:rsidR="005F6346" w:rsidRPr="00C23269" w:rsidRDefault="005F6346" w:rsidP="0052150D">
      <w:pPr>
        <w:pStyle w:val="Default"/>
        <w:tabs>
          <w:tab w:val="left" w:pos="567"/>
        </w:tabs>
        <w:ind w:left="567" w:hanging="283"/>
        <w:jc w:val="both"/>
        <w:rPr>
          <w:rFonts w:ascii="Calibri" w:hAnsi="Calibri" w:cs="Calibri"/>
          <w:color w:val="auto"/>
          <w:sz w:val="22"/>
          <w:szCs w:val="22"/>
        </w:rPr>
      </w:pPr>
      <w:bookmarkStart w:id="0" w:name="listIco"/>
      <w:bookmarkEnd w:id="0"/>
      <w:r w:rsidRPr="00C23269">
        <w:rPr>
          <w:rFonts w:ascii="Calibri" w:hAnsi="Calibri" w:cs="Calibri"/>
          <w:color w:val="auto"/>
          <w:sz w:val="22"/>
          <w:szCs w:val="22"/>
        </w:rPr>
        <w:t>5)</w:t>
      </w:r>
      <w:r w:rsidR="00181633" w:rsidRPr="00C23269">
        <w:rPr>
          <w:rFonts w:ascii="Calibri" w:hAnsi="Calibri" w:cs="Calibri"/>
          <w:color w:val="auto"/>
          <w:sz w:val="22"/>
          <w:szCs w:val="22"/>
        </w:rPr>
        <w:t xml:space="preserve">  </w:t>
      </w:r>
      <w:r w:rsidRPr="00C23269">
        <w:rPr>
          <w:rFonts w:ascii="Calibri" w:hAnsi="Calibri" w:cs="Calibri"/>
          <w:color w:val="auto"/>
          <w:sz w:val="22"/>
          <w:szCs w:val="22"/>
        </w:rPr>
        <w:t>jest odporn</w:t>
      </w:r>
      <w:r w:rsidR="00CC5EFA">
        <w:rPr>
          <w:rFonts w:ascii="Calibri" w:hAnsi="Calibri" w:cs="Calibri"/>
          <w:color w:val="auto"/>
          <w:sz w:val="22"/>
          <w:szCs w:val="22"/>
        </w:rPr>
        <w:t>y</w:t>
      </w:r>
      <w:r w:rsidRPr="00C23269">
        <w:rPr>
          <w:rFonts w:ascii="Calibri" w:hAnsi="Calibri" w:cs="Calibri"/>
          <w:color w:val="auto"/>
          <w:sz w:val="22"/>
          <w:szCs w:val="22"/>
        </w:rPr>
        <w:t xml:space="preserve"> na działanie środków dezynfekcyjnych stosowanych powszechnie w jednostkach ochrony zdrowia zgodnie z par. 27 rozporządzenia Ministra Zdrowia z dnia 26 czerwca 2012 roku w sprawie szczegółowych wymagań, jakim powinny odpowiadać pomieszczenia i urządzenia podmiotu wykonującego działalność leczniczą (</w:t>
      </w:r>
      <w:r w:rsidR="00A64545" w:rsidRPr="00C23269">
        <w:rPr>
          <w:rFonts w:ascii="Calibri" w:hAnsi="Calibri" w:cs="Calibri"/>
          <w:color w:val="auto"/>
          <w:sz w:val="22"/>
          <w:szCs w:val="22"/>
        </w:rPr>
        <w:t xml:space="preserve">tj. </w:t>
      </w:r>
      <w:r w:rsidRPr="00C23269">
        <w:rPr>
          <w:rFonts w:ascii="Calibri" w:hAnsi="Calibri" w:cs="Calibri"/>
          <w:color w:val="auto"/>
          <w:sz w:val="22"/>
          <w:szCs w:val="22"/>
        </w:rPr>
        <w:t>Dz. U. z 201</w:t>
      </w:r>
      <w:r w:rsidR="00A64545" w:rsidRPr="00C23269">
        <w:rPr>
          <w:rFonts w:ascii="Calibri" w:hAnsi="Calibri" w:cs="Calibri"/>
          <w:color w:val="auto"/>
          <w:sz w:val="22"/>
          <w:szCs w:val="22"/>
        </w:rPr>
        <w:t>9</w:t>
      </w:r>
      <w:r w:rsidRPr="00C23269">
        <w:rPr>
          <w:rFonts w:ascii="Calibri" w:hAnsi="Calibri" w:cs="Calibri"/>
          <w:color w:val="auto"/>
          <w:sz w:val="22"/>
          <w:szCs w:val="22"/>
        </w:rPr>
        <w:t xml:space="preserve"> roku, poz. </w:t>
      </w:r>
      <w:r w:rsidR="00A64545" w:rsidRPr="00C23269">
        <w:rPr>
          <w:rFonts w:ascii="Calibri" w:hAnsi="Calibri" w:cs="Calibri"/>
          <w:color w:val="auto"/>
          <w:sz w:val="22"/>
          <w:szCs w:val="22"/>
        </w:rPr>
        <w:t>595</w:t>
      </w:r>
      <w:r w:rsidRPr="00C23269">
        <w:rPr>
          <w:rFonts w:ascii="Calibri" w:hAnsi="Calibri" w:cs="Calibri"/>
          <w:color w:val="auto"/>
          <w:sz w:val="22"/>
          <w:szCs w:val="22"/>
        </w:rPr>
        <w:t xml:space="preserve">), </w:t>
      </w:r>
    </w:p>
    <w:p w14:paraId="5F49B2EB" w14:textId="004DA761" w:rsidR="005F6346" w:rsidRPr="00C23269" w:rsidRDefault="005F6346" w:rsidP="0052150D">
      <w:pPr>
        <w:pStyle w:val="Default"/>
        <w:tabs>
          <w:tab w:val="left" w:pos="567"/>
        </w:tabs>
        <w:ind w:left="567" w:hanging="283"/>
        <w:jc w:val="both"/>
        <w:rPr>
          <w:rFonts w:ascii="Calibri" w:hAnsi="Calibri" w:cs="Calibri"/>
          <w:color w:val="auto"/>
          <w:sz w:val="22"/>
          <w:szCs w:val="22"/>
        </w:rPr>
      </w:pPr>
      <w:r w:rsidRPr="00C23269">
        <w:rPr>
          <w:rFonts w:ascii="Calibri" w:hAnsi="Calibri" w:cs="Calibri"/>
          <w:color w:val="auto"/>
          <w:sz w:val="22"/>
          <w:szCs w:val="22"/>
        </w:rPr>
        <w:t>6) jest zgodn</w:t>
      </w:r>
      <w:r w:rsidR="00CC5EFA">
        <w:rPr>
          <w:rFonts w:ascii="Calibri" w:hAnsi="Calibri" w:cs="Calibri"/>
          <w:color w:val="auto"/>
          <w:sz w:val="22"/>
          <w:szCs w:val="22"/>
        </w:rPr>
        <w:t>y</w:t>
      </w:r>
      <w:r w:rsidRPr="00C23269">
        <w:rPr>
          <w:rFonts w:ascii="Calibri" w:hAnsi="Calibri" w:cs="Calibri"/>
          <w:color w:val="auto"/>
          <w:sz w:val="22"/>
          <w:szCs w:val="22"/>
        </w:rPr>
        <w:t xml:space="preserve"> z </w:t>
      </w:r>
      <w:r w:rsidR="00833911" w:rsidRPr="00C23269">
        <w:rPr>
          <w:rFonts w:ascii="Calibri" w:hAnsi="Calibri" w:cs="Calibri"/>
          <w:color w:val="auto"/>
          <w:sz w:val="22"/>
          <w:szCs w:val="22"/>
        </w:rPr>
        <w:t>O</w:t>
      </w:r>
      <w:r w:rsidRPr="00C23269">
        <w:rPr>
          <w:rFonts w:ascii="Calibri" w:hAnsi="Calibri" w:cs="Calibri"/>
          <w:color w:val="auto"/>
          <w:sz w:val="22"/>
          <w:szCs w:val="22"/>
        </w:rPr>
        <w:t xml:space="preserve">fertą Wykonawcy, w tym charakteryzuje się wszystkimi parametrami technicznymi określonymi w ofercie Wykonawcy, </w:t>
      </w:r>
    </w:p>
    <w:p w14:paraId="2F41CE7C" w14:textId="5A38171C" w:rsidR="005F6346" w:rsidRPr="00C23269" w:rsidRDefault="005F6346" w:rsidP="000759CF">
      <w:pPr>
        <w:pStyle w:val="Default"/>
        <w:tabs>
          <w:tab w:val="left" w:pos="567"/>
        </w:tabs>
        <w:ind w:left="567" w:hanging="283"/>
        <w:jc w:val="both"/>
        <w:rPr>
          <w:rFonts w:ascii="Calibri" w:hAnsi="Calibri" w:cs="Calibri"/>
          <w:color w:val="auto"/>
          <w:sz w:val="22"/>
          <w:szCs w:val="22"/>
        </w:rPr>
      </w:pPr>
      <w:r w:rsidRPr="00C23269">
        <w:rPr>
          <w:rFonts w:ascii="Calibri" w:hAnsi="Calibri" w:cs="Calibri"/>
          <w:color w:val="auto"/>
          <w:sz w:val="22"/>
          <w:szCs w:val="22"/>
        </w:rPr>
        <w:t>7)</w:t>
      </w:r>
      <w:r w:rsidR="00181633" w:rsidRPr="00C23269">
        <w:rPr>
          <w:rFonts w:ascii="Calibri" w:hAnsi="Calibri" w:cs="Calibri"/>
          <w:color w:val="auto"/>
          <w:sz w:val="22"/>
          <w:szCs w:val="22"/>
        </w:rPr>
        <w:t xml:space="preserve"> </w:t>
      </w:r>
      <w:r w:rsidRPr="00C23269">
        <w:rPr>
          <w:rFonts w:ascii="Calibri" w:hAnsi="Calibri" w:cs="Calibri"/>
          <w:color w:val="auto"/>
          <w:sz w:val="22"/>
          <w:szCs w:val="22"/>
        </w:rPr>
        <w:t xml:space="preserve"> Wykonawca zobowiązany jest do należytego opakowania poszczególnych elementów dostawy, ich ubezpieczenia na czas transportu oraz dostarczenia środkiem transportu gwarantującym odpowiednie zabezpieczenie. Koszty transportu krajowego i zagranicznego wraz z ubezpieczeniem, wszelkie opłaty celne, skarbowe oraz inne opłaty pośrednie zostały zawarte w wynagrodzeniu umownym. </w:t>
      </w:r>
    </w:p>
    <w:p w14:paraId="0A9B3DEC" w14:textId="3302024E" w:rsidR="005F6346" w:rsidRPr="00C23269" w:rsidRDefault="00D25735" w:rsidP="005F6346">
      <w:pPr>
        <w:pStyle w:val="Default"/>
        <w:jc w:val="both"/>
        <w:rPr>
          <w:rFonts w:ascii="Calibri" w:hAnsi="Calibri" w:cs="Calibri"/>
          <w:color w:val="auto"/>
          <w:sz w:val="22"/>
          <w:szCs w:val="22"/>
        </w:rPr>
      </w:pPr>
      <w:r w:rsidRPr="00C23269">
        <w:rPr>
          <w:rFonts w:ascii="Calibri" w:hAnsi="Calibri" w:cs="Calibri"/>
          <w:color w:val="auto"/>
          <w:sz w:val="22"/>
          <w:szCs w:val="22"/>
        </w:rPr>
        <w:t xml:space="preserve">2. </w:t>
      </w:r>
      <w:r w:rsidR="005F6346" w:rsidRPr="00C23269">
        <w:rPr>
          <w:rFonts w:ascii="Calibri" w:hAnsi="Calibri" w:cs="Calibri"/>
          <w:color w:val="auto"/>
          <w:sz w:val="22"/>
          <w:szCs w:val="22"/>
        </w:rPr>
        <w:t xml:space="preserve">Uwarunkowania dotyczące dostawy i montażu poszczególnych elementów dostawy: </w:t>
      </w:r>
    </w:p>
    <w:p w14:paraId="00A3362B" w14:textId="37A21DF5" w:rsidR="005F6346" w:rsidRPr="00C23269" w:rsidRDefault="005F6346" w:rsidP="00FE27C1">
      <w:pPr>
        <w:pStyle w:val="Default"/>
        <w:numPr>
          <w:ilvl w:val="0"/>
          <w:numId w:val="9"/>
        </w:numPr>
        <w:ind w:left="567" w:hanging="283"/>
        <w:jc w:val="both"/>
        <w:rPr>
          <w:rFonts w:ascii="Calibri" w:hAnsi="Calibri" w:cs="Calibri"/>
          <w:color w:val="auto"/>
          <w:sz w:val="22"/>
          <w:szCs w:val="22"/>
        </w:rPr>
      </w:pPr>
      <w:r w:rsidRPr="00C23269">
        <w:rPr>
          <w:rFonts w:ascii="Calibri" w:hAnsi="Calibri" w:cs="Calibri"/>
          <w:color w:val="auto"/>
          <w:sz w:val="22"/>
          <w:szCs w:val="22"/>
        </w:rPr>
        <w:t xml:space="preserve">dostawa i montaż </w:t>
      </w:r>
      <w:bookmarkStart w:id="1" w:name="_Hlk503707238"/>
      <w:r w:rsidRPr="00C23269">
        <w:rPr>
          <w:rFonts w:ascii="Calibri" w:hAnsi="Calibri" w:cs="Calibri"/>
          <w:color w:val="auto"/>
          <w:sz w:val="22"/>
          <w:szCs w:val="22"/>
        </w:rPr>
        <w:t>wraz z zainstalowanie</w:t>
      </w:r>
      <w:r w:rsidR="0087554D">
        <w:rPr>
          <w:rFonts w:ascii="Calibri" w:hAnsi="Calibri" w:cs="Calibri"/>
          <w:color w:val="auto"/>
          <w:sz w:val="22"/>
          <w:szCs w:val="22"/>
        </w:rPr>
        <w:t>m</w:t>
      </w:r>
      <w:r w:rsidRPr="00C23269">
        <w:rPr>
          <w:rFonts w:ascii="Calibri" w:hAnsi="Calibri" w:cs="Calibri"/>
          <w:color w:val="auto"/>
          <w:sz w:val="22"/>
          <w:szCs w:val="22"/>
        </w:rPr>
        <w:t xml:space="preserve"> i uruchomieniem poszczególnych elementów wyposażenia </w:t>
      </w:r>
      <w:bookmarkEnd w:id="1"/>
      <w:r w:rsidRPr="00C23269">
        <w:rPr>
          <w:rFonts w:ascii="Calibri" w:hAnsi="Calibri" w:cs="Calibri"/>
          <w:color w:val="auto"/>
          <w:sz w:val="22"/>
          <w:szCs w:val="22"/>
        </w:rPr>
        <w:t xml:space="preserve">winny zostać zrealizowane w terminie określonym w  </w:t>
      </w:r>
      <w:r w:rsidR="005234FA" w:rsidRPr="00C23269">
        <w:rPr>
          <w:rFonts w:ascii="Calibri" w:hAnsi="Calibri" w:cs="Calibri"/>
          <w:color w:val="auto"/>
          <w:sz w:val="22"/>
          <w:szCs w:val="22"/>
        </w:rPr>
        <w:t>§ 2 pkt.</w:t>
      </w:r>
      <w:r w:rsidR="00A64545" w:rsidRPr="00C23269">
        <w:rPr>
          <w:rFonts w:ascii="Calibri" w:hAnsi="Calibri" w:cs="Calibri"/>
          <w:color w:val="auto"/>
          <w:sz w:val="22"/>
          <w:szCs w:val="22"/>
        </w:rPr>
        <w:t xml:space="preserve"> </w:t>
      </w:r>
      <w:r w:rsidR="005234FA" w:rsidRPr="00C23269">
        <w:rPr>
          <w:rFonts w:ascii="Calibri" w:hAnsi="Calibri" w:cs="Calibri"/>
          <w:color w:val="auto"/>
          <w:sz w:val="22"/>
          <w:szCs w:val="22"/>
        </w:rPr>
        <w:t xml:space="preserve">1 </w:t>
      </w:r>
      <w:r w:rsidRPr="00C23269">
        <w:rPr>
          <w:rFonts w:ascii="Calibri" w:hAnsi="Calibri" w:cs="Calibri"/>
          <w:color w:val="auto"/>
          <w:sz w:val="22"/>
          <w:szCs w:val="22"/>
        </w:rPr>
        <w:t xml:space="preserve">umowy,  </w:t>
      </w:r>
    </w:p>
    <w:p w14:paraId="1166C92E" w14:textId="5425076C" w:rsidR="005F6346" w:rsidRPr="00C23269" w:rsidRDefault="005F6346" w:rsidP="00FE27C1">
      <w:pPr>
        <w:pStyle w:val="Default"/>
        <w:numPr>
          <w:ilvl w:val="0"/>
          <w:numId w:val="9"/>
        </w:numPr>
        <w:ind w:left="567" w:hanging="283"/>
        <w:jc w:val="both"/>
        <w:rPr>
          <w:rFonts w:ascii="Calibri" w:hAnsi="Calibri" w:cs="Calibri"/>
          <w:color w:val="auto"/>
          <w:sz w:val="22"/>
          <w:szCs w:val="22"/>
        </w:rPr>
      </w:pPr>
      <w:r w:rsidRPr="00C23269">
        <w:rPr>
          <w:rFonts w:ascii="Calibri" w:hAnsi="Calibri" w:cs="Calibri"/>
          <w:color w:val="auto"/>
          <w:sz w:val="22"/>
          <w:szCs w:val="22"/>
        </w:rPr>
        <w:t xml:space="preserve">montaż obejmuje podłączenie do niezbędnych dla jego działania instalacji. </w:t>
      </w:r>
    </w:p>
    <w:p w14:paraId="2F40AF35" w14:textId="33671E03" w:rsidR="005F6346" w:rsidRPr="00C23269" w:rsidRDefault="005234FA" w:rsidP="00FE27C1">
      <w:pPr>
        <w:pStyle w:val="Default"/>
        <w:numPr>
          <w:ilvl w:val="0"/>
          <w:numId w:val="9"/>
        </w:numPr>
        <w:ind w:left="567" w:hanging="283"/>
        <w:jc w:val="both"/>
        <w:rPr>
          <w:rFonts w:ascii="Calibri" w:hAnsi="Calibri" w:cs="Calibri"/>
          <w:color w:val="auto"/>
          <w:sz w:val="22"/>
          <w:szCs w:val="22"/>
        </w:rPr>
      </w:pPr>
      <w:r w:rsidRPr="00C23269">
        <w:rPr>
          <w:rFonts w:ascii="Calibri" w:hAnsi="Calibri" w:cs="Calibri"/>
          <w:color w:val="auto"/>
          <w:sz w:val="22"/>
          <w:szCs w:val="22"/>
        </w:rPr>
        <w:t>w</w:t>
      </w:r>
      <w:r w:rsidR="005F6346" w:rsidRPr="00C23269">
        <w:rPr>
          <w:rFonts w:ascii="Calibri" w:hAnsi="Calibri" w:cs="Calibri"/>
          <w:color w:val="auto"/>
          <w:sz w:val="22"/>
          <w:szCs w:val="22"/>
        </w:rPr>
        <w:t xml:space="preserve"> przypadku wystąpienia różnicy czasowej pomiędzy dostawą i montażem poszczególnych elementów wyposażenia i aparatury medycznej a ich uruchomieniem, na Wykonawcy spoczywa obowiązek odpowiedniego ich zabezpieczenia przed czynnikami zewnętrznymi. </w:t>
      </w:r>
    </w:p>
    <w:p w14:paraId="65B87911" w14:textId="2F1C4CCC" w:rsidR="005234FA" w:rsidRPr="00C23269" w:rsidRDefault="005F6346" w:rsidP="00FE27C1">
      <w:pPr>
        <w:pStyle w:val="Default"/>
        <w:numPr>
          <w:ilvl w:val="0"/>
          <w:numId w:val="9"/>
        </w:numPr>
        <w:ind w:left="567" w:hanging="283"/>
        <w:jc w:val="both"/>
        <w:rPr>
          <w:rFonts w:ascii="Calibri" w:hAnsi="Calibri" w:cs="Calibri"/>
          <w:color w:val="auto"/>
          <w:sz w:val="22"/>
          <w:szCs w:val="22"/>
        </w:rPr>
      </w:pPr>
      <w:r w:rsidRPr="00C23269">
        <w:rPr>
          <w:rFonts w:ascii="Calibri" w:hAnsi="Calibri" w:cs="Calibri"/>
          <w:color w:val="auto"/>
          <w:sz w:val="22"/>
          <w:szCs w:val="22"/>
        </w:rPr>
        <w:t>Wykonawca zobowiązany jest do zapewnienia w ramach wynagrodzenia umownego wszelkich przyrządów, aparatury, dokumentów oraz odpowiednio wykwalifikowanego i doświadczonego personelu – niezbędnych do uruchomienia poszczególnych elementów wyposażenia i aparatury medycznej i przeprowadzenia testów.</w:t>
      </w:r>
    </w:p>
    <w:p w14:paraId="7F3FE4DF" w14:textId="0650668C" w:rsidR="005234FA" w:rsidRPr="00C23269" w:rsidRDefault="005234FA" w:rsidP="00FE27C1">
      <w:pPr>
        <w:pStyle w:val="Default"/>
        <w:numPr>
          <w:ilvl w:val="0"/>
          <w:numId w:val="9"/>
        </w:numPr>
        <w:ind w:left="567" w:hanging="283"/>
        <w:jc w:val="both"/>
        <w:rPr>
          <w:rFonts w:ascii="Calibri" w:hAnsi="Calibri" w:cs="Calibri"/>
          <w:color w:val="auto"/>
          <w:sz w:val="22"/>
          <w:szCs w:val="22"/>
        </w:rPr>
      </w:pPr>
      <w:r w:rsidRPr="00C23269">
        <w:rPr>
          <w:rFonts w:ascii="Calibri" w:hAnsi="Calibri" w:cs="Calibri"/>
          <w:color w:val="auto"/>
          <w:sz w:val="22"/>
          <w:szCs w:val="22"/>
        </w:rPr>
        <w:lastRenderedPageBreak/>
        <w:t xml:space="preserve">Wraz z zawiadomieniem o gotowości do odbioru ostatniego elementu wyposażenia i aparatury medycznej, Wykonawca winien przedłożyć Zamawiającemu następujące dokumenty w języku polskim: </w:t>
      </w:r>
    </w:p>
    <w:p w14:paraId="0F889059" w14:textId="3AE6C1F1" w:rsidR="005234FA" w:rsidRPr="00C23269" w:rsidRDefault="005234FA" w:rsidP="00FE27C1">
      <w:pPr>
        <w:pStyle w:val="Default"/>
        <w:numPr>
          <w:ilvl w:val="0"/>
          <w:numId w:val="10"/>
        </w:numPr>
        <w:ind w:left="993" w:hanging="426"/>
        <w:jc w:val="both"/>
        <w:rPr>
          <w:rFonts w:ascii="Calibri" w:hAnsi="Calibri" w:cs="Calibri"/>
          <w:color w:val="auto"/>
          <w:sz w:val="22"/>
          <w:szCs w:val="22"/>
        </w:rPr>
      </w:pPr>
      <w:r w:rsidRPr="00C23269">
        <w:rPr>
          <w:rFonts w:ascii="Calibri" w:hAnsi="Calibri" w:cs="Calibri"/>
          <w:color w:val="auto"/>
          <w:sz w:val="22"/>
          <w:szCs w:val="22"/>
        </w:rPr>
        <w:t xml:space="preserve">komplet dokumentacji wymaganej przepisami prawa do prawidłowego użytkowania poszczególnych elementów wyposażenia i aparatury medycznej, </w:t>
      </w:r>
    </w:p>
    <w:p w14:paraId="051665BA" w14:textId="7A2DA927" w:rsidR="005234FA" w:rsidRPr="00C23269" w:rsidRDefault="005234FA" w:rsidP="00FE27C1">
      <w:pPr>
        <w:pStyle w:val="Default"/>
        <w:numPr>
          <w:ilvl w:val="0"/>
          <w:numId w:val="10"/>
        </w:numPr>
        <w:ind w:left="993" w:hanging="426"/>
        <w:jc w:val="both"/>
        <w:rPr>
          <w:rFonts w:ascii="Calibri" w:hAnsi="Calibri" w:cs="Calibri"/>
          <w:color w:val="auto"/>
          <w:sz w:val="22"/>
          <w:szCs w:val="22"/>
        </w:rPr>
      </w:pPr>
      <w:r w:rsidRPr="00C23269">
        <w:rPr>
          <w:rFonts w:ascii="Calibri" w:hAnsi="Calibri" w:cs="Calibri"/>
          <w:color w:val="auto"/>
          <w:sz w:val="22"/>
          <w:szCs w:val="22"/>
        </w:rPr>
        <w:t xml:space="preserve">dokumentację techniczną poszczególnych elementów wyposażenia i aparatury medycznej w wersji elektronicznej, skróconą wersję instrukcji obsługi i BHP </w:t>
      </w:r>
    </w:p>
    <w:p w14:paraId="4749374F" w14:textId="051BF288" w:rsidR="005234FA" w:rsidRPr="00C23269" w:rsidRDefault="005234FA" w:rsidP="00FE27C1">
      <w:pPr>
        <w:pStyle w:val="Default"/>
        <w:numPr>
          <w:ilvl w:val="0"/>
          <w:numId w:val="10"/>
        </w:numPr>
        <w:ind w:left="993" w:hanging="426"/>
        <w:jc w:val="both"/>
        <w:rPr>
          <w:rFonts w:ascii="Calibri" w:hAnsi="Calibri" w:cs="Calibri"/>
          <w:color w:val="auto"/>
          <w:sz w:val="22"/>
          <w:szCs w:val="22"/>
        </w:rPr>
      </w:pPr>
      <w:r w:rsidRPr="00C23269">
        <w:rPr>
          <w:rFonts w:ascii="Calibri" w:hAnsi="Calibri" w:cs="Calibri"/>
          <w:color w:val="auto"/>
          <w:sz w:val="22"/>
          <w:szCs w:val="22"/>
        </w:rPr>
        <w:t>wykaz czynności serwisowych, które mogą być wykonywane przez użytkownika samodzielnie nieskutkujące utratą gwarancji,</w:t>
      </w:r>
    </w:p>
    <w:p w14:paraId="5EDBA804" w14:textId="07DAC774" w:rsidR="005234FA" w:rsidRPr="00C23269" w:rsidRDefault="005234FA" w:rsidP="00FE27C1">
      <w:pPr>
        <w:pStyle w:val="Default"/>
        <w:numPr>
          <w:ilvl w:val="0"/>
          <w:numId w:val="10"/>
        </w:numPr>
        <w:ind w:left="993" w:hanging="426"/>
        <w:jc w:val="both"/>
        <w:rPr>
          <w:rFonts w:ascii="Calibri" w:hAnsi="Calibri" w:cs="Calibri"/>
          <w:color w:val="auto"/>
          <w:sz w:val="22"/>
          <w:szCs w:val="22"/>
        </w:rPr>
      </w:pPr>
      <w:r w:rsidRPr="00C23269">
        <w:rPr>
          <w:rFonts w:ascii="Calibri" w:hAnsi="Calibri" w:cs="Calibri"/>
          <w:color w:val="auto"/>
          <w:sz w:val="22"/>
          <w:szCs w:val="22"/>
        </w:rPr>
        <w:t xml:space="preserve">paszporty techniczne, zawierające co najmniej takie dane jak: nazwa, typ (model), producent, rok produkcji, numer seryjny (fabryczny), inne istotne informacje (np. części składowe, istotne wyposażenie, oprogramowanie), </w:t>
      </w:r>
    </w:p>
    <w:p w14:paraId="2BC984E2" w14:textId="4AC709D5" w:rsidR="005234FA" w:rsidRPr="00C23269" w:rsidRDefault="005234FA" w:rsidP="00FE27C1">
      <w:pPr>
        <w:pStyle w:val="Default"/>
        <w:numPr>
          <w:ilvl w:val="0"/>
          <w:numId w:val="10"/>
        </w:numPr>
        <w:ind w:left="993" w:hanging="426"/>
        <w:jc w:val="both"/>
        <w:rPr>
          <w:rFonts w:ascii="Calibri" w:hAnsi="Calibri" w:cs="Calibri"/>
          <w:color w:val="auto"/>
          <w:sz w:val="22"/>
          <w:szCs w:val="22"/>
        </w:rPr>
      </w:pPr>
      <w:r w:rsidRPr="00C23269">
        <w:rPr>
          <w:rFonts w:ascii="Calibri" w:hAnsi="Calibri" w:cs="Calibri"/>
          <w:color w:val="auto"/>
          <w:sz w:val="22"/>
          <w:szCs w:val="22"/>
        </w:rPr>
        <w:t>karty gwarancyjne</w:t>
      </w:r>
    </w:p>
    <w:p w14:paraId="6CFBAD5D" w14:textId="367524D0" w:rsidR="005234FA" w:rsidRPr="00C23269" w:rsidRDefault="005234FA" w:rsidP="00FE27C1">
      <w:pPr>
        <w:pStyle w:val="Default"/>
        <w:numPr>
          <w:ilvl w:val="0"/>
          <w:numId w:val="10"/>
        </w:numPr>
        <w:ind w:left="993" w:hanging="426"/>
        <w:jc w:val="both"/>
        <w:rPr>
          <w:rFonts w:ascii="Calibri" w:hAnsi="Calibri" w:cs="Calibri"/>
          <w:color w:val="auto"/>
          <w:sz w:val="22"/>
          <w:szCs w:val="22"/>
        </w:rPr>
      </w:pPr>
      <w:r w:rsidRPr="00C23269">
        <w:rPr>
          <w:rFonts w:ascii="Calibri" w:hAnsi="Calibri" w:cs="Calibri"/>
          <w:color w:val="auto"/>
          <w:sz w:val="22"/>
          <w:szCs w:val="22"/>
        </w:rPr>
        <w:t xml:space="preserve">wykaz </w:t>
      </w:r>
      <w:r w:rsidR="000759CF" w:rsidRPr="00C23269">
        <w:rPr>
          <w:rFonts w:ascii="Calibri" w:hAnsi="Calibri" w:cs="Calibri"/>
          <w:color w:val="auto"/>
          <w:sz w:val="22"/>
          <w:szCs w:val="22"/>
        </w:rPr>
        <w:t xml:space="preserve">aktualnych </w:t>
      </w:r>
      <w:r w:rsidRPr="00C23269">
        <w:rPr>
          <w:rFonts w:ascii="Calibri" w:hAnsi="Calibri" w:cs="Calibri"/>
          <w:color w:val="auto"/>
          <w:sz w:val="22"/>
          <w:szCs w:val="22"/>
        </w:rPr>
        <w:t xml:space="preserve">autoryzowanych punktów serwisowych na terenie Polski oraz wykaz dostawców specjalnych części zamiennych, części zużywalnych lub materiałów eksploatacyjnych, których stosowanie wymagane jest dla prawidłowego i bezpiecznego działania poszczególnych elementów wyposażenia i aparatury medycznej,                                                                                                                                                              </w:t>
      </w:r>
    </w:p>
    <w:p w14:paraId="57BBB307" w14:textId="52F87164" w:rsidR="005234FA" w:rsidRPr="00C23269" w:rsidRDefault="005234FA" w:rsidP="00FE27C1">
      <w:pPr>
        <w:pStyle w:val="Default"/>
        <w:numPr>
          <w:ilvl w:val="0"/>
          <w:numId w:val="10"/>
        </w:numPr>
        <w:ind w:left="993" w:hanging="426"/>
        <w:jc w:val="both"/>
        <w:rPr>
          <w:rFonts w:ascii="Calibri" w:hAnsi="Calibri" w:cs="Calibri"/>
          <w:color w:val="auto"/>
          <w:sz w:val="22"/>
          <w:szCs w:val="22"/>
        </w:rPr>
      </w:pPr>
      <w:r w:rsidRPr="00C23269">
        <w:rPr>
          <w:rFonts w:ascii="Calibri" w:hAnsi="Calibri" w:cs="Calibri"/>
          <w:color w:val="auto"/>
          <w:sz w:val="22"/>
          <w:szCs w:val="22"/>
        </w:rPr>
        <w:t>wszelkie niezbędne do prawidłowej pracy elementów dostawy akcesoria,</w:t>
      </w:r>
    </w:p>
    <w:p w14:paraId="7392E243" w14:textId="19BE8F9B" w:rsidR="005F6346" w:rsidRPr="00C23269" w:rsidRDefault="005234FA" w:rsidP="00FE27C1">
      <w:pPr>
        <w:pStyle w:val="Default"/>
        <w:numPr>
          <w:ilvl w:val="0"/>
          <w:numId w:val="10"/>
        </w:numPr>
        <w:ind w:left="993" w:hanging="426"/>
        <w:jc w:val="both"/>
        <w:rPr>
          <w:rFonts w:ascii="Calibri" w:hAnsi="Calibri" w:cs="Calibri"/>
          <w:color w:val="auto"/>
          <w:sz w:val="22"/>
          <w:szCs w:val="22"/>
        </w:rPr>
      </w:pPr>
      <w:r w:rsidRPr="00C23269">
        <w:rPr>
          <w:rFonts w:ascii="Calibri" w:hAnsi="Calibri" w:cs="Calibri"/>
          <w:color w:val="auto"/>
          <w:sz w:val="22"/>
          <w:szCs w:val="22"/>
        </w:rPr>
        <w:t>instrukcje obsługi i konserwacji zamontowanych elementów dostawy, w języku polskim w wersji papierowej (3 egzemplarze) i w wersji elektronicznej.</w:t>
      </w:r>
    </w:p>
    <w:p w14:paraId="3D54D2F7" w14:textId="3CE81D44" w:rsidR="005F6346" w:rsidRPr="00C23269" w:rsidRDefault="00D25735" w:rsidP="00D25735">
      <w:pPr>
        <w:pStyle w:val="Default"/>
        <w:ind w:left="284" w:hanging="284"/>
        <w:jc w:val="both"/>
        <w:rPr>
          <w:rFonts w:ascii="Calibri" w:hAnsi="Calibri" w:cs="Calibri"/>
          <w:color w:val="auto"/>
          <w:sz w:val="22"/>
          <w:szCs w:val="22"/>
        </w:rPr>
      </w:pPr>
      <w:r w:rsidRPr="00C23269">
        <w:rPr>
          <w:rFonts w:ascii="Calibri" w:hAnsi="Calibri" w:cs="Calibri"/>
          <w:color w:val="auto"/>
          <w:sz w:val="22"/>
          <w:szCs w:val="22"/>
        </w:rPr>
        <w:t xml:space="preserve">3. </w:t>
      </w:r>
      <w:r w:rsidR="005F6346" w:rsidRPr="00C23269">
        <w:rPr>
          <w:rFonts w:ascii="Calibri" w:hAnsi="Calibri" w:cs="Calibri"/>
          <w:color w:val="auto"/>
          <w:sz w:val="22"/>
          <w:szCs w:val="22"/>
        </w:rPr>
        <w:t xml:space="preserve">W przypadku nie przystąpienia jednej ze Stron umowy do odbioru we wskazanym terminie, druga Strona może dokonać przedmiotowego odbioru jednostronnie. Jednakże w wypadku gdy nieprzystąpienie Strony nastąpiło z przyczyn od niej niezależnych i wniosła ona o wyznaczenie innego terminu, Strony są obowiązane uzgodnić nowy termin. W wypadku ponownego niestawiennictwa Strony, bez względu na przyczynę, druga Strona może dokonać przedmiotowego odbioru jednostronnie. </w:t>
      </w:r>
    </w:p>
    <w:p w14:paraId="7A2E1895" w14:textId="13B8765D" w:rsidR="005F6346" w:rsidRPr="00C23269" w:rsidRDefault="00D25735" w:rsidP="00D25735">
      <w:pPr>
        <w:pStyle w:val="Default"/>
        <w:ind w:left="284" w:hanging="284"/>
        <w:jc w:val="both"/>
        <w:rPr>
          <w:rFonts w:ascii="Calibri" w:hAnsi="Calibri" w:cs="Calibri"/>
          <w:color w:val="auto"/>
          <w:sz w:val="22"/>
          <w:szCs w:val="22"/>
        </w:rPr>
      </w:pPr>
      <w:r w:rsidRPr="00C23269">
        <w:rPr>
          <w:rFonts w:ascii="Calibri" w:hAnsi="Calibri" w:cs="Calibri"/>
          <w:color w:val="auto"/>
          <w:sz w:val="22"/>
          <w:szCs w:val="22"/>
        </w:rPr>
        <w:t xml:space="preserve">4. </w:t>
      </w:r>
      <w:r w:rsidR="005F6346" w:rsidRPr="00C23269">
        <w:rPr>
          <w:rFonts w:ascii="Calibri" w:hAnsi="Calibri" w:cs="Calibri"/>
          <w:color w:val="auto"/>
          <w:sz w:val="22"/>
          <w:szCs w:val="22"/>
        </w:rPr>
        <w:t xml:space="preserve">W protokole z czynności odbiorowych ostatniego elementu wyposażenia i aparatury medycznej stwierdzone zostanie przekazanie przez Wykonawcę Zamawiającemu kompletu dokumentów, o których mowa w ust. </w:t>
      </w:r>
      <w:r w:rsidR="003E4588" w:rsidRPr="00C23269">
        <w:rPr>
          <w:rFonts w:ascii="Calibri" w:hAnsi="Calibri" w:cs="Calibri"/>
          <w:color w:val="auto"/>
          <w:sz w:val="22"/>
          <w:szCs w:val="22"/>
        </w:rPr>
        <w:t>2 pkt.</w:t>
      </w:r>
      <w:r w:rsidR="00A64545" w:rsidRPr="00C23269">
        <w:rPr>
          <w:rFonts w:ascii="Calibri" w:hAnsi="Calibri" w:cs="Calibri"/>
          <w:color w:val="auto"/>
          <w:sz w:val="22"/>
          <w:szCs w:val="22"/>
        </w:rPr>
        <w:t xml:space="preserve"> </w:t>
      </w:r>
      <w:r w:rsidR="00162117" w:rsidRPr="00C23269">
        <w:rPr>
          <w:rFonts w:ascii="Calibri" w:hAnsi="Calibri" w:cs="Calibri"/>
          <w:color w:val="auto"/>
          <w:sz w:val="22"/>
          <w:szCs w:val="22"/>
        </w:rPr>
        <w:t>5</w:t>
      </w:r>
      <w:r w:rsidR="005F6346" w:rsidRPr="00C23269">
        <w:rPr>
          <w:rFonts w:ascii="Calibri" w:hAnsi="Calibri" w:cs="Calibri"/>
          <w:color w:val="auto"/>
          <w:sz w:val="22"/>
          <w:szCs w:val="22"/>
        </w:rPr>
        <w:t xml:space="preserve">. Przekazanie kompletu dokumentów, o których mowa stanowi warunek przystąpienia przez Zamawiającego do czynności odbiorowych ostatniego elementu wyposażenia i aparatury medycznej. </w:t>
      </w:r>
    </w:p>
    <w:p w14:paraId="5571F793" w14:textId="1D18F58F" w:rsidR="005F6346" w:rsidRPr="00C23269" w:rsidRDefault="00D25735" w:rsidP="005F6346">
      <w:pPr>
        <w:pStyle w:val="Default"/>
        <w:jc w:val="both"/>
        <w:rPr>
          <w:rFonts w:ascii="Calibri" w:hAnsi="Calibri" w:cs="Calibri"/>
          <w:color w:val="auto"/>
          <w:sz w:val="22"/>
          <w:szCs w:val="22"/>
        </w:rPr>
      </w:pPr>
      <w:r w:rsidRPr="00C23269">
        <w:rPr>
          <w:rFonts w:ascii="Calibri" w:hAnsi="Calibri" w:cs="Calibri"/>
          <w:color w:val="auto"/>
          <w:sz w:val="22"/>
          <w:szCs w:val="22"/>
        </w:rPr>
        <w:t xml:space="preserve">5. </w:t>
      </w:r>
      <w:r w:rsidR="003E4588" w:rsidRPr="00C23269">
        <w:rPr>
          <w:rFonts w:ascii="Calibri" w:hAnsi="Calibri" w:cs="Calibri"/>
          <w:color w:val="auto"/>
          <w:sz w:val="22"/>
          <w:szCs w:val="22"/>
        </w:rPr>
        <w:t xml:space="preserve"> </w:t>
      </w:r>
      <w:r w:rsidR="005F6346" w:rsidRPr="00C23269">
        <w:rPr>
          <w:rFonts w:ascii="Calibri" w:hAnsi="Calibri" w:cs="Calibri"/>
          <w:color w:val="auto"/>
          <w:sz w:val="22"/>
          <w:szCs w:val="22"/>
        </w:rPr>
        <w:t xml:space="preserve">Jeżeli w trakcie czynności odbiorowych stwierdzone zostaną: </w:t>
      </w:r>
    </w:p>
    <w:p w14:paraId="1033AE87" w14:textId="3B1B914F" w:rsidR="005F6346" w:rsidRPr="00C23269" w:rsidRDefault="00D25735" w:rsidP="005F6346">
      <w:pPr>
        <w:pStyle w:val="Default"/>
        <w:ind w:left="708"/>
        <w:jc w:val="both"/>
        <w:rPr>
          <w:rFonts w:ascii="Calibri" w:hAnsi="Calibri" w:cs="Calibri"/>
          <w:color w:val="auto"/>
          <w:sz w:val="22"/>
          <w:szCs w:val="22"/>
        </w:rPr>
      </w:pPr>
      <w:r w:rsidRPr="00C23269">
        <w:rPr>
          <w:rFonts w:ascii="Calibri" w:hAnsi="Calibri" w:cs="Calibri"/>
          <w:color w:val="auto"/>
          <w:sz w:val="22"/>
          <w:szCs w:val="22"/>
        </w:rPr>
        <w:t xml:space="preserve">- </w:t>
      </w:r>
      <w:r w:rsidR="005F6346" w:rsidRPr="00C23269">
        <w:rPr>
          <w:rFonts w:ascii="Calibri" w:hAnsi="Calibri" w:cs="Calibri"/>
          <w:color w:val="auto"/>
          <w:sz w:val="22"/>
          <w:szCs w:val="22"/>
        </w:rPr>
        <w:t xml:space="preserve">wady </w:t>
      </w:r>
      <w:bookmarkStart w:id="2" w:name="_Hlk503710246"/>
      <w:r w:rsidR="005F6346" w:rsidRPr="00C23269">
        <w:rPr>
          <w:rFonts w:ascii="Calibri" w:hAnsi="Calibri" w:cs="Calibri"/>
          <w:color w:val="auto"/>
          <w:sz w:val="22"/>
          <w:szCs w:val="22"/>
        </w:rPr>
        <w:t xml:space="preserve">poszczególnych elementów wyposażenia i aparatury medycznej </w:t>
      </w:r>
      <w:bookmarkEnd w:id="2"/>
      <w:r w:rsidR="005F6346" w:rsidRPr="00C23269">
        <w:rPr>
          <w:rFonts w:ascii="Calibri" w:hAnsi="Calibri" w:cs="Calibri"/>
          <w:color w:val="auto"/>
          <w:sz w:val="22"/>
          <w:szCs w:val="22"/>
        </w:rPr>
        <w:t xml:space="preserve">rozumiane w szczególności jako: </w:t>
      </w:r>
    </w:p>
    <w:p w14:paraId="29BB28A4" w14:textId="32808B4D" w:rsidR="005F6346" w:rsidRPr="00C23269" w:rsidRDefault="005F6346" w:rsidP="00FE27C1">
      <w:pPr>
        <w:pStyle w:val="Default"/>
        <w:numPr>
          <w:ilvl w:val="0"/>
          <w:numId w:val="11"/>
        </w:numPr>
        <w:ind w:left="993" w:hanging="426"/>
        <w:jc w:val="both"/>
        <w:rPr>
          <w:rFonts w:ascii="Calibri" w:hAnsi="Calibri" w:cs="Calibri"/>
          <w:color w:val="auto"/>
          <w:sz w:val="22"/>
          <w:szCs w:val="22"/>
        </w:rPr>
      </w:pPr>
      <w:r w:rsidRPr="00C23269">
        <w:rPr>
          <w:rFonts w:ascii="Calibri" w:hAnsi="Calibri" w:cs="Calibri"/>
          <w:color w:val="auto"/>
          <w:sz w:val="22"/>
          <w:szCs w:val="22"/>
        </w:rPr>
        <w:t xml:space="preserve">niekompletność, tj. braki jakiekolwiek z części składowych, podzespołów, elementów, akcesoriów, wyposażenia lub oprogramowania, </w:t>
      </w:r>
    </w:p>
    <w:p w14:paraId="0C12ECE1" w14:textId="24023488" w:rsidR="005F6346" w:rsidRPr="00C23269" w:rsidRDefault="005F6346" w:rsidP="00FE27C1">
      <w:pPr>
        <w:pStyle w:val="Default"/>
        <w:numPr>
          <w:ilvl w:val="0"/>
          <w:numId w:val="11"/>
        </w:numPr>
        <w:ind w:left="993" w:hanging="426"/>
        <w:jc w:val="both"/>
        <w:rPr>
          <w:rFonts w:ascii="Calibri" w:hAnsi="Calibri" w:cs="Calibri"/>
          <w:color w:val="auto"/>
          <w:sz w:val="22"/>
          <w:szCs w:val="22"/>
        </w:rPr>
      </w:pPr>
      <w:r w:rsidRPr="00C23269">
        <w:rPr>
          <w:rFonts w:ascii="Calibri" w:hAnsi="Calibri" w:cs="Calibri"/>
          <w:color w:val="auto"/>
          <w:sz w:val="22"/>
          <w:szCs w:val="22"/>
        </w:rPr>
        <w:t xml:space="preserve">niezgodność parametrów technicznych w stosunku do wymagań umownych,  </w:t>
      </w:r>
    </w:p>
    <w:p w14:paraId="4D162A49" w14:textId="32EF86FF" w:rsidR="005F6346" w:rsidRPr="00C23269" w:rsidRDefault="005F6346" w:rsidP="00FE27C1">
      <w:pPr>
        <w:pStyle w:val="Default"/>
        <w:numPr>
          <w:ilvl w:val="0"/>
          <w:numId w:val="11"/>
        </w:numPr>
        <w:ind w:left="993" w:hanging="426"/>
        <w:jc w:val="both"/>
        <w:rPr>
          <w:rFonts w:ascii="Calibri" w:hAnsi="Calibri" w:cs="Calibri"/>
          <w:color w:val="auto"/>
          <w:sz w:val="22"/>
          <w:szCs w:val="22"/>
        </w:rPr>
      </w:pPr>
      <w:r w:rsidRPr="00C23269">
        <w:rPr>
          <w:rFonts w:ascii="Calibri" w:hAnsi="Calibri" w:cs="Calibri"/>
          <w:color w:val="auto"/>
          <w:sz w:val="22"/>
          <w:szCs w:val="22"/>
        </w:rPr>
        <w:t xml:space="preserve">brak, nie działanie lub nienależyte działanie jakiejkolwiek funkcjonalności, </w:t>
      </w:r>
    </w:p>
    <w:p w14:paraId="66611559" w14:textId="7DD4C0DA" w:rsidR="005F6346" w:rsidRPr="00C23269" w:rsidRDefault="00D25735" w:rsidP="005F6346">
      <w:pPr>
        <w:pStyle w:val="Default"/>
        <w:ind w:firstLine="708"/>
        <w:jc w:val="both"/>
        <w:rPr>
          <w:rFonts w:ascii="Calibri" w:hAnsi="Calibri" w:cs="Calibri"/>
          <w:color w:val="auto"/>
          <w:sz w:val="22"/>
          <w:szCs w:val="22"/>
        </w:rPr>
      </w:pPr>
      <w:r w:rsidRPr="00C23269">
        <w:rPr>
          <w:rFonts w:ascii="Calibri" w:hAnsi="Calibri" w:cs="Calibri"/>
          <w:color w:val="auto"/>
          <w:sz w:val="22"/>
          <w:szCs w:val="22"/>
        </w:rPr>
        <w:t xml:space="preserve">-  </w:t>
      </w:r>
      <w:r w:rsidR="005F6346" w:rsidRPr="00C23269">
        <w:rPr>
          <w:rFonts w:ascii="Calibri" w:hAnsi="Calibri" w:cs="Calibri"/>
          <w:color w:val="auto"/>
          <w:sz w:val="22"/>
          <w:szCs w:val="22"/>
        </w:rPr>
        <w:t xml:space="preserve"> wady w montażu, </w:t>
      </w:r>
    </w:p>
    <w:p w14:paraId="357CE793" w14:textId="2BA35B66" w:rsidR="005F6346" w:rsidRPr="00C23269" w:rsidRDefault="005F6346" w:rsidP="005F6346">
      <w:pPr>
        <w:pStyle w:val="Default"/>
        <w:ind w:firstLine="708"/>
        <w:jc w:val="both"/>
        <w:rPr>
          <w:rFonts w:ascii="Calibri" w:hAnsi="Calibri" w:cs="Calibri"/>
          <w:color w:val="auto"/>
          <w:sz w:val="22"/>
          <w:szCs w:val="22"/>
        </w:rPr>
      </w:pPr>
      <w:r w:rsidRPr="00C23269">
        <w:rPr>
          <w:rFonts w:ascii="Calibri" w:hAnsi="Calibri" w:cs="Calibri"/>
          <w:color w:val="auto"/>
          <w:sz w:val="22"/>
          <w:szCs w:val="22"/>
        </w:rPr>
        <w:t xml:space="preserve">Zamawiający sporządzi Protokół usterek. </w:t>
      </w:r>
    </w:p>
    <w:p w14:paraId="13CCCFFE" w14:textId="61D407A8" w:rsidR="005F6346" w:rsidRPr="00C23269" w:rsidRDefault="003E4588" w:rsidP="003E4588">
      <w:pPr>
        <w:pStyle w:val="Default"/>
        <w:ind w:left="284" w:hanging="284"/>
        <w:jc w:val="both"/>
        <w:rPr>
          <w:rFonts w:ascii="Calibri" w:hAnsi="Calibri" w:cs="Calibri"/>
          <w:color w:val="auto"/>
          <w:sz w:val="22"/>
          <w:szCs w:val="22"/>
        </w:rPr>
      </w:pPr>
      <w:r w:rsidRPr="00C23269">
        <w:rPr>
          <w:rFonts w:ascii="Calibri" w:hAnsi="Calibri" w:cs="Calibri"/>
          <w:color w:val="auto"/>
          <w:sz w:val="22"/>
          <w:szCs w:val="22"/>
        </w:rPr>
        <w:t xml:space="preserve">6. </w:t>
      </w:r>
      <w:r w:rsidR="005F6346" w:rsidRPr="00C23269">
        <w:rPr>
          <w:rFonts w:ascii="Calibri" w:hAnsi="Calibri" w:cs="Calibri"/>
          <w:color w:val="auto"/>
          <w:sz w:val="22"/>
          <w:szCs w:val="22"/>
        </w:rPr>
        <w:t xml:space="preserve">Wykonawca zobowiązany będzie do usunięcia stwierdzonych w trakcie odbioru wad (zawartych w Protokole usterek) w terminie uzgodnionym przez Strony (nie dłuższym jednak niż 1 (jeden) tydzień) z zastrzeżeniem, iż po upływie tego terminu Zamawiający będzie mógł odstąpić od umowy niezależnie od istotności wad lub zażądać stosownego obniżenia wynagrodzenia. </w:t>
      </w:r>
    </w:p>
    <w:p w14:paraId="3353F1BB" w14:textId="32DC77C4" w:rsidR="005F6346" w:rsidRPr="00C23269" w:rsidRDefault="003E4588" w:rsidP="003E4588">
      <w:pPr>
        <w:pStyle w:val="Default"/>
        <w:ind w:left="284" w:hanging="284"/>
        <w:jc w:val="both"/>
        <w:rPr>
          <w:rFonts w:ascii="Calibri" w:hAnsi="Calibri" w:cs="Calibri"/>
          <w:color w:val="auto"/>
          <w:sz w:val="22"/>
          <w:szCs w:val="22"/>
        </w:rPr>
      </w:pPr>
      <w:r w:rsidRPr="00C23269">
        <w:rPr>
          <w:rFonts w:ascii="Calibri" w:hAnsi="Calibri" w:cs="Calibri"/>
          <w:color w:val="auto"/>
          <w:sz w:val="22"/>
          <w:szCs w:val="22"/>
        </w:rPr>
        <w:t>7</w:t>
      </w:r>
      <w:r w:rsidR="00D25735" w:rsidRPr="00C23269">
        <w:rPr>
          <w:rFonts w:ascii="Calibri" w:hAnsi="Calibri" w:cs="Calibri"/>
          <w:color w:val="auto"/>
          <w:sz w:val="22"/>
          <w:szCs w:val="22"/>
        </w:rPr>
        <w:t xml:space="preserve">. </w:t>
      </w:r>
      <w:r w:rsidR="005F6346" w:rsidRPr="00C23269">
        <w:rPr>
          <w:rFonts w:ascii="Calibri" w:hAnsi="Calibri" w:cs="Calibri"/>
          <w:color w:val="auto"/>
          <w:sz w:val="22"/>
          <w:szCs w:val="22"/>
        </w:rPr>
        <w:t xml:space="preserve">W przypadku stwierdzenia wad Protokół odbioru zostanie sporządzony po usunięciu wad wskazanych w Protokole usterek. </w:t>
      </w:r>
    </w:p>
    <w:p w14:paraId="366D5E16" w14:textId="37123B39" w:rsidR="005F6346" w:rsidRPr="00C23269" w:rsidRDefault="003E4588" w:rsidP="003E4588">
      <w:pPr>
        <w:pStyle w:val="Default"/>
        <w:ind w:left="284" w:hanging="284"/>
        <w:jc w:val="both"/>
        <w:rPr>
          <w:rFonts w:ascii="Calibri" w:hAnsi="Calibri" w:cs="Calibri"/>
          <w:color w:val="auto"/>
          <w:sz w:val="22"/>
          <w:szCs w:val="22"/>
        </w:rPr>
      </w:pPr>
      <w:r w:rsidRPr="00C23269">
        <w:rPr>
          <w:rFonts w:ascii="Calibri" w:hAnsi="Calibri" w:cs="Calibri"/>
          <w:color w:val="auto"/>
          <w:sz w:val="22"/>
          <w:szCs w:val="22"/>
        </w:rPr>
        <w:t>8</w:t>
      </w:r>
      <w:r w:rsidR="005F6346" w:rsidRPr="00C23269">
        <w:rPr>
          <w:rFonts w:ascii="Calibri" w:hAnsi="Calibri" w:cs="Calibri"/>
          <w:color w:val="auto"/>
          <w:sz w:val="22"/>
          <w:szCs w:val="22"/>
        </w:rPr>
        <w:t xml:space="preserve">. Wykonawca zobowiązany jest do zapewnienia w ramach wynagrodzenia umownego wszelkich przyrządów, aparatury, dokumentów oraz odpowiednio wykwalifikowanego i doświadczonego personelu – niezbędnych do dokonania odbioru poszczególnych elementów wyposażenia i aparatury medycznej. </w:t>
      </w:r>
    </w:p>
    <w:p w14:paraId="1CBF52F4" w14:textId="1D3AC171" w:rsidR="005F6346" w:rsidRPr="00C23269" w:rsidRDefault="003E4588" w:rsidP="003E4588">
      <w:pPr>
        <w:pStyle w:val="Default"/>
        <w:ind w:left="284" w:hanging="284"/>
        <w:jc w:val="both"/>
        <w:rPr>
          <w:rFonts w:ascii="Calibri" w:hAnsi="Calibri" w:cs="Calibri"/>
          <w:color w:val="auto"/>
          <w:sz w:val="22"/>
          <w:szCs w:val="22"/>
        </w:rPr>
      </w:pPr>
      <w:r w:rsidRPr="00C23269">
        <w:rPr>
          <w:rFonts w:ascii="Calibri" w:hAnsi="Calibri" w:cs="Calibri"/>
          <w:color w:val="auto"/>
          <w:sz w:val="22"/>
          <w:szCs w:val="22"/>
        </w:rPr>
        <w:t>9</w:t>
      </w:r>
      <w:r w:rsidR="005F6346" w:rsidRPr="00C23269">
        <w:rPr>
          <w:rFonts w:ascii="Calibri" w:hAnsi="Calibri" w:cs="Calibri"/>
          <w:color w:val="auto"/>
          <w:sz w:val="22"/>
          <w:szCs w:val="22"/>
        </w:rPr>
        <w:t xml:space="preserve">. Odpowiedzialność z tytułu uszkodzenia lub utraty poszczególnych elementów wyposażenia i aparatury medycznej przechodzi na Zamawiającego z chwilą dokonania odbioru Przedmiotu </w:t>
      </w:r>
      <w:r w:rsidR="005F6346" w:rsidRPr="00C23269">
        <w:rPr>
          <w:rFonts w:ascii="Calibri" w:hAnsi="Calibri" w:cs="Calibri"/>
          <w:color w:val="auto"/>
          <w:sz w:val="22"/>
          <w:szCs w:val="22"/>
        </w:rPr>
        <w:lastRenderedPageBreak/>
        <w:t>umowy zakresie dostawy, montażu i uruchomienia ostatniego elementu wyposażenia i aparatury medycznej potwierdzonego Protokołem odbioru</w:t>
      </w:r>
      <w:r w:rsidR="00D25735" w:rsidRPr="00C23269">
        <w:rPr>
          <w:rFonts w:ascii="Calibri" w:hAnsi="Calibri" w:cs="Calibri"/>
          <w:color w:val="auto"/>
          <w:sz w:val="22"/>
          <w:szCs w:val="22"/>
        </w:rPr>
        <w:t>.</w:t>
      </w:r>
      <w:r w:rsidR="005F6346" w:rsidRPr="00C23269">
        <w:rPr>
          <w:rFonts w:ascii="Calibri" w:hAnsi="Calibri" w:cs="Calibri"/>
          <w:color w:val="auto"/>
          <w:sz w:val="22"/>
          <w:szCs w:val="22"/>
        </w:rPr>
        <w:t xml:space="preserve"> </w:t>
      </w:r>
    </w:p>
    <w:p w14:paraId="7550D710" w14:textId="12D4F6A1" w:rsidR="005F6346" w:rsidRPr="00C23269" w:rsidRDefault="005F6346" w:rsidP="007A7D7A">
      <w:pPr>
        <w:pStyle w:val="Default"/>
        <w:ind w:left="426" w:hanging="426"/>
        <w:jc w:val="both"/>
        <w:rPr>
          <w:rFonts w:ascii="Calibri" w:hAnsi="Calibri" w:cs="Calibri"/>
          <w:color w:val="auto"/>
          <w:sz w:val="22"/>
          <w:szCs w:val="22"/>
        </w:rPr>
      </w:pPr>
      <w:r w:rsidRPr="00C23269">
        <w:rPr>
          <w:rFonts w:ascii="Calibri" w:hAnsi="Calibri" w:cs="Calibri"/>
          <w:color w:val="auto"/>
          <w:sz w:val="22"/>
          <w:szCs w:val="22"/>
        </w:rPr>
        <w:t>1</w:t>
      </w:r>
      <w:r w:rsidR="003E4588" w:rsidRPr="00C23269">
        <w:rPr>
          <w:rFonts w:ascii="Calibri" w:hAnsi="Calibri" w:cs="Calibri"/>
          <w:color w:val="auto"/>
          <w:sz w:val="22"/>
          <w:szCs w:val="22"/>
        </w:rPr>
        <w:t>0</w:t>
      </w:r>
      <w:r w:rsidRPr="00C23269">
        <w:rPr>
          <w:rFonts w:ascii="Calibri" w:hAnsi="Calibri" w:cs="Calibri"/>
          <w:color w:val="auto"/>
          <w:sz w:val="22"/>
          <w:szCs w:val="22"/>
        </w:rPr>
        <w:t xml:space="preserve">. W ramach wykonania Przedmiotu umowy Wykonawca zobowiązany jest do przeprowadzenia szkoleń personelu medycznego i personelu technicznego. </w:t>
      </w:r>
    </w:p>
    <w:p w14:paraId="39578237" w14:textId="4E0FCDF5" w:rsidR="005F6346" w:rsidRPr="00C23269" w:rsidRDefault="003E4588" w:rsidP="007A7D7A">
      <w:pPr>
        <w:pStyle w:val="Default"/>
        <w:ind w:left="426" w:hanging="426"/>
        <w:jc w:val="both"/>
        <w:rPr>
          <w:rFonts w:ascii="Calibri" w:hAnsi="Calibri" w:cs="Calibri"/>
          <w:color w:val="auto"/>
          <w:sz w:val="22"/>
          <w:szCs w:val="22"/>
        </w:rPr>
      </w:pPr>
      <w:r w:rsidRPr="00C23269">
        <w:rPr>
          <w:rFonts w:ascii="Calibri" w:hAnsi="Calibri" w:cs="Calibri"/>
          <w:color w:val="auto"/>
          <w:sz w:val="22"/>
          <w:szCs w:val="22"/>
        </w:rPr>
        <w:t>11</w:t>
      </w:r>
      <w:r w:rsidR="005F6346" w:rsidRPr="00C23269">
        <w:rPr>
          <w:rFonts w:ascii="Calibri" w:hAnsi="Calibri" w:cs="Calibri"/>
          <w:color w:val="auto"/>
          <w:sz w:val="22"/>
          <w:szCs w:val="22"/>
        </w:rPr>
        <w:t xml:space="preserve">. Szkolenia zostaną przeprowadzone w miejscu dostawy, montażu i uruchomienia poszczególnych elementów wyposażenia. </w:t>
      </w:r>
    </w:p>
    <w:p w14:paraId="302E4B23" w14:textId="4D496EFC" w:rsidR="005F6346" w:rsidRPr="00C23269" w:rsidRDefault="003E4588" w:rsidP="00424DAF">
      <w:pPr>
        <w:pStyle w:val="Default"/>
        <w:ind w:left="426" w:hanging="426"/>
        <w:jc w:val="both"/>
        <w:rPr>
          <w:rFonts w:ascii="Calibri" w:hAnsi="Calibri" w:cs="Calibri"/>
          <w:color w:val="auto"/>
          <w:sz w:val="22"/>
          <w:szCs w:val="22"/>
        </w:rPr>
      </w:pPr>
      <w:r w:rsidRPr="00C23269">
        <w:rPr>
          <w:rFonts w:ascii="Calibri" w:hAnsi="Calibri" w:cs="Calibri"/>
          <w:color w:val="auto"/>
          <w:sz w:val="22"/>
          <w:szCs w:val="22"/>
        </w:rPr>
        <w:t>12</w:t>
      </w:r>
      <w:r w:rsidR="005F6346" w:rsidRPr="00C23269">
        <w:rPr>
          <w:rFonts w:ascii="Calibri" w:hAnsi="Calibri" w:cs="Calibri"/>
          <w:color w:val="auto"/>
          <w:sz w:val="22"/>
          <w:szCs w:val="22"/>
        </w:rPr>
        <w:t xml:space="preserve">. </w:t>
      </w:r>
      <w:r w:rsidR="007A7D7A" w:rsidRPr="00C23269">
        <w:rPr>
          <w:rFonts w:ascii="Calibri" w:hAnsi="Calibri" w:cs="Calibri"/>
          <w:color w:val="auto"/>
          <w:sz w:val="22"/>
          <w:szCs w:val="22"/>
        </w:rPr>
        <w:t xml:space="preserve"> </w:t>
      </w:r>
      <w:r w:rsidR="005F6346" w:rsidRPr="00C23269">
        <w:rPr>
          <w:rFonts w:ascii="Calibri" w:hAnsi="Calibri" w:cs="Calibri"/>
          <w:color w:val="auto"/>
          <w:sz w:val="22"/>
          <w:szCs w:val="22"/>
        </w:rPr>
        <w:t>Szkolenia dla personelu medycznego</w:t>
      </w:r>
      <w:r w:rsidR="00424DAF">
        <w:rPr>
          <w:rFonts w:ascii="Calibri" w:hAnsi="Calibri" w:cs="Calibri"/>
          <w:color w:val="auto"/>
          <w:sz w:val="22"/>
          <w:szCs w:val="22"/>
        </w:rPr>
        <w:t xml:space="preserve"> </w:t>
      </w:r>
      <w:r w:rsidR="005F6346" w:rsidRPr="00C23269">
        <w:rPr>
          <w:rFonts w:ascii="Calibri" w:hAnsi="Calibri" w:cs="Calibri"/>
          <w:color w:val="auto"/>
          <w:sz w:val="22"/>
          <w:szCs w:val="22"/>
        </w:rPr>
        <w:t xml:space="preserve"> winny zostać przeprowadzone w zakresie pozwalającym na prawidłową obsługę poszczególnych elementów wyposażenia i aparatury medycznej; </w:t>
      </w:r>
    </w:p>
    <w:p w14:paraId="4ACC102D" w14:textId="2105EB06" w:rsidR="005F6346" w:rsidRPr="00C23269" w:rsidRDefault="003E4588" w:rsidP="007A7D7A">
      <w:pPr>
        <w:pStyle w:val="Default"/>
        <w:ind w:left="426" w:hanging="426"/>
        <w:jc w:val="both"/>
        <w:rPr>
          <w:rFonts w:ascii="Calibri" w:hAnsi="Calibri" w:cs="Calibri"/>
          <w:color w:val="auto"/>
          <w:sz w:val="22"/>
          <w:szCs w:val="22"/>
        </w:rPr>
      </w:pPr>
      <w:r w:rsidRPr="00C23269">
        <w:rPr>
          <w:rFonts w:ascii="Calibri" w:hAnsi="Calibri" w:cs="Calibri"/>
          <w:color w:val="auto"/>
          <w:sz w:val="22"/>
          <w:szCs w:val="22"/>
        </w:rPr>
        <w:t>1</w:t>
      </w:r>
      <w:r w:rsidR="003D65EC" w:rsidRPr="00C23269">
        <w:rPr>
          <w:rFonts w:ascii="Calibri" w:hAnsi="Calibri" w:cs="Calibri"/>
          <w:color w:val="auto"/>
          <w:sz w:val="22"/>
          <w:szCs w:val="22"/>
        </w:rPr>
        <w:t>3</w:t>
      </w:r>
      <w:r w:rsidR="005F6346" w:rsidRPr="00C23269">
        <w:rPr>
          <w:rFonts w:ascii="Calibri" w:hAnsi="Calibri" w:cs="Calibri"/>
          <w:color w:val="auto"/>
          <w:sz w:val="22"/>
          <w:szCs w:val="22"/>
        </w:rPr>
        <w:t xml:space="preserve">. Szkolenie pracowników zostanie potwierdzone „zaświadczeniem uczestnictwa w szkoleniu” wystawionym przez Wykonawcę na piśmie, imiennie dla każdego z uczestników szkolenia. </w:t>
      </w:r>
    </w:p>
    <w:p w14:paraId="119577DA" w14:textId="18524FC7" w:rsidR="005F6346" w:rsidRPr="00C23269" w:rsidRDefault="003E4588" w:rsidP="00A1740D">
      <w:pPr>
        <w:pStyle w:val="Default"/>
        <w:ind w:left="426" w:hanging="426"/>
        <w:jc w:val="both"/>
        <w:rPr>
          <w:rFonts w:ascii="Calibri" w:hAnsi="Calibri" w:cs="Calibri"/>
          <w:color w:val="auto"/>
          <w:sz w:val="22"/>
          <w:szCs w:val="22"/>
        </w:rPr>
      </w:pPr>
      <w:r w:rsidRPr="00C23269">
        <w:rPr>
          <w:rFonts w:ascii="Calibri" w:hAnsi="Calibri" w:cs="Calibri"/>
          <w:color w:val="auto"/>
          <w:sz w:val="22"/>
          <w:szCs w:val="22"/>
        </w:rPr>
        <w:t>1</w:t>
      </w:r>
      <w:r w:rsidR="003D65EC" w:rsidRPr="00C23269">
        <w:rPr>
          <w:rFonts w:ascii="Calibri" w:hAnsi="Calibri" w:cs="Calibri"/>
          <w:color w:val="auto"/>
          <w:sz w:val="22"/>
          <w:szCs w:val="22"/>
        </w:rPr>
        <w:t>4</w:t>
      </w:r>
      <w:r w:rsidRPr="00C23269">
        <w:rPr>
          <w:rFonts w:ascii="Calibri" w:hAnsi="Calibri" w:cs="Calibri"/>
          <w:color w:val="auto"/>
          <w:sz w:val="22"/>
          <w:szCs w:val="22"/>
        </w:rPr>
        <w:t>.</w:t>
      </w:r>
      <w:r w:rsidR="005F6346" w:rsidRPr="00C23269">
        <w:rPr>
          <w:rFonts w:ascii="Calibri" w:hAnsi="Calibri" w:cs="Calibri"/>
          <w:color w:val="auto"/>
          <w:sz w:val="22"/>
          <w:szCs w:val="22"/>
        </w:rPr>
        <w:t xml:space="preserve"> Wykonanie Przedmiotu umowy w zakresie szkolenia zostanie potwierdzone „potwierdzeniem przeprowadzenia szkoleń” w formie pisemnej. Wykonawca dostarczy Zamawiającemu komplet zaświadczeń uczestnictwa w szkoleniu. </w:t>
      </w:r>
    </w:p>
    <w:p w14:paraId="2E239015" w14:textId="1B1383CA" w:rsidR="005F6346" w:rsidRPr="00C23269" w:rsidRDefault="003E4588" w:rsidP="00A1740D">
      <w:pPr>
        <w:pStyle w:val="Default"/>
        <w:ind w:left="426" w:hanging="426"/>
        <w:jc w:val="both"/>
        <w:rPr>
          <w:rFonts w:ascii="Calibri" w:hAnsi="Calibri" w:cs="Calibri"/>
          <w:color w:val="auto"/>
          <w:sz w:val="22"/>
          <w:szCs w:val="22"/>
        </w:rPr>
      </w:pPr>
      <w:r w:rsidRPr="00C23269">
        <w:rPr>
          <w:rFonts w:ascii="Calibri" w:hAnsi="Calibri" w:cs="Calibri"/>
          <w:color w:val="auto"/>
          <w:sz w:val="22"/>
          <w:szCs w:val="22"/>
        </w:rPr>
        <w:t>1</w:t>
      </w:r>
      <w:r w:rsidR="003D65EC" w:rsidRPr="00C23269">
        <w:rPr>
          <w:rFonts w:ascii="Calibri" w:hAnsi="Calibri" w:cs="Calibri"/>
          <w:color w:val="auto"/>
          <w:sz w:val="22"/>
          <w:szCs w:val="22"/>
        </w:rPr>
        <w:t>5</w:t>
      </w:r>
      <w:r w:rsidR="005F6346" w:rsidRPr="00C23269">
        <w:rPr>
          <w:rFonts w:ascii="Calibri" w:hAnsi="Calibri" w:cs="Calibri"/>
          <w:color w:val="auto"/>
          <w:sz w:val="22"/>
          <w:szCs w:val="22"/>
        </w:rPr>
        <w:t>. W ramach wykonania Przedmiotu umowy, Wykonawca będzie zobowiązany również do zapewnienia stałego wsparcia personelu po przeprowadzeniu szkoleń</w:t>
      </w:r>
      <w:r w:rsidRPr="00C23269">
        <w:rPr>
          <w:rFonts w:ascii="Calibri" w:hAnsi="Calibri" w:cs="Calibri"/>
          <w:color w:val="auto"/>
          <w:sz w:val="22"/>
          <w:szCs w:val="22"/>
        </w:rPr>
        <w:t>.</w:t>
      </w:r>
      <w:r w:rsidR="00A1740D" w:rsidRPr="00C23269">
        <w:rPr>
          <w:rFonts w:ascii="Calibri" w:hAnsi="Calibri" w:cs="Calibri"/>
          <w:color w:val="auto"/>
          <w:sz w:val="22"/>
          <w:szCs w:val="22"/>
        </w:rPr>
        <w:t xml:space="preserve"> </w:t>
      </w:r>
      <w:r w:rsidR="005F6346" w:rsidRPr="00C23269">
        <w:rPr>
          <w:rFonts w:ascii="Calibri" w:hAnsi="Calibri" w:cs="Calibri"/>
          <w:color w:val="auto"/>
          <w:sz w:val="22"/>
          <w:szCs w:val="22"/>
        </w:rPr>
        <w:t xml:space="preserve">Stałe wsparcie obejmuje: </w:t>
      </w:r>
    </w:p>
    <w:p w14:paraId="255B3DB6" w14:textId="77777777" w:rsidR="005F6346" w:rsidRPr="00C23269" w:rsidRDefault="005F6346" w:rsidP="003E4588">
      <w:pPr>
        <w:pStyle w:val="Default"/>
        <w:ind w:left="709" w:hanging="283"/>
        <w:jc w:val="both"/>
        <w:rPr>
          <w:rFonts w:ascii="Calibri" w:hAnsi="Calibri" w:cs="Calibri"/>
          <w:color w:val="auto"/>
          <w:sz w:val="22"/>
          <w:szCs w:val="22"/>
        </w:rPr>
      </w:pPr>
      <w:r w:rsidRPr="00C23269">
        <w:rPr>
          <w:rFonts w:ascii="Calibri" w:hAnsi="Calibri" w:cs="Calibri"/>
          <w:color w:val="auto"/>
          <w:sz w:val="22"/>
          <w:szCs w:val="22"/>
        </w:rPr>
        <w:t xml:space="preserve">1) konsultacje (na bieżąco drogą elektroniczną lub telefonicznie) w zakresie obsługi eksploatacyjnej i technicznej poszczególnych elementów wyposażenia i aparatury medycznej  oraz </w:t>
      </w:r>
    </w:p>
    <w:p w14:paraId="385B3EEB" w14:textId="12F1BCBC" w:rsidR="005F6346" w:rsidRPr="00C23269" w:rsidRDefault="005F6346" w:rsidP="003E4588">
      <w:pPr>
        <w:pStyle w:val="Default"/>
        <w:ind w:left="709" w:hanging="283"/>
        <w:jc w:val="both"/>
        <w:rPr>
          <w:rFonts w:ascii="Calibri" w:hAnsi="Calibri" w:cs="Calibri"/>
          <w:color w:val="auto"/>
          <w:sz w:val="22"/>
          <w:szCs w:val="22"/>
        </w:rPr>
      </w:pPr>
      <w:r w:rsidRPr="00C23269">
        <w:rPr>
          <w:rFonts w:ascii="Calibri" w:hAnsi="Calibri" w:cs="Calibri"/>
          <w:color w:val="auto"/>
          <w:sz w:val="22"/>
          <w:szCs w:val="22"/>
        </w:rPr>
        <w:t>2) zorganizowanie na żądanie Zamawiającego dodatkowego szkolenia dla</w:t>
      </w:r>
      <w:r w:rsidR="007A7D7A" w:rsidRPr="00C23269">
        <w:rPr>
          <w:rFonts w:ascii="Calibri" w:hAnsi="Calibri" w:cs="Calibri"/>
          <w:color w:val="auto"/>
          <w:sz w:val="22"/>
          <w:szCs w:val="22"/>
        </w:rPr>
        <w:t>:</w:t>
      </w:r>
    </w:p>
    <w:p w14:paraId="1F898202" w14:textId="77777777" w:rsidR="005F6346" w:rsidRPr="00C23269" w:rsidRDefault="005F6346" w:rsidP="003E4588">
      <w:pPr>
        <w:pStyle w:val="Default"/>
        <w:ind w:left="709" w:hanging="283"/>
        <w:jc w:val="both"/>
        <w:rPr>
          <w:rFonts w:ascii="Calibri" w:hAnsi="Calibri" w:cs="Calibri"/>
          <w:color w:val="auto"/>
          <w:sz w:val="22"/>
          <w:szCs w:val="22"/>
        </w:rPr>
      </w:pPr>
      <w:r w:rsidRPr="00C23269">
        <w:rPr>
          <w:rFonts w:ascii="Calibri" w:hAnsi="Calibri" w:cs="Calibri"/>
          <w:color w:val="auto"/>
          <w:sz w:val="22"/>
          <w:szCs w:val="22"/>
        </w:rPr>
        <w:t xml:space="preserve">a) personelu medycznego – w zakresie pozwalającym na prawidłową obsługę poszczególnych elementów wyposażenia i aparatury medycznej, </w:t>
      </w:r>
    </w:p>
    <w:p w14:paraId="3C61C48E" w14:textId="315A52AB" w:rsidR="007A7D7A" w:rsidRPr="00C23269" w:rsidRDefault="005F6346" w:rsidP="003E4588">
      <w:pPr>
        <w:pStyle w:val="Default"/>
        <w:ind w:left="709" w:hanging="283"/>
        <w:jc w:val="both"/>
        <w:rPr>
          <w:rFonts w:ascii="Calibri" w:hAnsi="Calibri" w:cs="Calibri"/>
          <w:color w:val="auto"/>
          <w:sz w:val="22"/>
          <w:szCs w:val="22"/>
        </w:rPr>
      </w:pPr>
      <w:r w:rsidRPr="00C23269">
        <w:rPr>
          <w:rFonts w:ascii="Calibri" w:hAnsi="Calibri" w:cs="Calibri"/>
          <w:color w:val="auto"/>
          <w:sz w:val="22"/>
          <w:szCs w:val="22"/>
        </w:rPr>
        <w:t xml:space="preserve">b) personelu technicznego – w zakresie pozwalającym na wykonywanie diagnostyki stanu technicznego poszczególnych elementów wyposażenia a także wykonywanie czynności konserwacyjnych, naprawczych i przeglądowych w terminach uzgodnionych przez Strony. </w:t>
      </w:r>
    </w:p>
    <w:p w14:paraId="0D20A1B0" w14:textId="77777777" w:rsidR="00424DAF" w:rsidRDefault="00424DAF" w:rsidP="00496169">
      <w:pPr>
        <w:spacing w:after="0" w:line="240" w:lineRule="auto"/>
        <w:jc w:val="center"/>
        <w:rPr>
          <w:rFonts w:ascii="Calibri" w:eastAsia="Calibri" w:hAnsi="Calibri" w:cs="Calibri"/>
          <w:b/>
        </w:rPr>
      </w:pPr>
    </w:p>
    <w:p w14:paraId="48799870" w14:textId="45CAB8CE" w:rsidR="003D65EC" w:rsidRPr="00C23269" w:rsidRDefault="003D65EC" w:rsidP="00496169">
      <w:pPr>
        <w:spacing w:after="0" w:line="240" w:lineRule="auto"/>
        <w:jc w:val="center"/>
        <w:rPr>
          <w:rFonts w:ascii="Calibri" w:eastAsia="Calibri" w:hAnsi="Calibri" w:cs="Calibri"/>
          <w:b/>
        </w:rPr>
      </w:pPr>
      <w:r w:rsidRPr="00C23269">
        <w:rPr>
          <w:rFonts w:ascii="Calibri" w:eastAsia="Calibri" w:hAnsi="Calibri" w:cs="Calibri"/>
          <w:b/>
        </w:rPr>
        <w:t>§</w:t>
      </w:r>
      <w:r w:rsidR="008816E1">
        <w:rPr>
          <w:rFonts w:ascii="Calibri" w:eastAsia="Calibri" w:hAnsi="Calibri" w:cs="Calibri"/>
          <w:b/>
        </w:rPr>
        <w:t xml:space="preserve"> 9</w:t>
      </w:r>
    </w:p>
    <w:p w14:paraId="7244C052" w14:textId="56896A40" w:rsidR="003D65EC" w:rsidRPr="00C23269" w:rsidRDefault="003D65EC" w:rsidP="00496169">
      <w:pPr>
        <w:spacing w:after="0" w:line="240" w:lineRule="auto"/>
        <w:jc w:val="center"/>
        <w:rPr>
          <w:rFonts w:ascii="Calibri" w:eastAsia="Calibri" w:hAnsi="Calibri" w:cs="Calibri"/>
          <w:b/>
        </w:rPr>
      </w:pPr>
      <w:r w:rsidRPr="00C23269">
        <w:rPr>
          <w:rFonts w:ascii="Calibri" w:eastAsia="Calibri" w:hAnsi="Calibri" w:cs="Calibri"/>
          <w:b/>
        </w:rPr>
        <w:t>Postanowienia ogólne</w:t>
      </w:r>
    </w:p>
    <w:p w14:paraId="62F09285" w14:textId="4F4CD28E" w:rsidR="009A6CCC" w:rsidRPr="00C23269" w:rsidRDefault="009A6CCC" w:rsidP="00784B39">
      <w:pPr>
        <w:tabs>
          <w:tab w:val="left" w:pos="1204"/>
        </w:tabs>
        <w:suppressAutoHyphens/>
        <w:autoSpaceDN w:val="0"/>
        <w:spacing w:after="0" w:line="240" w:lineRule="auto"/>
        <w:ind w:left="284" w:right="104" w:hanging="284"/>
        <w:jc w:val="both"/>
        <w:rPr>
          <w:rFonts w:ascii="Calibri" w:hAnsi="Calibri" w:cs="Calibri"/>
        </w:rPr>
      </w:pPr>
      <w:r w:rsidRPr="00C23269">
        <w:rPr>
          <w:rFonts w:ascii="Calibri" w:hAnsi="Calibri" w:cs="Calibri"/>
        </w:rPr>
        <w:t>1.</w:t>
      </w:r>
      <w:r w:rsidR="00784B39" w:rsidRPr="00C23269">
        <w:rPr>
          <w:rFonts w:ascii="Calibri" w:hAnsi="Calibri" w:cs="Calibri"/>
        </w:rPr>
        <w:t xml:space="preserve"> </w:t>
      </w:r>
      <w:r w:rsidRPr="00C23269">
        <w:rPr>
          <w:rFonts w:ascii="Calibri" w:hAnsi="Calibri" w:cs="Calibri"/>
        </w:rPr>
        <w:t xml:space="preserve"> Za szkody na osobie lub mieniu wynikłe w skutek realizacji niniejszej umowy odpowiedzialny jest</w:t>
      </w:r>
      <w:r w:rsidRPr="00C23269">
        <w:rPr>
          <w:rFonts w:ascii="Calibri" w:hAnsi="Calibri" w:cs="Calibri"/>
          <w:spacing w:val="-10"/>
        </w:rPr>
        <w:t xml:space="preserve"> </w:t>
      </w:r>
      <w:r w:rsidRPr="00C23269">
        <w:rPr>
          <w:rFonts w:ascii="Calibri" w:hAnsi="Calibri" w:cs="Calibri"/>
        </w:rPr>
        <w:t>Wykonawca.</w:t>
      </w:r>
    </w:p>
    <w:p w14:paraId="28B4C15F" w14:textId="77777777" w:rsidR="009A6CCC" w:rsidRPr="00C23269" w:rsidRDefault="009A6CCC" w:rsidP="00784B39">
      <w:pPr>
        <w:tabs>
          <w:tab w:val="left" w:pos="1204"/>
        </w:tabs>
        <w:suppressAutoHyphens/>
        <w:autoSpaceDN w:val="0"/>
        <w:spacing w:after="0" w:line="240" w:lineRule="auto"/>
        <w:ind w:left="284" w:right="104" w:hanging="284"/>
        <w:jc w:val="both"/>
        <w:rPr>
          <w:rFonts w:ascii="Calibri" w:hAnsi="Calibri" w:cs="Calibri"/>
        </w:rPr>
      </w:pPr>
      <w:r w:rsidRPr="00C23269">
        <w:rPr>
          <w:rFonts w:ascii="Calibri" w:hAnsi="Calibri" w:cs="Calibri"/>
        </w:rPr>
        <w:t xml:space="preserve">2. </w:t>
      </w:r>
      <w:r w:rsidR="00496169" w:rsidRPr="00C23269">
        <w:rPr>
          <w:rFonts w:ascii="Calibri" w:eastAsia="Calibri" w:hAnsi="Calibri" w:cs="Calibri"/>
        </w:rPr>
        <w:t xml:space="preserve">W sprawach nieuregulowanych niniejszą umową mają zastosowanie przepisy ustawy Prawo zamówień publicznych oraz postanowienia SIWZ opracowanej do postępowania, w wyniku którego następuje podpisanie umowy, a także zasady ogólne </w:t>
      </w:r>
      <w:r w:rsidR="00700503" w:rsidRPr="00C23269">
        <w:rPr>
          <w:rFonts w:ascii="Calibri" w:eastAsia="Calibri" w:hAnsi="Calibri" w:cs="Calibri"/>
        </w:rPr>
        <w:t>kodeksu cywilnego.</w:t>
      </w:r>
    </w:p>
    <w:p w14:paraId="3791149C" w14:textId="77777777" w:rsidR="009A6CCC" w:rsidRPr="00C23269" w:rsidRDefault="009A6CCC" w:rsidP="00784B39">
      <w:pPr>
        <w:tabs>
          <w:tab w:val="left" w:pos="1204"/>
        </w:tabs>
        <w:suppressAutoHyphens/>
        <w:autoSpaceDN w:val="0"/>
        <w:spacing w:after="0" w:line="240" w:lineRule="auto"/>
        <w:ind w:left="284" w:right="104" w:hanging="284"/>
        <w:jc w:val="both"/>
        <w:rPr>
          <w:rFonts w:ascii="Calibri" w:hAnsi="Calibri" w:cs="Calibri"/>
        </w:rPr>
      </w:pPr>
      <w:r w:rsidRPr="00C23269">
        <w:rPr>
          <w:rFonts w:ascii="Calibri" w:hAnsi="Calibri" w:cs="Calibri"/>
        </w:rPr>
        <w:t xml:space="preserve">3. </w:t>
      </w:r>
      <w:r w:rsidR="00496169" w:rsidRPr="00C23269">
        <w:rPr>
          <w:rFonts w:ascii="Calibri" w:eastAsia="Calibri" w:hAnsi="Calibri" w:cs="Calibri"/>
          <w:bCs/>
        </w:rPr>
        <w:t>Strony wyłączają możliwość zbycia wierzytelności przysługujących Wykonawcy z tytułu niniejszej umowy (cesji) bez uprzedniej pisemnej zgody Zamawiającego.</w:t>
      </w:r>
    </w:p>
    <w:p w14:paraId="1C5C434A" w14:textId="1FE2A885" w:rsidR="009A6CCC" w:rsidRPr="00C23269" w:rsidRDefault="009A6CCC" w:rsidP="00784B39">
      <w:pPr>
        <w:tabs>
          <w:tab w:val="left" w:pos="1204"/>
        </w:tabs>
        <w:suppressAutoHyphens/>
        <w:autoSpaceDN w:val="0"/>
        <w:spacing w:after="0" w:line="240" w:lineRule="auto"/>
        <w:ind w:left="284" w:right="104" w:hanging="284"/>
        <w:jc w:val="both"/>
        <w:rPr>
          <w:rFonts w:ascii="Calibri" w:hAnsi="Calibri" w:cs="Calibri"/>
        </w:rPr>
      </w:pPr>
      <w:r w:rsidRPr="00C23269">
        <w:rPr>
          <w:rFonts w:ascii="Calibri" w:hAnsi="Calibri" w:cs="Calibri"/>
        </w:rPr>
        <w:t xml:space="preserve">4. </w:t>
      </w:r>
      <w:r w:rsidR="00496169" w:rsidRPr="00C23269">
        <w:rPr>
          <w:rFonts w:ascii="Calibri" w:eastAsia="Calibri" w:hAnsi="Calibri" w:cs="Calibri"/>
        </w:rPr>
        <w:t>Wszelkie spory miedzy stronami związane lub wynikające z niniejszej umowy będą rozstrzygane przez sąd właściwy dla siedziby Zamawiającego.</w:t>
      </w:r>
      <w:r w:rsidRPr="00C23269">
        <w:rPr>
          <w:rFonts w:ascii="Calibri" w:eastAsia="Calibri" w:hAnsi="Calibri" w:cs="Calibri"/>
        </w:rPr>
        <w:t xml:space="preserve"> </w:t>
      </w:r>
    </w:p>
    <w:p w14:paraId="5E88EF37" w14:textId="49676D8D" w:rsidR="00496169" w:rsidRPr="00C23269" w:rsidRDefault="009A6CCC" w:rsidP="00784B39">
      <w:pPr>
        <w:tabs>
          <w:tab w:val="left" w:pos="1204"/>
        </w:tabs>
        <w:suppressAutoHyphens/>
        <w:autoSpaceDN w:val="0"/>
        <w:spacing w:after="0" w:line="240" w:lineRule="auto"/>
        <w:ind w:left="284" w:right="104" w:hanging="284"/>
        <w:jc w:val="both"/>
        <w:rPr>
          <w:rFonts w:ascii="Calibri" w:hAnsi="Calibri" w:cs="Calibri"/>
        </w:rPr>
      </w:pPr>
      <w:r w:rsidRPr="00C23269">
        <w:rPr>
          <w:rFonts w:ascii="Calibri" w:hAnsi="Calibri" w:cs="Calibri"/>
        </w:rPr>
        <w:t xml:space="preserve">5. </w:t>
      </w:r>
      <w:r w:rsidR="00496169" w:rsidRPr="00C23269">
        <w:rPr>
          <w:rFonts w:ascii="Calibri" w:eastAsia="Calibri" w:hAnsi="Calibri" w:cs="Calibri"/>
        </w:rPr>
        <w:t>Umowa została sporządzona w trzech jednobrzmiących egzemplarzach, dwa egzemplarze dla Zamawiającego i jeden egzemplarz dla Wykonawcy.</w:t>
      </w:r>
    </w:p>
    <w:p w14:paraId="0A2F022B" w14:textId="77777777" w:rsidR="007A7D7A" w:rsidRPr="00C23269" w:rsidRDefault="007A7D7A" w:rsidP="00784B39">
      <w:pPr>
        <w:spacing w:after="0" w:line="240" w:lineRule="auto"/>
        <w:ind w:left="284" w:hanging="284"/>
        <w:rPr>
          <w:rFonts w:ascii="Calibri" w:eastAsia="Calibri" w:hAnsi="Calibri" w:cs="Calibri"/>
        </w:rPr>
      </w:pPr>
    </w:p>
    <w:p w14:paraId="37A91B47" w14:textId="37DF3CDF" w:rsidR="00496169" w:rsidRPr="00C23269" w:rsidRDefault="00496169" w:rsidP="00496169">
      <w:pPr>
        <w:spacing w:after="0" w:line="240" w:lineRule="auto"/>
        <w:rPr>
          <w:rFonts w:ascii="Calibri" w:eastAsia="Calibri" w:hAnsi="Calibri" w:cs="Calibri"/>
        </w:rPr>
      </w:pPr>
      <w:r w:rsidRPr="00C23269">
        <w:rPr>
          <w:rFonts w:ascii="Calibri" w:eastAsia="Calibri" w:hAnsi="Calibri" w:cs="Calibri"/>
        </w:rPr>
        <w:t>Załączniki:</w:t>
      </w:r>
    </w:p>
    <w:p w14:paraId="6D8851A6" w14:textId="7B3E20DA" w:rsidR="00496169" w:rsidRPr="00C23269" w:rsidRDefault="00496169" w:rsidP="00411C0B">
      <w:pPr>
        <w:numPr>
          <w:ilvl w:val="0"/>
          <w:numId w:val="8"/>
        </w:numPr>
        <w:spacing w:after="0" w:line="240" w:lineRule="auto"/>
        <w:rPr>
          <w:rFonts w:ascii="Calibri" w:eastAsia="Calibri" w:hAnsi="Calibri" w:cs="Calibri"/>
        </w:rPr>
      </w:pPr>
      <w:r w:rsidRPr="00C23269">
        <w:rPr>
          <w:rFonts w:ascii="Calibri" w:eastAsia="Calibri" w:hAnsi="Calibri" w:cs="Calibri"/>
        </w:rPr>
        <w:t>Oferta</w:t>
      </w:r>
    </w:p>
    <w:p w14:paraId="197F5704" w14:textId="7C5852CC" w:rsidR="00433669" w:rsidRPr="00C23269" w:rsidRDefault="00424DAF" w:rsidP="00411C0B">
      <w:pPr>
        <w:numPr>
          <w:ilvl w:val="0"/>
          <w:numId w:val="8"/>
        </w:numPr>
        <w:spacing w:after="0" w:line="240" w:lineRule="auto"/>
        <w:rPr>
          <w:rFonts w:ascii="Calibri" w:eastAsia="Calibri" w:hAnsi="Calibri" w:cs="Calibri"/>
        </w:rPr>
      </w:pPr>
      <w:r>
        <w:rPr>
          <w:rFonts w:ascii="Calibri" w:eastAsia="Calibri" w:hAnsi="Calibri" w:cs="Calibri"/>
        </w:rPr>
        <w:t>OFERTA TECHNICZNA</w:t>
      </w:r>
    </w:p>
    <w:p w14:paraId="0AFDB1EB" w14:textId="77777777" w:rsidR="00496169" w:rsidRPr="00C23269" w:rsidRDefault="00496169" w:rsidP="00496169">
      <w:pPr>
        <w:spacing w:after="0" w:line="240" w:lineRule="auto"/>
        <w:ind w:left="720"/>
        <w:rPr>
          <w:rFonts w:ascii="Calibri" w:eastAsia="Calibri" w:hAnsi="Calibri" w:cs="Calibri"/>
        </w:rPr>
      </w:pPr>
    </w:p>
    <w:p w14:paraId="720FA0D3" w14:textId="790E2C43" w:rsidR="00B76685" w:rsidRPr="00F8190C" w:rsidRDefault="00496169" w:rsidP="00BE7A06">
      <w:pPr>
        <w:jc w:val="center"/>
        <w:rPr>
          <w:rFonts w:ascii="Calibri" w:hAnsi="Calibri" w:cs="Calibri"/>
        </w:rPr>
      </w:pPr>
      <w:r w:rsidRPr="00F8190C">
        <w:rPr>
          <w:rFonts w:ascii="Calibri" w:eastAsia="Calibri" w:hAnsi="Calibri" w:cs="Calibri"/>
          <w:b/>
        </w:rPr>
        <w:t xml:space="preserve">Wykonawca                     </w:t>
      </w:r>
      <w:r w:rsidR="00301407" w:rsidRPr="00F8190C">
        <w:rPr>
          <w:rFonts w:ascii="Calibri" w:eastAsia="Calibri" w:hAnsi="Calibri" w:cs="Calibri"/>
          <w:b/>
        </w:rPr>
        <w:t xml:space="preserve">                                                                           Zamawiający</w:t>
      </w:r>
    </w:p>
    <w:sectPr w:rsidR="00B76685" w:rsidRPr="00F819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79BB7" w14:textId="77777777" w:rsidR="00B05CEE" w:rsidRDefault="00B05CEE" w:rsidP="00433669">
      <w:pPr>
        <w:spacing w:after="0" w:line="240" w:lineRule="auto"/>
      </w:pPr>
      <w:r>
        <w:separator/>
      </w:r>
    </w:p>
  </w:endnote>
  <w:endnote w:type="continuationSeparator" w:id="0">
    <w:p w14:paraId="5BFCA87E" w14:textId="77777777" w:rsidR="00B05CEE" w:rsidRDefault="00B05CEE" w:rsidP="0043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MS">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93502"/>
      <w:docPartObj>
        <w:docPartGallery w:val="Page Numbers (Bottom of Page)"/>
        <w:docPartUnique/>
      </w:docPartObj>
    </w:sdtPr>
    <w:sdtEndPr/>
    <w:sdtContent>
      <w:p w14:paraId="6CCEFA96" w14:textId="7C3E5160" w:rsidR="00433669" w:rsidRDefault="00433669">
        <w:pPr>
          <w:pStyle w:val="Stopka"/>
          <w:jc w:val="center"/>
        </w:pPr>
        <w:r>
          <w:fldChar w:fldCharType="begin"/>
        </w:r>
        <w:r>
          <w:instrText>PAGE   \* MERGEFORMAT</w:instrText>
        </w:r>
        <w:r>
          <w:fldChar w:fldCharType="separate"/>
        </w:r>
        <w:r>
          <w:t>2</w:t>
        </w:r>
        <w:r>
          <w:fldChar w:fldCharType="end"/>
        </w:r>
      </w:p>
    </w:sdtContent>
  </w:sdt>
  <w:p w14:paraId="6A6F0134" w14:textId="77777777" w:rsidR="00433669" w:rsidRDefault="004336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5D102" w14:textId="77777777" w:rsidR="00B05CEE" w:rsidRDefault="00B05CEE" w:rsidP="00433669">
      <w:pPr>
        <w:spacing w:after="0" w:line="240" w:lineRule="auto"/>
      </w:pPr>
      <w:r>
        <w:separator/>
      </w:r>
    </w:p>
  </w:footnote>
  <w:footnote w:type="continuationSeparator" w:id="0">
    <w:p w14:paraId="18948F57" w14:textId="77777777" w:rsidR="00B05CEE" w:rsidRDefault="00B05CEE" w:rsidP="00433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3C15"/>
    <w:multiLevelType w:val="multilevel"/>
    <w:tmpl w:val="46C8F0BE"/>
    <w:styleLink w:val="WWNum13"/>
    <w:lvl w:ilvl="0">
      <w:start w:val="1"/>
      <w:numFmt w:val="decimal"/>
      <w:lvlText w:val="%1."/>
      <w:lvlJc w:val="left"/>
      <w:pPr>
        <w:ind w:left="401" w:hanging="284"/>
      </w:pPr>
      <w:rPr>
        <w:rFonts w:eastAsia="Times New Roman" w:cs="Times New Roman"/>
        <w:spacing w:val="-28"/>
        <w:w w:val="100"/>
        <w:sz w:val="24"/>
        <w:szCs w:val="24"/>
      </w:rPr>
    </w:lvl>
    <w:lvl w:ilvl="1">
      <w:start w:val="1"/>
      <w:numFmt w:val="decimal"/>
      <w:lvlText w:val="%2)"/>
      <w:lvlJc w:val="left"/>
      <w:pPr>
        <w:ind w:left="826" w:hanging="425"/>
      </w:pPr>
      <w:rPr>
        <w:rFonts w:eastAsia="Times New Roman" w:cs="Times New Roman"/>
        <w:spacing w:val="-5"/>
        <w:w w:val="100"/>
        <w:sz w:val="24"/>
        <w:szCs w:val="24"/>
      </w:rPr>
    </w:lvl>
    <w:lvl w:ilvl="2">
      <w:numFmt w:val="bullet"/>
      <w:lvlText w:val=""/>
      <w:lvlJc w:val="left"/>
      <w:pPr>
        <w:ind w:left="1112" w:hanging="286"/>
      </w:pPr>
      <w:rPr>
        <w:rFonts w:ascii="Symbol" w:eastAsia="Symbol" w:hAnsi="Symbol" w:cs="Symbol"/>
        <w:w w:val="100"/>
        <w:sz w:val="24"/>
        <w:szCs w:val="24"/>
      </w:rPr>
    </w:lvl>
    <w:lvl w:ilvl="3">
      <w:numFmt w:val="bullet"/>
      <w:lvlText w:val="•"/>
      <w:lvlJc w:val="left"/>
      <w:pPr>
        <w:ind w:left="2142" w:hanging="286"/>
      </w:pPr>
    </w:lvl>
    <w:lvl w:ilvl="4">
      <w:numFmt w:val="bullet"/>
      <w:lvlText w:val="•"/>
      <w:lvlJc w:val="left"/>
      <w:pPr>
        <w:ind w:left="3165" w:hanging="286"/>
      </w:pPr>
    </w:lvl>
    <w:lvl w:ilvl="5">
      <w:numFmt w:val="bullet"/>
      <w:lvlText w:val="•"/>
      <w:lvlJc w:val="left"/>
      <w:pPr>
        <w:ind w:left="4187" w:hanging="286"/>
      </w:pPr>
    </w:lvl>
    <w:lvl w:ilvl="6">
      <w:numFmt w:val="bullet"/>
      <w:lvlText w:val="•"/>
      <w:lvlJc w:val="left"/>
      <w:pPr>
        <w:ind w:left="5210" w:hanging="286"/>
      </w:pPr>
    </w:lvl>
    <w:lvl w:ilvl="7">
      <w:numFmt w:val="bullet"/>
      <w:lvlText w:val="•"/>
      <w:lvlJc w:val="left"/>
      <w:pPr>
        <w:ind w:left="6232" w:hanging="286"/>
      </w:pPr>
    </w:lvl>
    <w:lvl w:ilvl="8">
      <w:numFmt w:val="bullet"/>
      <w:lvlText w:val="•"/>
      <w:lvlJc w:val="left"/>
      <w:pPr>
        <w:ind w:left="7255" w:hanging="286"/>
      </w:pPr>
    </w:lvl>
  </w:abstractNum>
  <w:abstractNum w:abstractNumId="1" w15:restartNumberingAfterBreak="0">
    <w:nsid w:val="06372021"/>
    <w:multiLevelType w:val="hybridMultilevel"/>
    <w:tmpl w:val="22AA3E1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F6307DE"/>
    <w:multiLevelType w:val="multilevel"/>
    <w:tmpl w:val="E4C4BC50"/>
    <w:styleLink w:val="WWNum6"/>
    <w:lvl w:ilvl="0">
      <w:start w:val="1"/>
      <w:numFmt w:val="decimal"/>
      <w:lvlText w:val="%1."/>
      <w:lvlJc w:val="left"/>
      <w:pPr>
        <w:ind w:left="720" w:hanging="360"/>
      </w:pPr>
      <w:rPr>
        <w:rFonts w:cs="Times New Roman"/>
      </w:rPr>
    </w:lvl>
    <w:lvl w:ilvl="1">
      <w:start w:val="1"/>
      <w:numFmt w:val="lowerLetter"/>
      <w:lvlText w:val="%2)"/>
      <w:lvlJc w:val="left"/>
      <w:pPr>
        <w:ind w:left="1080" w:firstLine="720"/>
      </w:pPr>
      <w:rPr>
        <w:rFonts w:eastAsia="Times New Roman"/>
        <w:position w:val="0"/>
        <w:vertAlign w:val="baseline"/>
      </w:rPr>
    </w:lvl>
    <w:lvl w:ilvl="2">
      <w:start w:val="1"/>
      <w:numFmt w:val="lowerRoman"/>
      <w:lvlText w:val="%1.%2.%3."/>
      <w:lvlJc w:val="right"/>
      <w:pPr>
        <w:ind w:left="1800" w:firstLine="1620"/>
      </w:pPr>
      <w:rPr>
        <w:rFonts w:eastAsia="Times New Roman"/>
        <w:position w:val="0"/>
        <w:vertAlign w:val="baseline"/>
      </w:rPr>
    </w:lvl>
    <w:lvl w:ilvl="3">
      <w:start w:val="1"/>
      <w:numFmt w:val="decimal"/>
      <w:lvlText w:val="%1.%2.%3.%4."/>
      <w:lvlJc w:val="left"/>
      <w:pPr>
        <w:ind w:left="2520" w:firstLine="2160"/>
      </w:pPr>
      <w:rPr>
        <w:rFonts w:eastAsia="Times New Roman"/>
        <w:position w:val="0"/>
        <w:vertAlign w:val="baseline"/>
      </w:rPr>
    </w:lvl>
    <w:lvl w:ilvl="4">
      <w:start w:val="1"/>
      <w:numFmt w:val="lowerLetter"/>
      <w:lvlText w:val="%1.%2.%3.%4.%5."/>
      <w:lvlJc w:val="left"/>
      <w:pPr>
        <w:ind w:left="3240" w:firstLine="2880"/>
      </w:pPr>
      <w:rPr>
        <w:rFonts w:eastAsia="Times New Roman"/>
        <w:position w:val="0"/>
        <w:vertAlign w:val="baseline"/>
      </w:rPr>
    </w:lvl>
    <w:lvl w:ilvl="5">
      <w:start w:val="1"/>
      <w:numFmt w:val="lowerRoman"/>
      <w:lvlText w:val="%1.%2.%3.%4.%5.%6."/>
      <w:lvlJc w:val="right"/>
      <w:pPr>
        <w:ind w:left="3960" w:firstLine="3780"/>
      </w:pPr>
      <w:rPr>
        <w:rFonts w:eastAsia="Times New Roman"/>
        <w:position w:val="0"/>
        <w:vertAlign w:val="baseline"/>
      </w:rPr>
    </w:lvl>
    <w:lvl w:ilvl="6">
      <w:start w:val="1"/>
      <w:numFmt w:val="decimal"/>
      <w:lvlText w:val="%1.%2.%3.%4.%5.%6.%7."/>
      <w:lvlJc w:val="left"/>
      <w:pPr>
        <w:ind w:left="4680" w:firstLine="4320"/>
      </w:pPr>
      <w:rPr>
        <w:rFonts w:eastAsia="Times New Roman"/>
        <w:position w:val="0"/>
        <w:vertAlign w:val="baseline"/>
      </w:rPr>
    </w:lvl>
    <w:lvl w:ilvl="7">
      <w:start w:val="1"/>
      <w:numFmt w:val="lowerLetter"/>
      <w:lvlText w:val="%1.%2.%3.%4.%5.%6.%7.%8."/>
      <w:lvlJc w:val="left"/>
      <w:pPr>
        <w:ind w:left="5400" w:firstLine="5040"/>
      </w:pPr>
      <w:rPr>
        <w:rFonts w:eastAsia="Times New Roman"/>
        <w:position w:val="0"/>
        <w:vertAlign w:val="baseline"/>
      </w:rPr>
    </w:lvl>
    <w:lvl w:ilvl="8">
      <w:start w:val="1"/>
      <w:numFmt w:val="lowerRoman"/>
      <w:lvlText w:val="%1.%2.%3.%4.%5.%6.%7.%8.%9."/>
      <w:lvlJc w:val="right"/>
      <w:pPr>
        <w:ind w:left="6120" w:firstLine="5940"/>
      </w:pPr>
      <w:rPr>
        <w:rFonts w:eastAsia="Times New Roman"/>
        <w:position w:val="0"/>
        <w:vertAlign w:val="baseline"/>
      </w:rPr>
    </w:lvl>
  </w:abstractNum>
  <w:abstractNum w:abstractNumId="3"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044EE"/>
    <w:multiLevelType w:val="multilevel"/>
    <w:tmpl w:val="528677EC"/>
    <w:styleLink w:val="WWNum31"/>
    <w:lvl w:ilvl="0">
      <w:start w:val="1"/>
      <w:numFmt w:val="decimal"/>
      <w:lvlText w:val="%1."/>
      <w:lvlJc w:val="left"/>
      <w:pPr>
        <w:ind w:left="401" w:hanging="240"/>
      </w:pPr>
      <w:rPr>
        <w:rFonts w:eastAsia="Times New Roman" w:cs="Times New Roman"/>
        <w:w w:val="100"/>
        <w:sz w:val="24"/>
        <w:szCs w:val="24"/>
      </w:rPr>
    </w:lvl>
    <w:lvl w:ilvl="1">
      <w:start w:val="1"/>
      <w:numFmt w:val="lowerLetter"/>
      <w:lvlText w:val="%2)"/>
      <w:lvlJc w:val="left"/>
      <w:pPr>
        <w:ind w:left="684" w:hanging="284"/>
      </w:pPr>
      <w:rPr>
        <w:rFonts w:eastAsia="Times New Roman" w:cs="Times New Roman"/>
        <w:spacing w:val="-28"/>
        <w:w w:val="100"/>
        <w:sz w:val="24"/>
        <w:szCs w:val="24"/>
      </w:rPr>
    </w:lvl>
    <w:lvl w:ilvl="2">
      <w:numFmt w:val="bullet"/>
      <w:lvlText w:val="•"/>
      <w:lvlJc w:val="left"/>
      <w:pPr>
        <w:ind w:left="1637" w:hanging="284"/>
      </w:pPr>
    </w:lvl>
    <w:lvl w:ilvl="3">
      <w:numFmt w:val="bullet"/>
      <w:lvlText w:val="•"/>
      <w:lvlJc w:val="left"/>
      <w:pPr>
        <w:ind w:left="2595" w:hanging="284"/>
      </w:pPr>
    </w:lvl>
    <w:lvl w:ilvl="4">
      <w:numFmt w:val="bullet"/>
      <w:lvlText w:val="•"/>
      <w:lvlJc w:val="left"/>
      <w:pPr>
        <w:ind w:left="3553" w:hanging="284"/>
      </w:pPr>
    </w:lvl>
    <w:lvl w:ilvl="5">
      <w:numFmt w:val="bullet"/>
      <w:lvlText w:val="•"/>
      <w:lvlJc w:val="left"/>
      <w:pPr>
        <w:ind w:left="4511" w:hanging="284"/>
      </w:pPr>
    </w:lvl>
    <w:lvl w:ilvl="6">
      <w:numFmt w:val="bullet"/>
      <w:lvlText w:val="•"/>
      <w:lvlJc w:val="left"/>
      <w:pPr>
        <w:ind w:left="5468" w:hanging="284"/>
      </w:pPr>
    </w:lvl>
    <w:lvl w:ilvl="7">
      <w:numFmt w:val="bullet"/>
      <w:lvlText w:val="•"/>
      <w:lvlJc w:val="left"/>
      <w:pPr>
        <w:ind w:left="6426" w:hanging="284"/>
      </w:pPr>
    </w:lvl>
    <w:lvl w:ilvl="8">
      <w:numFmt w:val="bullet"/>
      <w:lvlText w:val="•"/>
      <w:lvlJc w:val="left"/>
      <w:pPr>
        <w:ind w:left="7384" w:hanging="284"/>
      </w:pPr>
    </w:lvl>
  </w:abstractNum>
  <w:abstractNum w:abstractNumId="5" w15:restartNumberingAfterBreak="0">
    <w:nsid w:val="14291128"/>
    <w:multiLevelType w:val="multilevel"/>
    <w:tmpl w:val="D8B42208"/>
    <w:styleLink w:val="WWNum5"/>
    <w:lvl w:ilvl="0">
      <w:start w:val="1"/>
      <w:numFmt w:val="decimal"/>
      <w:lvlText w:val="%1."/>
      <w:lvlJc w:val="left"/>
      <w:pPr>
        <w:ind w:left="401" w:hanging="284"/>
      </w:pPr>
      <w:rPr>
        <w:rFonts w:eastAsia="Times New Roman" w:cs="Times New Roman"/>
        <w:spacing w:val="-17"/>
        <w:w w:val="100"/>
        <w:sz w:val="24"/>
        <w:szCs w:val="24"/>
      </w:rPr>
    </w:lvl>
    <w:lvl w:ilvl="1">
      <w:numFmt w:val="bullet"/>
      <w:lvlText w:val=""/>
      <w:lvlJc w:val="left"/>
      <w:pPr>
        <w:ind w:left="761" w:hanging="360"/>
      </w:pPr>
      <w:rPr>
        <w:rFonts w:ascii="Symbol" w:eastAsia="Symbol" w:hAnsi="Symbol" w:cs="Symbol"/>
        <w:w w:val="100"/>
        <w:sz w:val="24"/>
        <w:szCs w:val="24"/>
      </w:rPr>
    </w:lvl>
    <w:lvl w:ilvl="2">
      <w:numFmt w:val="bullet"/>
      <w:lvlText w:val="•"/>
      <w:lvlJc w:val="left"/>
      <w:pPr>
        <w:ind w:left="840" w:hanging="360"/>
      </w:pPr>
    </w:lvl>
    <w:lvl w:ilvl="3">
      <w:numFmt w:val="bullet"/>
      <w:lvlText w:val="•"/>
      <w:lvlJc w:val="left"/>
      <w:pPr>
        <w:ind w:left="1897" w:hanging="360"/>
      </w:pPr>
    </w:lvl>
    <w:lvl w:ilvl="4">
      <w:numFmt w:val="bullet"/>
      <w:lvlText w:val="•"/>
      <w:lvlJc w:val="left"/>
      <w:pPr>
        <w:ind w:left="2955" w:hanging="360"/>
      </w:pPr>
    </w:lvl>
    <w:lvl w:ilvl="5">
      <w:numFmt w:val="bullet"/>
      <w:lvlText w:val="•"/>
      <w:lvlJc w:val="left"/>
      <w:pPr>
        <w:ind w:left="4012" w:hanging="360"/>
      </w:pPr>
    </w:lvl>
    <w:lvl w:ilvl="6">
      <w:numFmt w:val="bullet"/>
      <w:lvlText w:val="•"/>
      <w:lvlJc w:val="left"/>
      <w:pPr>
        <w:ind w:left="5070" w:hanging="360"/>
      </w:pPr>
    </w:lvl>
    <w:lvl w:ilvl="7">
      <w:numFmt w:val="bullet"/>
      <w:lvlText w:val="•"/>
      <w:lvlJc w:val="left"/>
      <w:pPr>
        <w:ind w:left="6127" w:hanging="360"/>
      </w:pPr>
    </w:lvl>
    <w:lvl w:ilvl="8">
      <w:numFmt w:val="bullet"/>
      <w:lvlText w:val="•"/>
      <w:lvlJc w:val="left"/>
      <w:pPr>
        <w:ind w:left="7185" w:hanging="360"/>
      </w:pPr>
    </w:lvl>
  </w:abstractNum>
  <w:abstractNum w:abstractNumId="6" w15:restartNumberingAfterBreak="0">
    <w:nsid w:val="15FF001E"/>
    <w:multiLevelType w:val="hybridMultilevel"/>
    <w:tmpl w:val="D5B87482"/>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86A5420"/>
    <w:multiLevelType w:val="hybridMultilevel"/>
    <w:tmpl w:val="16D43A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9296930"/>
    <w:multiLevelType w:val="hybridMultilevel"/>
    <w:tmpl w:val="4A282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C15F0"/>
    <w:multiLevelType w:val="hybridMultilevel"/>
    <w:tmpl w:val="A88EBC3C"/>
    <w:lvl w:ilvl="0" w:tplc="0D282D00">
      <w:start w:val="1"/>
      <w:numFmt w:val="decimal"/>
      <w:lvlText w:val="%1."/>
      <w:lvlJc w:val="left"/>
      <w:pPr>
        <w:ind w:left="720" w:firstLine="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C34A69EE">
      <w:start w:val="1"/>
      <w:numFmt w:val="lowerLetter"/>
      <w:lvlText w:val="%2)"/>
      <w:lvlJc w:val="left"/>
      <w:pPr>
        <w:ind w:left="1215" w:firstLine="0"/>
      </w:pPr>
      <w:rPr>
        <w:rFonts w:ascii="Times New Roman" w:eastAsia="Arial" w:hAnsi="Times New Roman" w:cs="Times New Roman"/>
        <w:b w:val="0"/>
        <w:i w:val="0"/>
        <w:strike w:val="0"/>
        <w:dstrike w:val="0"/>
        <w:color w:val="000000"/>
        <w:sz w:val="24"/>
        <w:szCs w:val="20"/>
        <w:u w:val="none" w:color="000000"/>
        <w:effect w:val="none"/>
        <w:bdr w:val="none" w:sz="0" w:space="0" w:color="auto" w:frame="1"/>
        <w:vertAlign w:val="baseline"/>
      </w:rPr>
    </w:lvl>
    <w:lvl w:ilvl="2" w:tplc="5F1C0AB4">
      <w:start w:val="1"/>
      <w:numFmt w:val="lowerRoman"/>
      <w:lvlText w:val="%3"/>
      <w:lvlJc w:val="left"/>
      <w:pPr>
        <w:ind w:left="19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A2C4D6A">
      <w:start w:val="1"/>
      <w:numFmt w:val="decimal"/>
      <w:lvlText w:val="%4"/>
      <w:lvlJc w:val="left"/>
      <w:pPr>
        <w:ind w:left="26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EA61BEC">
      <w:start w:val="1"/>
      <w:numFmt w:val="lowerLetter"/>
      <w:lvlText w:val="%5"/>
      <w:lvlJc w:val="left"/>
      <w:pPr>
        <w:ind w:left="33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358B982">
      <w:start w:val="1"/>
      <w:numFmt w:val="lowerRoman"/>
      <w:lvlText w:val="%6"/>
      <w:lvlJc w:val="left"/>
      <w:pPr>
        <w:ind w:left="40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33EEA912">
      <w:start w:val="1"/>
      <w:numFmt w:val="decimal"/>
      <w:lvlText w:val="%7"/>
      <w:lvlJc w:val="left"/>
      <w:pPr>
        <w:ind w:left="48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50ABF2">
      <w:start w:val="1"/>
      <w:numFmt w:val="lowerLetter"/>
      <w:lvlText w:val="%8"/>
      <w:lvlJc w:val="left"/>
      <w:pPr>
        <w:ind w:left="55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EFF29F36">
      <w:start w:val="1"/>
      <w:numFmt w:val="lowerRoman"/>
      <w:lvlText w:val="%9"/>
      <w:lvlJc w:val="left"/>
      <w:pPr>
        <w:ind w:left="62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20EB1B5F"/>
    <w:multiLevelType w:val="multilevel"/>
    <w:tmpl w:val="9F34099E"/>
    <w:styleLink w:val="WWNum14"/>
    <w:lvl w:ilvl="0">
      <w:start w:val="1"/>
      <w:numFmt w:val="decimal"/>
      <w:lvlText w:val="%1."/>
      <w:lvlJc w:val="left"/>
      <w:pPr>
        <w:ind w:left="514" w:hanging="396"/>
      </w:pPr>
      <w:rPr>
        <w:rFonts w:eastAsia="Times New Roman" w:cs="Times New Roman"/>
        <w:spacing w:val="-8"/>
        <w:w w:val="100"/>
        <w:sz w:val="24"/>
        <w:szCs w:val="24"/>
      </w:rPr>
    </w:lvl>
    <w:lvl w:ilvl="1">
      <w:start w:val="1"/>
      <w:numFmt w:val="decimal"/>
      <w:lvlText w:val="%2)"/>
      <w:lvlJc w:val="left"/>
      <w:pPr>
        <w:ind w:left="1025" w:hanging="454"/>
      </w:pPr>
      <w:rPr>
        <w:rFonts w:eastAsia="Times New Roman" w:cs="Times New Roman"/>
        <w:w w:val="100"/>
        <w:sz w:val="22"/>
        <w:szCs w:val="22"/>
      </w:rPr>
    </w:lvl>
    <w:lvl w:ilvl="2">
      <w:numFmt w:val="bullet"/>
      <w:lvlText w:val="•"/>
      <w:lvlJc w:val="left"/>
      <w:pPr>
        <w:ind w:left="1940" w:hanging="454"/>
      </w:pPr>
    </w:lvl>
    <w:lvl w:ilvl="3">
      <w:numFmt w:val="bullet"/>
      <w:lvlText w:val="•"/>
      <w:lvlJc w:val="left"/>
      <w:pPr>
        <w:ind w:left="2860" w:hanging="454"/>
      </w:pPr>
    </w:lvl>
    <w:lvl w:ilvl="4">
      <w:numFmt w:val="bullet"/>
      <w:lvlText w:val="•"/>
      <w:lvlJc w:val="left"/>
      <w:pPr>
        <w:ind w:left="3780" w:hanging="454"/>
      </w:pPr>
    </w:lvl>
    <w:lvl w:ilvl="5">
      <w:numFmt w:val="bullet"/>
      <w:lvlText w:val="•"/>
      <w:lvlJc w:val="left"/>
      <w:pPr>
        <w:ind w:left="4700" w:hanging="454"/>
      </w:pPr>
    </w:lvl>
    <w:lvl w:ilvl="6">
      <w:numFmt w:val="bullet"/>
      <w:lvlText w:val="•"/>
      <w:lvlJc w:val="left"/>
      <w:pPr>
        <w:ind w:left="5620" w:hanging="454"/>
      </w:pPr>
    </w:lvl>
    <w:lvl w:ilvl="7">
      <w:numFmt w:val="bullet"/>
      <w:lvlText w:val="•"/>
      <w:lvlJc w:val="left"/>
      <w:pPr>
        <w:ind w:left="6540" w:hanging="454"/>
      </w:pPr>
    </w:lvl>
    <w:lvl w:ilvl="8">
      <w:numFmt w:val="bullet"/>
      <w:lvlText w:val="•"/>
      <w:lvlJc w:val="left"/>
      <w:pPr>
        <w:ind w:left="7460" w:hanging="454"/>
      </w:pPr>
    </w:lvl>
  </w:abstractNum>
  <w:abstractNum w:abstractNumId="11" w15:restartNumberingAfterBreak="0">
    <w:nsid w:val="23EB3729"/>
    <w:multiLevelType w:val="multilevel"/>
    <w:tmpl w:val="AC4C85B2"/>
    <w:styleLink w:val="WWNum45"/>
    <w:lvl w:ilvl="0">
      <w:start w:val="1"/>
      <w:numFmt w:val="decimal"/>
      <w:lvlText w:val="%1)"/>
      <w:lvlJc w:val="left"/>
      <w:pPr>
        <w:ind w:left="720" w:firstLine="360"/>
      </w:pPr>
      <w:rPr>
        <w:position w:val="0"/>
        <w:vertAlign w:val="baseline"/>
      </w:rPr>
    </w:lvl>
    <w:lvl w:ilvl="1">
      <w:start w:val="1"/>
      <w:numFmt w:val="lowerLetter"/>
      <w:lvlText w:val="%2."/>
      <w:lvlJc w:val="left"/>
      <w:pPr>
        <w:ind w:left="1440" w:firstLine="1080"/>
      </w:pPr>
      <w:rPr>
        <w:position w:val="0"/>
        <w:vertAlign w:val="baseline"/>
      </w:rPr>
    </w:lvl>
    <w:lvl w:ilvl="2">
      <w:start w:val="1"/>
      <w:numFmt w:val="lowerRoman"/>
      <w:lvlText w:val="%1.%2.%3."/>
      <w:lvlJc w:val="right"/>
      <w:pPr>
        <w:ind w:left="2160" w:firstLine="1980"/>
      </w:pPr>
      <w:rPr>
        <w:position w:val="0"/>
        <w:vertAlign w:val="baseline"/>
      </w:rPr>
    </w:lvl>
    <w:lvl w:ilvl="3">
      <w:start w:val="1"/>
      <w:numFmt w:val="decimal"/>
      <w:lvlText w:val="%1.%2.%3.%4."/>
      <w:lvlJc w:val="left"/>
      <w:pPr>
        <w:ind w:left="2880" w:firstLine="2520"/>
      </w:pPr>
      <w:rPr>
        <w:position w:val="0"/>
        <w:vertAlign w:val="baseline"/>
      </w:rPr>
    </w:lvl>
    <w:lvl w:ilvl="4">
      <w:start w:val="1"/>
      <w:numFmt w:val="lowerLetter"/>
      <w:lvlText w:val="%1.%2.%3.%4.%5."/>
      <w:lvlJc w:val="left"/>
      <w:pPr>
        <w:ind w:left="3600" w:firstLine="3240"/>
      </w:pPr>
      <w:rPr>
        <w:position w:val="0"/>
        <w:vertAlign w:val="baseline"/>
      </w:rPr>
    </w:lvl>
    <w:lvl w:ilvl="5">
      <w:start w:val="1"/>
      <w:numFmt w:val="lowerRoman"/>
      <w:lvlText w:val="%1.%2.%3.%4.%5.%6."/>
      <w:lvlJc w:val="right"/>
      <w:pPr>
        <w:ind w:left="4320" w:firstLine="4140"/>
      </w:pPr>
      <w:rPr>
        <w:position w:val="0"/>
        <w:vertAlign w:val="baseline"/>
      </w:rPr>
    </w:lvl>
    <w:lvl w:ilvl="6">
      <w:start w:val="1"/>
      <w:numFmt w:val="decimal"/>
      <w:lvlText w:val="%1.%2.%3.%4.%5.%6.%7."/>
      <w:lvlJc w:val="left"/>
      <w:pPr>
        <w:ind w:left="5040" w:firstLine="4680"/>
      </w:pPr>
      <w:rPr>
        <w:position w:val="0"/>
        <w:vertAlign w:val="baseline"/>
      </w:rPr>
    </w:lvl>
    <w:lvl w:ilvl="7">
      <w:start w:val="1"/>
      <w:numFmt w:val="lowerLetter"/>
      <w:lvlText w:val="%1.%2.%3.%4.%5.%6.%7.%8."/>
      <w:lvlJc w:val="left"/>
      <w:pPr>
        <w:ind w:left="5760" w:firstLine="5400"/>
      </w:pPr>
      <w:rPr>
        <w:position w:val="0"/>
        <w:vertAlign w:val="baseline"/>
      </w:rPr>
    </w:lvl>
    <w:lvl w:ilvl="8">
      <w:start w:val="1"/>
      <w:numFmt w:val="lowerRoman"/>
      <w:lvlText w:val="%1.%2.%3.%4.%5.%6.%7.%8.%9."/>
      <w:lvlJc w:val="right"/>
      <w:pPr>
        <w:ind w:left="6480" w:firstLine="6300"/>
      </w:pPr>
      <w:rPr>
        <w:position w:val="0"/>
        <w:vertAlign w:val="baseline"/>
      </w:rPr>
    </w:lvl>
  </w:abstractNum>
  <w:abstractNum w:abstractNumId="12" w15:restartNumberingAfterBreak="0">
    <w:nsid w:val="24A221D4"/>
    <w:multiLevelType w:val="multilevel"/>
    <w:tmpl w:val="0C50D7CC"/>
    <w:styleLink w:val="WWNum30"/>
    <w:lvl w:ilvl="0">
      <w:start w:val="1"/>
      <w:numFmt w:val="decimal"/>
      <w:lvlText w:val="%1."/>
      <w:lvlJc w:val="left"/>
      <w:pPr>
        <w:ind w:left="401" w:hanging="284"/>
      </w:pPr>
      <w:rPr>
        <w:rFonts w:eastAsia="Times New Roman" w:cs="Times New Roman"/>
        <w:spacing w:val="-17"/>
        <w:w w:val="100"/>
        <w:sz w:val="24"/>
        <w:szCs w:val="24"/>
      </w:rPr>
    </w:lvl>
    <w:lvl w:ilvl="1">
      <w:numFmt w:val="bullet"/>
      <w:lvlText w:val="•"/>
      <w:lvlJc w:val="left"/>
      <w:pPr>
        <w:ind w:left="1290" w:hanging="284"/>
      </w:pPr>
    </w:lvl>
    <w:lvl w:ilvl="2">
      <w:numFmt w:val="bullet"/>
      <w:lvlText w:val="•"/>
      <w:lvlJc w:val="left"/>
      <w:pPr>
        <w:ind w:left="2180" w:hanging="284"/>
      </w:pPr>
    </w:lvl>
    <w:lvl w:ilvl="3">
      <w:numFmt w:val="bullet"/>
      <w:lvlText w:val="•"/>
      <w:lvlJc w:val="left"/>
      <w:pPr>
        <w:ind w:left="3070" w:hanging="284"/>
      </w:pPr>
    </w:lvl>
    <w:lvl w:ilvl="4">
      <w:numFmt w:val="bullet"/>
      <w:lvlText w:val="•"/>
      <w:lvlJc w:val="left"/>
      <w:pPr>
        <w:ind w:left="3960" w:hanging="284"/>
      </w:pPr>
    </w:lvl>
    <w:lvl w:ilvl="5">
      <w:numFmt w:val="bullet"/>
      <w:lvlText w:val="•"/>
      <w:lvlJc w:val="left"/>
      <w:pPr>
        <w:ind w:left="4850" w:hanging="284"/>
      </w:pPr>
    </w:lvl>
    <w:lvl w:ilvl="6">
      <w:numFmt w:val="bullet"/>
      <w:lvlText w:val="•"/>
      <w:lvlJc w:val="left"/>
      <w:pPr>
        <w:ind w:left="5740" w:hanging="284"/>
      </w:pPr>
    </w:lvl>
    <w:lvl w:ilvl="7">
      <w:numFmt w:val="bullet"/>
      <w:lvlText w:val="•"/>
      <w:lvlJc w:val="left"/>
      <w:pPr>
        <w:ind w:left="6630" w:hanging="284"/>
      </w:pPr>
    </w:lvl>
    <w:lvl w:ilvl="8">
      <w:numFmt w:val="bullet"/>
      <w:lvlText w:val="•"/>
      <w:lvlJc w:val="left"/>
      <w:pPr>
        <w:ind w:left="7520" w:hanging="284"/>
      </w:pPr>
    </w:lvl>
  </w:abstractNum>
  <w:abstractNum w:abstractNumId="13" w15:restartNumberingAfterBreak="0">
    <w:nsid w:val="27B4631A"/>
    <w:multiLevelType w:val="hybridMultilevel"/>
    <w:tmpl w:val="5DDAE4C8"/>
    <w:lvl w:ilvl="0" w:tplc="70AAB370">
      <w:start w:val="1"/>
      <w:numFmt w:val="decimal"/>
      <w:lvlText w:val="%1."/>
      <w:lvlJc w:val="left"/>
      <w:pPr>
        <w:ind w:left="106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C04354"/>
    <w:multiLevelType w:val="multilevel"/>
    <w:tmpl w:val="5CCC7168"/>
    <w:styleLink w:val="WWNum3"/>
    <w:lvl w:ilvl="0">
      <w:start w:val="1"/>
      <w:numFmt w:val="decimal"/>
      <w:lvlText w:val="%1."/>
      <w:lvlJc w:val="left"/>
      <w:pPr>
        <w:ind w:left="401" w:hanging="240"/>
      </w:pPr>
      <w:rPr>
        <w:rFonts w:eastAsia="Times New Roman" w:cs="Times New Roman"/>
        <w:w w:val="100"/>
        <w:sz w:val="24"/>
        <w:szCs w:val="24"/>
      </w:rPr>
    </w:lvl>
    <w:lvl w:ilvl="1">
      <w:start w:val="1"/>
      <w:numFmt w:val="lowerLetter"/>
      <w:lvlText w:val="%2)"/>
      <w:lvlJc w:val="left"/>
      <w:pPr>
        <w:ind w:left="684" w:hanging="284"/>
      </w:pPr>
      <w:rPr>
        <w:rFonts w:ascii="Times New Roman" w:eastAsia="Times New Roman" w:hAnsi="Times New Roman" w:cs="Times New Roman"/>
        <w:spacing w:val="-28"/>
        <w:w w:val="100"/>
        <w:sz w:val="24"/>
        <w:szCs w:val="24"/>
      </w:rPr>
    </w:lvl>
    <w:lvl w:ilvl="2">
      <w:numFmt w:val="bullet"/>
      <w:lvlText w:val="•"/>
      <w:lvlJc w:val="left"/>
      <w:pPr>
        <w:ind w:left="1637" w:hanging="284"/>
      </w:pPr>
    </w:lvl>
    <w:lvl w:ilvl="3">
      <w:numFmt w:val="bullet"/>
      <w:lvlText w:val="•"/>
      <w:lvlJc w:val="left"/>
      <w:pPr>
        <w:ind w:left="2595" w:hanging="284"/>
      </w:pPr>
    </w:lvl>
    <w:lvl w:ilvl="4">
      <w:numFmt w:val="bullet"/>
      <w:lvlText w:val="•"/>
      <w:lvlJc w:val="left"/>
      <w:pPr>
        <w:ind w:left="3553" w:hanging="284"/>
      </w:pPr>
    </w:lvl>
    <w:lvl w:ilvl="5">
      <w:numFmt w:val="bullet"/>
      <w:lvlText w:val="•"/>
      <w:lvlJc w:val="left"/>
      <w:pPr>
        <w:ind w:left="4511" w:hanging="284"/>
      </w:pPr>
    </w:lvl>
    <w:lvl w:ilvl="6">
      <w:numFmt w:val="bullet"/>
      <w:lvlText w:val="•"/>
      <w:lvlJc w:val="left"/>
      <w:pPr>
        <w:ind w:left="5468" w:hanging="284"/>
      </w:pPr>
    </w:lvl>
    <w:lvl w:ilvl="7">
      <w:numFmt w:val="bullet"/>
      <w:lvlText w:val="•"/>
      <w:lvlJc w:val="left"/>
      <w:pPr>
        <w:ind w:left="6426" w:hanging="284"/>
      </w:pPr>
    </w:lvl>
    <w:lvl w:ilvl="8">
      <w:numFmt w:val="bullet"/>
      <w:lvlText w:val="•"/>
      <w:lvlJc w:val="left"/>
      <w:pPr>
        <w:ind w:left="7384" w:hanging="284"/>
      </w:pPr>
    </w:lvl>
  </w:abstractNum>
  <w:abstractNum w:abstractNumId="15" w15:restartNumberingAfterBreak="0">
    <w:nsid w:val="3254726E"/>
    <w:multiLevelType w:val="multilevel"/>
    <w:tmpl w:val="6FC2F350"/>
    <w:styleLink w:val="WWNum46"/>
    <w:lvl w:ilvl="0">
      <w:start w:val="1"/>
      <w:numFmt w:val="decimal"/>
      <w:lvlText w:val="%1)"/>
      <w:lvlJc w:val="left"/>
      <w:pPr>
        <w:ind w:left="720" w:firstLine="360"/>
      </w:pPr>
      <w:rPr>
        <w:position w:val="0"/>
        <w:vertAlign w:val="baseline"/>
      </w:rPr>
    </w:lvl>
    <w:lvl w:ilvl="1">
      <w:start w:val="1"/>
      <w:numFmt w:val="lowerLetter"/>
      <w:lvlText w:val="%2."/>
      <w:lvlJc w:val="left"/>
      <w:pPr>
        <w:ind w:left="1440" w:firstLine="1080"/>
      </w:pPr>
      <w:rPr>
        <w:position w:val="0"/>
        <w:vertAlign w:val="baseline"/>
      </w:rPr>
    </w:lvl>
    <w:lvl w:ilvl="2">
      <w:start w:val="1"/>
      <w:numFmt w:val="lowerRoman"/>
      <w:lvlText w:val="%1.%2.%3."/>
      <w:lvlJc w:val="right"/>
      <w:pPr>
        <w:ind w:left="2160" w:firstLine="1980"/>
      </w:pPr>
      <w:rPr>
        <w:position w:val="0"/>
        <w:vertAlign w:val="baseline"/>
      </w:rPr>
    </w:lvl>
    <w:lvl w:ilvl="3">
      <w:start w:val="1"/>
      <w:numFmt w:val="decimal"/>
      <w:lvlText w:val="%1.%2.%3.%4."/>
      <w:lvlJc w:val="left"/>
      <w:pPr>
        <w:ind w:left="2880" w:firstLine="2520"/>
      </w:pPr>
      <w:rPr>
        <w:position w:val="0"/>
        <w:vertAlign w:val="baseline"/>
      </w:rPr>
    </w:lvl>
    <w:lvl w:ilvl="4">
      <w:start w:val="1"/>
      <w:numFmt w:val="lowerLetter"/>
      <w:lvlText w:val="%1.%2.%3.%4.%5."/>
      <w:lvlJc w:val="left"/>
      <w:pPr>
        <w:ind w:left="3600" w:firstLine="3240"/>
      </w:pPr>
      <w:rPr>
        <w:position w:val="0"/>
        <w:vertAlign w:val="baseline"/>
      </w:rPr>
    </w:lvl>
    <w:lvl w:ilvl="5">
      <w:start w:val="1"/>
      <w:numFmt w:val="lowerRoman"/>
      <w:lvlText w:val="%1.%2.%3.%4.%5.%6."/>
      <w:lvlJc w:val="right"/>
      <w:pPr>
        <w:ind w:left="4320" w:firstLine="4140"/>
      </w:pPr>
      <w:rPr>
        <w:position w:val="0"/>
        <w:vertAlign w:val="baseline"/>
      </w:rPr>
    </w:lvl>
    <w:lvl w:ilvl="6">
      <w:start w:val="1"/>
      <w:numFmt w:val="decimal"/>
      <w:lvlText w:val="%1.%2.%3.%4.%5.%6.%7."/>
      <w:lvlJc w:val="left"/>
      <w:pPr>
        <w:ind w:left="5040" w:firstLine="4680"/>
      </w:pPr>
      <w:rPr>
        <w:position w:val="0"/>
        <w:vertAlign w:val="baseline"/>
      </w:rPr>
    </w:lvl>
    <w:lvl w:ilvl="7">
      <w:start w:val="1"/>
      <w:numFmt w:val="lowerLetter"/>
      <w:lvlText w:val="%1.%2.%3.%4.%5.%6.%7.%8."/>
      <w:lvlJc w:val="left"/>
      <w:pPr>
        <w:ind w:left="5760" w:firstLine="5400"/>
      </w:pPr>
      <w:rPr>
        <w:position w:val="0"/>
        <w:vertAlign w:val="baseline"/>
      </w:rPr>
    </w:lvl>
    <w:lvl w:ilvl="8">
      <w:start w:val="1"/>
      <w:numFmt w:val="lowerRoman"/>
      <w:lvlText w:val="%1.%2.%3.%4.%5.%6.%7.%8.%9."/>
      <w:lvlJc w:val="right"/>
      <w:pPr>
        <w:ind w:left="6480" w:firstLine="6300"/>
      </w:pPr>
      <w:rPr>
        <w:position w:val="0"/>
        <w:vertAlign w:val="baseline"/>
      </w:rPr>
    </w:lvl>
  </w:abstractNum>
  <w:abstractNum w:abstractNumId="16" w15:restartNumberingAfterBreak="0">
    <w:nsid w:val="3A324058"/>
    <w:multiLevelType w:val="hybridMultilevel"/>
    <w:tmpl w:val="5AE09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0385C3A"/>
    <w:multiLevelType w:val="hybridMultilevel"/>
    <w:tmpl w:val="E18A2390"/>
    <w:lvl w:ilvl="0" w:tplc="A7D89B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3682774"/>
    <w:multiLevelType w:val="multilevel"/>
    <w:tmpl w:val="AF583606"/>
    <w:styleLink w:val="WWNum24"/>
    <w:lvl w:ilvl="0">
      <w:start w:val="1"/>
      <w:numFmt w:val="decimal"/>
      <w:lvlText w:val="%1."/>
      <w:lvlJc w:val="left"/>
      <w:pPr>
        <w:ind w:left="401" w:hanging="284"/>
      </w:pPr>
      <w:rPr>
        <w:rFonts w:eastAsia="Times New Roman" w:cs="Times New Roman"/>
        <w:spacing w:val="-28"/>
        <w:w w:val="100"/>
        <w:sz w:val="24"/>
        <w:szCs w:val="24"/>
      </w:rPr>
    </w:lvl>
    <w:lvl w:ilvl="1">
      <w:start w:val="1"/>
      <w:numFmt w:val="decimal"/>
      <w:lvlText w:val="%2)"/>
      <w:lvlJc w:val="left"/>
      <w:pPr>
        <w:ind w:left="826" w:hanging="425"/>
      </w:pPr>
      <w:rPr>
        <w:rFonts w:eastAsia="Times New Roman" w:cs="Times New Roman"/>
        <w:spacing w:val="-5"/>
        <w:w w:val="100"/>
        <w:sz w:val="24"/>
        <w:szCs w:val="24"/>
      </w:rPr>
    </w:lvl>
    <w:lvl w:ilvl="2">
      <w:numFmt w:val="bullet"/>
      <w:lvlText w:val=""/>
      <w:lvlJc w:val="left"/>
      <w:pPr>
        <w:ind w:left="1112" w:hanging="286"/>
      </w:pPr>
      <w:rPr>
        <w:rFonts w:ascii="Symbol" w:eastAsia="Symbol" w:hAnsi="Symbol" w:cs="Symbol"/>
        <w:w w:val="100"/>
        <w:sz w:val="24"/>
        <w:szCs w:val="24"/>
      </w:rPr>
    </w:lvl>
    <w:lvl w:ilvl="3">
      <w:numFmt w:val="bullet"/>
      <w:lvlText w:val="•"/>
      <w:lvlJc w:val="left"/>
      <w:pPr>
        <w:ind w:left="2142" w:hanging="286"/>
      </w:pPr>
    </w:lvl>
    <w:lvl w:ilvl="4">
      <w:numFmt w:val="bullet"/>
      <w:lvlText w:val="•"/>
      <w:lvlJc w:val="left"/>
      <w:pPr>
        <w:ind w:left="3165" w:hanging="286"/>
      </w:pPr>
    </w:lvl>
    <w:lvl w:ilvl="5">
      <w:numFmt w:val="bullet"/>
      <w:lvlText w:val="•"/>
      <w:lvlJc w:val="left"/>
      <w:pPr>
        <w:ind w:left="4187" w:hanging="286"/>
      </w:pPr>
    </w:lvl>
    <w:lvl w:ilvl="6">
      <w:numFmt w:val="bullet"/>
      <w:lvlText w:val="•"/>
      <w:lvlJc w:val="left"/>
      <w:pPr>
        <w:ind w:left="5210" w:hanging="286"/>
      </w:pPr>
    </w:lvl>
    <w:lvl w:ilvl="7">
      <w:numFmt w:val="bullet"/>
      <w:lvlText w:val="•"/>
      <w:lvlJc w:val="left"/>
      <w:pPr>
        <w:ind w:left="6232" w:hanging="286"/>
      </w:pPr>
    </w:lvl>
    <w:lvl w:ilvl="8">
      <w:numFmt w:val="bullet"/>
      <w:lvlText w:val="•"/>
      <w:lvlJc w:val="left"/>
      <w:pPr>
        <w:ind w:left="7255" w:hanging="286"/>
      </w:pPr>
    </w:lvl>
  </w:abstractNum>
  <w:abstractNum w:abstractNumId="19" w15:restartNumberingAfterBreak="0">
    <w:nsid w:val="48DD0BE9"/>
    <w:multiLevelType w:val="hybridMultilevel"/>
    <w:tmpl w:val="40FA47EE"/>
    <w:lvl w:ilvl="0" w:tplc="B54806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A2578E9"/>
    <w:multiLevelType w:val="multilevel"/>
    <w:tmpl w:val="A0067120"/>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1" w15:restartNumberingAfterBreak="0">
    <w:nsid w:val="5D1B1A84"/>
    <w:multiLevelType w:val="hybridMultilevel"/>
    <w:tmpl w:val="FDA4420C"/>
    <w:lvl w:ilvl="0" w:tplc="1D3C00DA">
      <w:start w:val="1"/>
      <w:numFmt w:val="decimal"/>
      <w:lvlText w:val="%1."/>
      <w:lvlJc w:val="left"/>
      <w:pPr>
        <w:ind w:left="720" w:hanging="360"/>
      </w:pPr>
      <w:rPr>
        <w:strike w:val="0"/>
        <w:dstrike w:val="0"/>
        <w:u w:val="none"/>
        <w:effect w:val="none"/>
      </w:rPr>
    </w:lvl>
    <w:lvl w:ilvl="1" w:tplc="AA3E94D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00573E4"/>
    <w:multiLevelType w:val="hybridMultilevel"/>
    <w:tmpl w:val="AAF4CD2A"/>
    <w:lvl w:ilvl="0" w:tplc="0D282D00">
      <w:start w:val="1"/>
      <w:numFmt w:val="decimal"/>
      <w:lvlText w:val="%1."/>
      <w:lvlJc w:val="left"/>
      <w:pPr>
        <w:ind w:left="720" w:firstLine="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A7E3DD2"/>
    <w:multiLevelType w:val="multilevel"/>
    <w:tmpl w:val="AF0A834E"/>
    <w:styleLink w:val="WWNum47"/>
    <w:lvl w:ilvl="0">
      <w:start w:val="1"/>
      <w:numFmt w:val="decimal"/>
      <w:lvlText w:val="%1)"/>
      <w:lvlJc w:val="left"/>
      <w:pPr>
        <w:ind w:left="720" w:firstLine="360"/>
      </w:pPr>
      <w:rPr>
        <w:position w:val="0"/>
        <w:vertAlign w:val="baseline"/>
      </w:rPr>
    </w:lvl>
    <w:lvl w:ilvl="1">
      <w:start w:val="1"/>
      <w:numFmt w:val="lowerLetter"/>
      <w:lvlText w:val="%2."/>
      <w:lvlJc w:val="left"/>
      <w:pPr>
        <w:ind w:left="1440" w:firstLine="1080"/>
      </w:pPr>
      <w:rPr>
        <w:position w:val="0"/>
        <w:vertAlign w:val="baseline"/>
      </w:rPr>
    </w:lvl>
    <w:lvl w:ilvl="2">
      <w:start w:val="1"/>
      <w:numFmt w:val="lowerRoman"/>
      <w:lvlText w:val="%1.%2.%3."/>
      <w:lvlJc w:val="right"/>
      <w:pPr>
        <w:ind w:left="2160" w:firstLine="1980"/>
      </w:pPr>
      <w:rPr>
        <w:position w:val="0"/>
        <w:vertAlign w:val="baseline"/>
      </w:rPr>
    </w:lvl>
    <w:lvl w:ilvl="3">
      <w:start w:val="1"/>
      <w:numFmt w:val="decimal"/>
      <w:lvlText w:val="%1.%2.%3.%4."/>
      <w:lvlJc w:val="left"/>
      <w:pPr>
        <w:ind w:left="2880" w:firstLine="2520"/>
      </w:pPr>
      <w:rPr>
        <w:position w:val="0"/>
        <w:vertAlign w:val="baseline"/>
      </w:rPr>
    </w:lvl>
    <w:lvl w:ilvl="4">
      <w:start w:val="1"/>
      <w:numFmt w:val="lowerLetter"/>
      <w:lvlText w:val="%1.%2.%3.%4.%5."/>
      <w:lvlJc w:val="left"/>
      <w:pPr>
        <w:ind w:left="3600" w:firstLine="3240"/>
      </w:pPr>
      <w:rPr>
        <w:position w:val="0"/>
        <w:vertAlign w:val="baseline"/>
      </w:rPr>
    </w:lvl>
    <w:lvl w:ilvl="5">
      <w:start w:val="1"/>
      <w:numFmt w:val="lowerRoman"/>
      <w:lvlText w:val="%1.%2.%3.%4.%5.%6."/>
      <w:lvlJc w:val="right"/>
      <w:pPr>
        <w:ind w:left="4320" w:firstLine="4140"/>
      </w:pPr>
      <w:rPr>
        <w:position w:val="0"/>
        <w:vertAlign w:val="baseline"/>
      </w:rPr>
    </w:lvl>
    <w:lvl w:ilvl="6">
      <w:start w:val="1"/>
      <w:numFmt w:val="decimal"/>
      <w:lvlText w:val="%1.%2.%3.%4.%5.%6.%7."/>
      <w:lvlJc w:val="left"/>
      <w:pPr>
        <w:ind w:left="5040" w:firstLine="4680"/>
      </w:pPr>
      <w:rPr>
        <w:position w:val="0"/>
        <w:vertAlign w:val="baseline"/>
      </w:rPr>
    </w:lvl>
    <w:lvl w:ilvl="7">
      <w:start w:val="1"/>
      <w:numFmt w:val="lowerLetter"/>
      <w:lvlText w:val="%1.%2.%3.%4.%5.%6.%7.%8."/>
      <w:lvlJc w:val="left"/>
      <w:pPr>
        <w:ind w:left="5760" w:firstLine="5400"/>
      </w:pPr>
      <w:rPr>
        <w:position w:val="0"/>
        <w:vertAlign w:val="baseline"/>
      </w:rPr>
    </w:lvl>
    <w:lvl w:ilvl="8">
      <w:start w:val="1"/>
      <w:numFmt w:val="lowerRoman"/>
      <w:lvlText w:val="%1.%2.%3.%4.%5.%6.%7.%8.%9."/>
      <w:lvlJc w:val="right"/>
      <w:pPr>
        <w:ind w:left="6480" w:firstLine="6300"/>
      </w:pPr>
      <w:rPr>
        <w:position w:val="0"/>
        <w:vertAlign w:val="baseline"/>
      </w:rPr>
    </w:lvl>
  </w:abstractNum>
  <w:abstractNum w:abstractNumId="24" w15:restartNumberingAfterBreak="0">
    <w:nsid w:val="6F4A3626"/>
    <w:multiLevelType w:val="hybridMultilevel"/>
    <w:tmpl w:val="0F825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162560"/>
    <w:multiLevelType w:val="hybridMultilevel"/>
    <w:tmpl w:val="E6C83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7"/>
  </w:num>
  <w:num w:numId="11">
    <w:abstractNumId w:val="8"/>
  </w:num>
  <w:num w:numId="12">
    <w:abstractNumId w:val="10"/>
  </w:num>
  <w:num w:numId="13">
    <w:abstractNumId w:val="20"/>
  </w:num>
  <w:num w:numId="14">
    <w:abstractNumId w:val="5"/>
  </w:num>
  <w:num w:numId="15">
    <w:abstractNumId w:val="12"/>
  </w:num>
  <w:num w:numId="16">
    <w:abstractNumId w:val="19"/>
  </w:num>
  <w:num w:numId="17">
    <w:abstractNumId w:val="4"/>
  </w:num>
  <w:num w:numId="18">
    <w:abstractNumId w:val="14"/>
  </w:num>
  <w:num w:numId="19">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8"/>
  </w:num>
  <w:num w:numId="21">
    <w:abstractNumId w:val="0"/>
  </w:num>
  <w:num w:numId="22">
    <w:abstractNumId w:val="2"/>
  </w:num>
  <w:num w:numId="23">
    <w:abstractNumId w:val="11"/>
  </w:num>
  <w:num w:numId="24">
    <w:abstractNumId w:val="15"/>
  </w:num>
  <w:num w:numId="25">
    <w:abstractNumId w:val="23"/>
  </w:num>
  <w:num w:numId="26">
    <w:abstractNumId w:val="6"/>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69"/>
    <w:rsid w:val="00015530"/>
    <w:rsid w:val="000312D4"/>
    <w:rsid w:val="000759CF"/>
    <w:rsid w:val="00090520"/>
    <w:rsid w:val="00093A10"/>
    <w:rsid w:val="000F02E9"/>
    <w:rsid w:val="00111BB9"/>
    <w:rsid w:val="00126652"/>
    <w:rsid w:val="00144A2C"/>
    <w:rsid w:val="00146BE9"/>
    <w:rsid w:val="00162117"/>
    <w:rsid w:val="00174AF7"/>
    <w:rsid w:val="00181633"/>
    <w:rsid w:val="001A4271"/>
    <w:rsid w:val="001C2F34"/>
    <w:rsid w:val="001C3DB1"/>
    <w:rsid w:val="002324FE"/>
    <w:rsid w:val="0024202C"/>
    <w:rsid w:val="002736AD"/>
    <w:rsid w:val="002A1C2C"/>
    <w:rsid w:val="00301407"/>
    <w:rsid w:val="00384682"/>
    <w:rsid w:val="003A5A69"/>
    <w:rsid w:val="003D65EC"/>
    <w:rsid w:val="003D7F12"/>
    <w:rsid w:val="003E4588"/>
    <w:rsid w:val="00411C0B"/>
    <w:rsid w:val="0042275C"/>
    <w:rsid w:val="00424DAF"/>
    <w:rsid w:val="00433669"/>
    <w:rsid w:val="004451EA"/>
    <w:rsid w:val="00447929"/>
    <w:rsid w:val="004739E5"/>
    <w:rsid w:val="004803E6"/>
    <w:rsid w:val="0049428D"/>
    <w:rsid w:val="00495148"/>
    <w:rsid w:val="00496169"/>
    <w:rsid w:val="0049668C"/>
    <w:rsid w:val="004A0DB4"/>
    <w:rsid w:val="0052150D"/>
    <w:rsid w:val="005234FA"/>
    <w:rsid w:val="005547F8"/>
    <w:rsid w:val="005A65B0"/>
    <w:rsid w:val="005A6971"/>
    <w:rsid w:val="005F6346"/>
    <w:rsid w:val="00671B55"/>
    <w:rsid w:val="00700503"/>
    <w:rsid w:val="00745A23"/>
    <w:rsid w:val="00767282"/>
    <w:rsid w:val="007821AC"/>
    <w:rsid w:val="00784B39"/>
    <w:rsid w:val="0079440A"/>
    <w:rsid w:val="007A7D7A"/>
    <w:rsid w:val="007B27D3"/>
    <w:rsid w:val="00810CC7"/>
    <w:rsid w:val="00825440"/>
    <w:rsid w:val="00833911"/>
    <w:rsid w:val="00850638"/>
    <w:rsid w:val="00860A94"/>
    <w:rsid w:val="00873638"/>
    <w:rsid w:val="0087554D"/>
    <w:rsid w:val="00875DCD"/>
    <w:rsid w:val="008816E1"/>
    <w:rsid w:val="008E4286"/>
    <w:rsid w:val="00911DD1"/>
    <w:rsid w:val="00936DF1"/>
    <w:rsid w:val="0097060B"/>
    <w:rsid w:val="00972525"/>
    <w:rsid w:val="00987759"/>
    <w:rsid w:val="009A6CCC"/>
    <w:rsid w:val="009F12D4"/>
    <w:rsid w:val="00A1740D"/>
    <w:rsid w:val="00A64545"/>
    <w:rsid w:val="00B05CEE"/>
    <w:rsid w:val="00B209CF"/>
    <w:rsid w:val="00B25FE8"/>
    <w:rsid w:val="00B35044"/>
    <w:rsid w:val="00B76685"/>
    <w:rsid w:val="00BD0D6D"/>
    <w:rsid w:val="00BE7A06"/>
    <w:rsid w:val="00BF5972"/>
    <w:rsid w:val="00C23269"/>
    <w:rsid w:val="00C2729B"/>
    <w:rsid w:val="00C42F77"/>
    <w:rsid w:val="00C53916"/>
    <w:rsid w:val="00C560AB"/>
    <w:rsid w:val="00C66D9B"/>
    <w:rsid w:val="00CB2CFB"/>
    <w:rsid w:val="00CC5EFA"/>
    <w:rsid w:val="00CF1B2F"/>
    <w:rsid w:val="00D05159"/>
    <w:rsid w:val="00D25735"/>
    <w:rsid w:val="00D37709"/>
    <w:rsid w:val="00D47BAD"/>
    <w:rsid w:val="00D50EC2"/>
    <w:rsid w:val="00D7224B"/>
    <w:rsid w:val="00D879FC"/>
    <w:rsid w:val="00DC6395"/>
    <w:rsid w:val="00DD2FE5"/>
    <w:rsid w:val="00DE046A"/>
    <w:rsid w:val="00DF4F3F"/>
    <w:rsid w:val="00E37BB2"/>
    <w:rsid w:val="00E41847"/>
    <w:rsid w:val="00E443E6"/>
    <w:rsid w:val="00E82893"/>
    <w:rsid w:val="00E90ED8"/>
    <w:rsid w:val="00E96DC5"/>
    <w:rsid w:val="00EA413C"/>
    <w:rsid w:val="00EB1BFA"/>
    <w:rsid w:val="00EF3865"/>
    <w:rsid w:val="00F05451"/>
    <w:rsid w:val="00F77C59"/>
    <w:rsid w:val="00F8190C"/>
    <w:rsid w:val="00F83138"/>
    <w:rsid w:val="00FB2110"/>
    <w:rsid w:val="00FB2A89"/>
    <w:rsid w:val="00FC713B"/>
    <w:rsid w:val="00FD3315"/>
    <w:rsid w:val="00FE19B1"/>
    <w:rsid w:val="00FE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1C60"/>
  <w15:chartTrackingRefBased/>
  <w15:docId w15:val="{8A4ED6EA-97E3-4915-84DF-4152F9EB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169"/>
    <w:pPr>
      <w:spacing w:after="200" w:line="276" w:lineRule="auto"/>
    </w:pPr>
  </w:style>
  <w:style w:type="paragraph" w:styleId="Nagwek3">
    <w:name w:val="heading 3"/>
    <w:basedOn w:val="Normalny"/>
    <w:link w:val="Nagwek3Znak"/>
    <w:uiPriority w:val="9"/>
    <w:qFormat/>
    <w:rsid w:val="00A6454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96169"/>
    <w:rPr>
      <w:color w:val="0000FF"/>
      <w:u w:val="single"/>
    </w:rPr>
  </w:style>
  <w:style w:type="character" w:customStyle="1" w:styleId="AkapitzlistZnak">
    <w:name w:val="Akapit z listą Znak"/>
    <w:aliases w:val="Numerowanie Znak,Akapit z listą BS Znak,List Paragraph Znak,Normal Znak,Akapit z listą3 Znak,Akapit z listą31 Znak,Wypunktowanie Znak,Normal2 Znak,L1 Znak,sw tekst Znak"/>
    <w:link w:val="Akapitzlist"/>
    <w:uiPriority w:val="34"/>
    <w:locked/>
    <w:rsid w:val="00496169"/>
  </w:style>
  <w:style w:type="paragraph" w:styleId="Akapitzlist">
    <w:name w:val="List Paragraph"/>
    <w:aliases w:val="Numerowanie,Akapit z listą BS,List Paragraph,Normal,Akapit z listą3,Akapit z listą31,Wypunktowanie,Normal2,L1,sw tekst"/>
    <w:basedOn w:val="Normalny"/>
    <w:link w:val="AkapitzlistZnak"/>
    <w:qFormat/>
    <w:rsid w:val="00496169"/>
    <w:pPr>
      <w:ind w:left="720"/>
      <w:contextualSpacing/>
    </w:pPr>
  </w:style>
  <w:style w:type="paragraph" w:customStyle="1" w:styleId="Default">
    <w:name w:val="Default"/>
    <w:rsid w:val="005F634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4336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669"/>
  </w:style>
  <w:style w:type="paragraph" w:styleId="Stopka">
    <w:name w:val="footer"/>
    <w:basedOn w:val="Normalny"/>
    <w:link w:val="StopkaZnak"/>
    <w:uiPriority w:val="99"/>
    <w:unhideWhenUsed/>
    <w:rsid w:val="004336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669"/>
  </w:style>
  <w:style w:type="numbering" w:customStyle="1" w:styleId="WWNum14">
    <w:name w:val="WWNum14"/>
    <w:rsid w:val="0024202C"/>
    <w:pPr>
      <w:numPr>
        <w:numId w:val="12"/>
      </w:numPr>
    </w:pPr>
  </w:style>
  <w:style w:type="numbering" w:customStyle="1" w:styleId="WWNum38">
    <w:name w:val="WWNum38"/>
    <w:rsid w:val="00D7224B"/>
    <w:pPr>
      <w:numPr>
        <w:numId w:val="13"/>
      </w:numPr>
    </w:pPr>
  </w:style>
  <w:style w:type="numbering" w:customStyle="1" w:styleId="WWNum5">
    <w:name w:val="WWNum5"/>
    <w:rsid w:val="00987759"/>
    <w:pPr>
      <w:numPr>
        <w:numId w:val="14"/>
      </w:numPr>
    </w:pPr>
  </w:style>
  <w:style w:type="numbering" w:customStyle="1" w:styleId="WWNum30">
    <w:name w:val="WWNum30"/>
    <w:rsid w:val="009A6CCC"/>
    <w:pPr>
      <w:numPr>
        <w:numId w:val="15"/>
      </w:numPr>
    </w:pPr>
  </w:style>
  <w:style w:type="paragraph" w:customStyle="1" w:styleId="Standard">
    <w:name w:val="Standard"/>
    <w:rsid w:val="009A6CCC"/>
    <w:pPr>
      <w:suppressAutoHyphens/>
      <w:autoSpaceDN w:val="0"/>
      <w:spacing w:after="0" w:line="240" w:lineRule="auto"/>
    </w:pPr>
    <w:rPr>
      <w:rFonts w:ascii="Times New Roman" w:eastAsia="Times New Roman" w:hAnsi="Times New Roman" w:cs="Times New Roman"/>
      <w:kern w:val="3"/>
      <w:lang w:val="en-US"/>
    </w:rPr>
  </w:style>
  <w:style w:type="paragraph" w:customStyle="1" w:styleId="Textbody">
    <w:name w:val="Text body"/>
    <w:basedOn w:val="Standard"/>
    <w:rsid w:val="009A6CCC"/>
    <w:rPr>
      <w:sz w:val="24"/>
      <w:szCs w:val="24"/>
    </w:rPr>
  </w:style>
  <w:style w:type="numbering" w:customStyle="1" w:styleId="WWNum31">
    <w:name w:val="WWNum31"/>
    <w:rsid w:val="00146BE9"/>
    <w:pPr>
      <w:numPr>
        <w:numId w:val="17"/>
      </w:numPr>
    </w:pPr>
  </w:style>
  <w:style w:type="numbering" w:customStyle="1" w:styleId="WWNum3">
    <w:name w:val="WWNum3"/>
    <w:rsid w:val="00146BE9"/>
    <w:pPr>
      <w:numPr>
        <w:numId w:val="18"/>
      </w:numPr>
    </w:pPr>
  </w:style>
  <w:style w:type="numbering" w:customStyle="1" w:styleId="WWNum24">
    <w:name w:val="WWNum24"/>
    <w:rsid w:val="004739E5"/>
    <w:pPr>
      <w:numPr>
        <w:numId w:val="20"/>
      </w:numPr>
    </w:pPr>
  </w:style>
  <w:style w:type="numbering" w:customStyle="1" w:styleId="WWNum13">
    <w:name w:val="WWNum13"/>
    <w:rsid w:val="004739E5"/>
    <w:pPr>
      <w:numPr>
        <w:numId w:val="21"/>
      </w:numPr>
    </w:pPr>
  </w:style>
  <w:style w:type="numbering" w:customStyle="1" w:styleId="WWNum6">
    <w:name w:val="WWNum6"/>
    <w:rsid w:val="00F83138"/>
    <w:pPr>
      <w:numPr>
        <w:numId w:val="22"/>
      </w:numPr>
    </w:pPr>
  </w:style>
  <w:style w:type="numbering" w:customStyle="1" w:styleId="WWNum45">
    <w:name w:val="WWNum45"/>
    <w:rsid w:val="00F83138"/>
    <w:pPr>
      <w:numPr>
        <w:numId w:val="23"/>
      </w:numPr>
    </w:pPr>
  </w:style>
  <w:style w:type="numbering" w:customStyle="1" w:styleId="WWNum46">
    <w:name w:val="WWNum46"/>
    <w:rsid w:val="00F83138"/>
    <w:pPr>
      <w:numPr>
        <w:numId w:val="24"/>
      </w:numPr>
    </w:pPr>
  </w:style>
  <w:style w:type="numbering" w:customStyle="1" w:styleId="WWNum47">
    <w:name w:val="WWNum47"/>
    <w:rsid w:val="00F83138"/>
    <w:pPr>
      <w:numPr>
        <w:numId w:val="25"/>
      </w:numPr>
    </w:pPr>
  </w:style>
  <w:style w:type="paragraph" w:styleId="Tekstdymka">
    <w:name w:val="Balloon Text"/>
    <w:basedOn w:val="Normalny"/>
    <w:link w:val="TekstdymkaZnak"/>
    <w:uiPriority w:val="99"/>
    <w:semiHidden/>
    <w:unhideWhenUsed/>
    <w:rsid w:val="00936D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DF1"/>
    <w:rPr>
      <w:rFonts w:ascii="Segoe UI" w:hAnsi="Segoe UI" w:cs="Segoe UI"/>
      <w:sz w:val="18"/>
      <w:szCs w:val="18"/>
    </w:rPr>
  </w:style>
  <w:style w:type="paragraph" w:customStyle="1" w:styleId="ng-scope">
    <w:name w:val="ng-scope"/>
    <w:basedOn w:val="Normalny"/>
    <w:rsid w:val="00A645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4545"/>
    <w:rPr>
      <w:b/>
      <w:bCs/>
    </w:rPr>
  </w:style>
  <w:style w:type="character" w:styleId="Uwydatnienie">
    <w:name w:val="Emphasis"/>
    <w:basedOn w:val="Domylnaczcionkaakapitu"/>
    <w:uiPriority w:val="20"/>
    <w:qFormat/>
    <w:rsid w:val="00A64545"/>
    <w:rPr>
      <w:i/>
      <w:iCs/>
    </w:rPr>
  </w:style>
  <w:style w:type="character" w:customStyle="1" w:styleId="ng-binding">
    <w:name w:val="ng-binding"/>
    <w:basedOn w:val="Domylnaczcionkaakapitu"/>
    <w:rsid w:val="00A64545"/>
  </w:style>
  <w:style w:type="character" w:customStyle="1" w:styleId="ng-scope1">
    <w:name w:val="ng-scope1"/>
    <w:basedOn w:val="Domylnaczcionkaakapitu"/>
    <w:rsid w:val="00A64545"/>
  </w:style>
  <w:style w:type="character" w:customStyle="1" w:styleId="Nagwek3Znak">
    <w:name w:val="Nagłówek 3 Znak"/>
    <w:basedOn w:val="Domylnaczcionkaakapitu"/>
    <w:link w:val="Nagwek3"/>
    <w:uiPriority w:val="9"/>
    <w:rsid w:val="00A64545"/>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2446">
      <w:bodyDiv w:val="1"/>
      <w:marLeft w:val="0"/>
      <w:marRight w:val="0"/>
      <w:marTop w:val="0"/>
      <w:marBottom w:val="0"/>
      <w:divBdr>
        <w:top w:val="none" w:sz="0" w:space="0" w:color="auto"/>
        <w:left w:val="none" w:sz="0" w:space="0" w:color="auto"/>
        <w:bottom w:val="none" w:sz="0" w:space="0" w:color="auto"/>
        <w:right w:val="none" w:sz="0" w:space="0" w:color="auto"/>
      </w:divBdr>
    </w:div>
    <w:div w:id="91711776">
      <w:bodyDiv w:val="1"/>
      <w:marLeft w:val="0"/>
      <w:marRight w:val="0"/>
      <w:marTop w:val="0"/>
      <w:marBottom w:val="0"/>
      <w:divBdr>
        <w:top w:val="none" w:sz="0" w:space="0" w:color="auto"/>
        <w:left w:val="none" w:sz="0" w:space="0" w:color="auto"/>
        <w:bottom w:val="none" w:sz="0" w:space="0" w:color="auto"/>
        <w:right w:val="none" w:sz="0" w:space="0" w:color="auto"/>
      </w:divBdr>
      <w:divsChild>
        <w:div w:id="1725057606">
          <w:marLeft w:val="0"/>
          <w:marRight w:val="0"/>
          <w:marTop w:val="0"/>
          <w:marBottom w:val="0"/>
          <w:divBdr>
            <w:top w:val="none" w:sz="0" w:space="0" w:color="auto"/>
            <w:left w:val="none" w:sz="0" w:space="0" w:color="auto"/>
            <w:bottom w:val="none" w:sz="0" w:space="0" w:color="auto"/>
            <w:right w:val="none" w:sz="0" w:space="0" w:color="auto"/>
          </w:divBdr>
          <w:divsChild>
            <w:div w:id="10493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7745">
      <w:bodyDiv w:val="1"/>
      <w:marLeft w:val="0"/>
      <w:marRight w:val="0"/>
      <w:marTop w:val="0"/>
      <w:marBottom w:val="0"/>
      <w:divBdr>
        <w:top w:val="none" w:sz="0" w:space="0" w:color="auto"/>
        <w:left w:val="none" w:sz="0" w:space="0" w:color="auto"/>
        <w:bottom w:val="none" w:sz="0" w:space="0" w:color="auto"/>
        <w:right w:val="none" w:sz="0" w:space="0" w:color="auto"/>
      </w:divBdr>
    </w:div>
    <w:div w:id="372535064">
      <w:bodyDiv w:val="1"/>
      <w:marLeft w:val="0"/>
      <w:marRight w:val="0"/>
      <w:marTop w:val="0"/>
      <w:marBottom w:val="0"/>
      <w:divBdr>
        <w:top w:val="none" w:sz="0" w:space="0" w:color="auto"/>
        <w:left w:val="none" w:sz="0" w:space="0" w:color="auto"/>
        <w:bottom w:val="none" w:sz="0" w:space="0" w:color="auto"/>
        <w:right w:val="none" w:sz="0" w:space="0" w:color="auto"/>
      </w:divBdr>
    </w:div>
    <w:div w:id="597444844">
      <w:bodyDiv w:val="1"/>
      <w:marLeft w:val="0"/>
      <w:marRight w:val="0"/>
      <w:marTop w:val="0"/>
      <w:marBottom w:val="0"/>
      <w:divBdr>
        <w:top w:val="none" w:sz="0" w:space="0" w:color="auto"/>
        <w:left w:val="none" w:sz="0" w:space="0" w:color="auto"/>
        <w:bottom w:val="none" w:sz="0" w:space="0" w:color="auto"/>
        <w:right w:val="none" w:sz="0" w:space="0" w:color="auto"/>
      </w:divBdr>
    </w:div>
    <w:div w:id="784813745">
      <w:bodyDiv w:val="1"/>
      <w:marLeft w:val="0"/>
      <w:marRight w:val="0"/>
      <w:marTop w:val="0"/>
      <w:marBottom w:val="0"/>
      <w:divBdr>
        <w:top w:val="none" w:sz="0" w:space="0" w:color="auto"/>
        <w:left w:val="none" w:sz="0" w:space="0" w:color="auto"/>
        <w:bottom w:val="none" w:sz="0" w:space="0" w:color="auto"/>
        <w:right w:val="none" w:sz="0" w:space="0" w:color="auto"/>
      </w:divBdr>
    </w:div>
    <w:div w:id="820389259">
      <w:bodyDiv w:val="1"/>
      <w:marLeft w:val="0"/>
      <w:marRight w:val="0"/>
      <w:marTop w:val="0"/>
      <w:marBottom w:val="0"/>
      <w:divBdr>
        <w:top w:val="none" w:sz="0" w:space="0" w:color="auto"/>
        <w:left w:val="none" w:sz="0" w:space="0" w:color="auto"/>
        <w:bottom w:val="none" w:sz="0" w:space="0" w:color="auto"/>
        <w:right w:val="none" w:sz="0" w:space="0" w:color="auto"/>
      </w:divBdr>
    </w:div>
    <w:div w:id="1234438558">
      <w:bodyDiv w:val="1"/>
      <w:marLeft w:val="0"/>
      <w:marRight w:val="0"/>
      <w:marTop w:val="0"/>
      <w:marBottom w:val="0"/>
      <w:divBdr>
        <w:top w:val="none" w:sz="0" w:space="0" w:color="auto"/>
        <w:left w:val="none" w:sz="0" w:space="0" w:color="auto"/>
        <w:bottom w:val="none" w:sz="0" w:space="0" w:color="auto"/>
        <w:right w:val="none" w:sz="0" w:space="0" w:color="auto"/>
      </w:divBdr>
    </w:div>
    <w:div w:id="1263535961">
      <w:bodyDiv w:val="1"/>
      <w:marLeft w:val="0"/>
      <w:marRight w:val="0"/>
      <w:marTop w:val="0"/>
      <w:marBottom w:val="0"/>
      <w:divBdr>
        <w:top w:val="none" w:sz="0" w:space="0" w:color="auto"/>
        <w:left w:val="none" w:sz="0" w:space="0" w:color="auto"/>
        <w:bottom w:val="none" w:sz="0" w:space="0" w:color="auto"/>
        <w:right w:val="none" w:sz="0" w:space="0" w:color="auto"/>
      </w:divBdr>
    </w:div>
    <w:div w:id="1460224240">
      <w:bodyDiv w:val="1"/>
      <w:marLeft w:val="0"/>
      <w:marRight w:val="0"/>
      <w:marTop w:val="0"/>
      <w:marBottom w:val="0"/>
      <w:divBdr>
        <w:top w:val="none" w:sz="0" w:space="0" w:color="auto"/>
        <w:left w:val="none" w:sz="0" w:space="0" w:color="auto"/>
        <w:bottom w:val="none" w:sz="0" w:space="0" w:color="auto"/>
        <w:right w:val="none" w:sz="0" w:space="0" w:color="auto"/>
      </w:divBdr>
    </w:div>
    <w:div w:id="1512338027">
      <w:bodyDiv w:val="1"/>
      <w:marLeft w:val="0"/>
      <w:marRight w:val="0"/>
      <w:marTop w:val="0"/>
      <w:marBottom w:val="0"/>
      <w:divBdr>
        <w:top w:val="none" w:sz="0" w:space="0" w:color="auto"/>
        <w:left w:val="none" w:sz="0" w:space="0" w:color="auto"/>
        <w:bottom w:val="none" w:sz="0" w:space="0" w:color="auto"/>
        <w:right w:val="none" w:sz="0" w:space="0" w:color="auto"/>
      </w:divBdr>
    </w:div>
    <w:div w:id="1563757351">
      <w:bodyDiv w:val="1"/>
      <w:marLeft w:val="0"/>
      <w:marRight w:val="0"/>
      <w:marTop w:val="0"/>
      <w:marBottom w:val="0"/>
      <w:divBdr>
        <w:top w:val="none" w:sz="0" w:space="0" w:color="auto"/>
        <w:left w:val="none" w:sz="0" w:space="0" w:color="auto"/>
        <w:bottom w:val="none" w:sz="0" w:space="0" w:color="auto"/>
        <w:right w:val="none" w:sz="0" w:space="0" w:color="auto"/>
      </w:divBdr>
    </w:div>
    <w:div w:id="1672102714">
      <w:bodyDiv w:val="1"/>
      <w:marLeft w:val="0"/>
      <w:marRight w:val="0"/>
      <w:marTop w:val="0"/>
      <w:marBottom w:val="0"/>
      <w:divBdr>
        <w:top w:val="none" w:sz="0" w:space="0" w:color="auto"/>
        <w:left w:val="none" w:sz="0" w:space="0" w:color="auto"/>
        <w:bottom w:val="none" w:sz="0" w:space="0" w:color="auto"/>
        <w:right w:val="none" w:sz="0" w:space="0" w:color="auto"/>
      </w:divBdr>
    </w:div>
    <w:div w:id="18603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C33C-D253-434E-93E5-27D30BD4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2848</Words>
  <Characters>17090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bgolbiak@msws.pl</dc:creator>
  <cp:keywords/>
  <dc:description/>
  <cp:lastModifiedBy>bgolbiak@msws.pl</cp:lastModifiedBy>
  <cp:revision>4</cp:revision>
  <cp:lastPrinted>2020-09-17T05:00:00Z</cp:lastPrinted>
  <dcterms:created xsi:type="dcterms:W3CDTF">2020-10-25T15:04:00Z</dcterms:created>
  <dcterms:modified xsi:type="dcterms:W3CDTF">2020-10-26T16:01:00Z</dcterms:modified>
</cp:coreProperties>
</file>