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8D" w:rsidRDefault="00BE0B37" w:rsidP="00BE0B37">
      <w:pPr>
        <w:jc w:val="center"/>
        <w:rPr>
          <w:rFonts w:asciiTheme="minorHAnsi" w:hAnsiTheme="minorHAnsi" w:cstheme="minorHAnsi"/>
          <w:b/>
        </w:rPr>
      </w:pPr>
      <w:r w:rsidRPr="00BE0B37">
        <w:rPr>
          <w:rFonts w:asciiTheme="minorHAnsi" w:hAnsiTheme="minorHAnsi" w:cstheme="minorHAnsi"/>
          <w:b/>
        </w:rPr>
        <w:t>PYTANIA DO POSTĘPOWANIA FZP.2810.22.2019</w:t>
      </w:r>
    </w:p>
    <w:p w:rsidR="00BE0B37" w:rsidRDefault="00BE0B37" w:rsidP="00BE0B37">
      <w:pPr>
        <w:jc w:val="center"/>
        <w:rPr>
          <w:rFonts w:asciiTheme="minorHAnsi" w:hAnsiTheme="minorHAnsi" w:cstheme="minorHAnsi"/>
          <w:b/>
        </w:rPr>
      </w:pPr>
    </w:p>
    <w:p w:rsidR="00BE0B37" w:rsidRPr="00BE0B37" w:rsidRDefault="00BE0B37" w:rsidP="00BE0B37">
      <w:pPr>
        <w:rPr>
          <w:rFonts w:asciiTheme="minorHAnsi" w:hAnsiTheme="minorHAnsi" w:cstheme="minorHAnsi"/>
          <w:b/>
        </w:rPr>
      </w:pPr>
      <w:r>
        <w:rPr>
          <w:rFonts w:asciiTheme="minorHAnsi" w:hAnsiTheme="minorHAnsi" w:cstheme="minorHAnsi"/>
          <w:b/>
        </w:rPr>
        <w:t>Część I</w:t>
      </w:r>
    </w:p>
    <w:p w:rsidR="00BE0B37" w:rsidRPr="00BE0B37" w:rsidRDefault="00BE0B37" w:rsidP="00BE0B37">
      <w:pPr>
        <w:jc w:val="center"/>
        <w:rPr>
          <w:rFonts w:asciiTheme="minorHAnsi" w:hAnsiTheme="minorHAnsi" w:cstheme="minorHAnsi"/>
          <w:b/>
        </w:rPr>
      </w:pPr>
    </w:p>
    <w:p w:rsidR="00BE0B37" w:rsidRDefault="00BE0B37" w:rsidP="00BE0B37">
      <w:pPr>
        <w:autoSpaceDE w:val="0"/>
        <w:autoSpaceDN w:val="0"/>
        <w:adjustRightInd w:val="0"/>
        <w:jc w:val="both"/>
        <w:rPr>
          <w:rFonts w:ascii="Calibri" w:hAnsi="Calibri" w:cs="Calibri"/>
          <w:b/>
          <w:bCs/>
          <w:iCs/>
          <w:sz w:val="22"/>
          <w:szCs w:val="22"/>
          <w:lang w:val="pl-PL" w:eastAsia="pl-PL"/>
        </w:rPr>
      </w:pPr>
      <w:r>
        <w:rPr>
          <w:rFonts w:ascii="Calibri" w:hAnsi="Calibri" w:cs="Calibri"/>
          <w:b/>
          <w:bCs/>
          <w:iCs/>
          <w:sz w:val="22"/>
          <w:szCs w:val="22"/>
          <w:lang w:val="pl-PL" w:eastAsia="pl-PL"/>
        </w:rPr>
        <w:t>Pytanie nr 1 – dotyczy Pakietu nr VI</w:t>
      </w:r>
    </w:p>
    <w:p w:rsidR="00BE0B37" w:rsidRDefault="00BE0B37" w:rsidP="00BE0B37">
      <w:pPr>
        <w:autoSpaceDE w:val="0"/>
        <w:autoSpaceDN w:val="0"/>
        <w:adjustRightInd w:val="0"/>
        <w:jc w:val="both"/>
        <w:rPr>
          <w:rFonts w:ascii="Calibri" w:hAnsi="Calibri" w:cs="Calibri"/>
          <w:bCs/>
          <w:iCs/>
          <w:sz w:val="22"/>
          <w:szCs w:val="22"/>
          <w:lang w:val="pl-PL" w:eastAsia="pl-PL"/>
        </w:rPr>
      </w:pPr>
      <w:r>
        <w:rPr>
          <w:rFonts w:ascii="Calibri" w:hAnsi="Calibri" w:cs="Calibri"/>
          <w:bCs/>
          <w:iCs/>
          <w:sz w:val="22"/>
          <w:szCs w:val="22"/>
          <w:lang w:val="pl-PL" w:eastAsia="pl-PL"/>
        </w:rPr>
        <w:t>Czy Zamawiający wyrazi zgodę na zaoferowanie w pakiecie nr VI niżej opisanego zestawu do operacji oka?</w:t>
      </w:r>
    </w:p>
    <w:p w:rsidR="00BE0B37" w:rsidRDefault="00BE0B37" w:rsidP="00BE0B37">
      <w:pPr>
        <w:pStyle w:val="Default"/>
        <w:numPr>
          <w:ilvl w:val="0"/>
          <w:numId w:val="1"/>
        </w:numPr>
        <w:rPr>
          <w:rFonts w:asciiTheme="minorHAnsi" w:hAnsiTheme="minorHAnsi"/>
          <w:sz w:val="22"/>
          <w:szCs w:val="22"/>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1552575" cy="981075"/>
            <wp:effectExtent l="0" t="0" r="952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 xml:space="preserve">1 ręcznik do rąk </w:t>
      </w:r>
    </w:p>
    <w:p w:rsidR="00BE0B37" w:rsidRDefault="00BE0B37" w:rsidP="00BE0B37">
      <w:pPr>
        <w:pStyle w:val="Default"/>
        <w:numPr>
          <w:ilvl w:val="0"/>
          <w:numId w:val="1"/>
        </w:numPr>
        <w:rPr>
          <w:rFonts w:asciiTheme="minorHAnsi" w:hAnsiTheme="minorHAnsi"/>
          <w:sz w:val="22"/>
          <w:szCs w:val="22"/>
        </w:rPr>
      </w:pPr>
      <w:r>
        <w:rPr>
          <w:rFonts w:asciiTheme="minorHAnsi" w:hAnsiTheme="minorHAnsi"/>
          <w:sz w:val="22"/>
          <w:szCs w:val="22"/>
        </w:rPr>
        <w:t>1 serweta okulistyczna 150 x 140cm, torebka na płyny 30x20cm, okno z folią operacyjną 8 x 10 cm</w:t>
      </w:r>
    </w:p>
    <w:p w:rsidR="00BE0B37" w:rsidRDefault="00BE0B37" w:rsidP="00BE0B37">
      <w:pPr>
        <w:pStyle w:val="Default"/>
        <w:numPr>
          <w:ilvl w:val="0"/>
          <w:numId w:val="1"/>
        </w:numPr>
        <w:rPr>
          <w:rFonts w:asciiTheme="minorHAnsi" w:hAnsiTheme="minorHAnsi"/>
          <w:sz w:val="22"/>
          <w:szCs w:val="22"/>
        </w:rPr>
      </w:pPr>
      <w:r>
        <w:rPr>
          <w:rFonts w:asciiTheme="minorHAnsi" w:hAnsiTheme="minorHAnsi"/>
          <w:sz w:val="22"/>
          <w:szCs w:val="22"/>
        </w:rPr>
        <w:t>1 serweta na stół do instrumentarium 150 x 140cm</w:t>
      </w:r>
    </w:p>
    <w:p w:rsidR="00BE0B37" w:rsidRDefault="00BE0B37" w:rsidP="00BE0B37">
      <w:pPr>
        <w:autoSpaceDE w:val="0"/>
        <w:autoSpaceDN w:val="0"/>
        <w:adjustRightInd w:val="0"/>
        <w:jc w:val="both"/>
        <w:rPr>
          <w:rFonts w:ascii="Calibri" w:hAnsi="Calibri" w:cs="Calibri"/>
          <w:bCs/>
          <w:iCs/>
          <w:sz w:val="22"/>
          <w:szCs w:val="22"/>
          <w:lang w:val="pl-PL" w:eastAsia="pl-PL"/>
        </w:rPr>
      </w:pPr>
      <w:r>
        <w:rPr>
          <w:rFonts w:ascii="Calibri" w:hAnsi="Calibri" w:cs="Calibri"/>
          <w:bCs/>
          <w:iCs/>
          <w:sz w:val="22"/>
          <w:szCs w:val="22"/>
          <w:lang w:val="pl-PL" w:eastAsia="pl-PL"/>
        </w:rPr>
        <w:t>Wykonany z laminatu dwuwarstwowego (folia polietylenowa + włóknina polipropylenowa) o gramaturze 60g/m2, posiadającego właściwości antystatyczne zapewniające bezpieczeństwo podczas operacji przy użyciu napięcia elektrycznego i właściwości absorpcyjne na poziomie zapewniającym komfort użytkownika (pacjenta, lekarza operującego)</w:t>
      </w:r>
    </w:p>
    <w:p w:rsidR="00BE0B37" w:rsidRDefault="00BE0B37" w:rsidP="00BE0B37">
      <w:pPr>
        <w:jc w:val="both"/>
        <w:rPr>
          <w:rFonts w:ascii="Calibri" w:hAnsi="Calibri" w:cs="Calibri"/>
          <w:bCs/>
          <w:iCs/>
          <w:sz w:val="20"/>
          <w:szCs w:val="20"/>
          <w:lang w:val="pl-PL" w:eastAsia="pl-PL"/>
        </w:rPr>
      </w:pPr>
    </w:p>
    <w:p w:rsidR="00BE0B37" w:rsidRDefault="00BE0B37" w:rsidP="00BE0B37">
      <w:pPr>
        <w:autoSpaceDE w:val="0"/>
        <w:autoSpaceDN w:val="0"/>
        <w:adjustRightInd w:val="0"/>
        <w:jc w:val="both"/>
        <w:rPr>
          <w:rFonts w:ascii="Calibri" w:hAnsi="Calibri" w:cs="Calibri"/>
          <w:b/>
          <w:bCs/>
          <w:iCs/>
          <w:sz w:val="22"/>
          <w:szCs w:val="22"/>
          <w:lang w:val="pl-PL" w:eastAsia="pl-PL"/>
        </w:rPr>
      </w:pPr>
      <w:r>
        <w:rPr>
          <w:rFonts w:ascii="Calibri" w:hAnsi="Calibri" w:cs="Calibri"/>
          <w:b/>
          <w:bCs/>
          <w:iCs/>
          <w:sz w:val="22"/>
          <w:szCs w:val="22"/>
          <w:lang w:val="pl-PL" w:eastAsia="pl-PL"/>
        </w:rPr>
        <w:t>Pytanie nr 2 – dotyczy Pakietu nr VI</w:t>
      </w:r>
    </w:p>
    <w:p w:rsidR="00BE0B37" w:rsidRDefault="00BE0B37" w:rsidP="00BE0B37">
      <w:pPr>
        <w:autoSpaceDE w:val="0"/>
        <w:autoSpaceDN w:val="0"/>
        <w:adjustRightInd w:val="0"/>
        <w:jc w:val="both"/>
        <w:rPr>
          <w:rFonts w:ascii="Calibri" w:hAnsi="Calibri" w:cs="Calibri"/>
          <w:bCs/>
          <w:iCs/>
          <w:sz w:val="22"/>
          <w:szCs w:val="22"/>
          <w:lang w:val="pl-PL" w:eastAsia="pl-PL"/>
        </w:rPr>
      </w:pPr>
      <w:r>
        <w:rPr>
          <w:rFonts w:ascii="Calibri" w:hAnsi="Calibri" w:cs="Calibri"/>
          <w:bCs/>
          <w:iCs/>
          <w:sz w:val="22"/>
          <w:szCs w:val="22"/>
          <w:lang w:val="pl-PL" w:eastAsia="pl-PL"/>
        </w:rPr>
        <w:t>Czy Zamawiający wyrazi zgodę na zaoferowanie w pakiecie nr VI niżej opisanego zestawu do operacji oka?</w:t>
      </w:r>
    </w:p>
    <w:p w:rsidR="00BE0B37" w:rsidRDefault="00BE0B37" w:rsidP="00BE0B37">
      <w:pPr>
        <w:pStyle w:val="Default"/>
        <w:numPr>
          <w:ilvl w:val="0"/>
          <w:numId w:val="2"/>
        </w:numPr>
        <w:rPr>
          <w:rFonts w:asciiTheme="minorHAnsi" w:hAnsiTheme="minorHAnsi"/>
          <w:sz w:val="22"/>
          <w:szCs w:val="22"/>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1571625" cy="962025"/>
            <wp:effectExtent l="0" t="0" r="9525"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1 ręcznik do rąk</w:t>
      </w:r>
    </w:p>
    <w:p w:rsidR="00BE0B37" w:rsidRDefault="00BE0B37" w:rsidP="00BE0B37">
      <w:pPr>
        <w:pStyle w:val="Default"/>
        <w:numPr>
          <w:ilvl w:val="0"/>
          <w:numId w:val="1"/>
        </w:numPr>
        <w:rPr>
          <w:rFonts w:asciiTheme="minorHAnsi" w:hAnsiTheme="minorHAnsi"/>
          <w:sz w:val="22"/>
          <w:szCs w:val="22"/>
        </w:rPr>
      </w:pPr>
      <w:r>
        <w:rPr>
          <w:rFonts w:asciiTheme="minorHAnsi" w:hAnsiTheme="minorHAnsi"/>
          <w:sz w:val="22"/>
          <w:szCs w:val="22"/>
        </w:rPr>
        <w:t>1 serweta okulistyczna 150 x 140cm, torebka na płyny 30x20cm, z owalnym otworem 3,5 x 6,5cm, folią operacyjną 8x10cm, z 3 sztywnikami wokół otworu</w:t>
      </w:r>
    </w:p>
    <w:p w:rsidR="00BE0B37" w:rsidRDefault="00BE0B37" w:rsidP="00BE0B37">
      <w:pPr>
        <w:pStyle w:val="Default"/>
        <w:numPr>
          <w:ilvl w:val="0"/>
          <w:numId w:val="1"/>
        </w:numPr>
        <w:rPr>
          <w:rFonts w:asciiTheme="minorHAnsi" w:hAnsiTheme="minorHAnsi"/>
          <w:sz w:val="22"/>
          <w:szCs w:val="22"/>
        </w:rPr>
      </w:pPr>
      <w:r>
        <w:rPr>
          <w:rFonts w:asciiTheme="minorHAnsi" w:hAnsiTheme="minorHAnsi"/>
          <w:sz w:val="22"/>
          <w:szCs w:val="22"/>
        </w:rPr>
        <w:t>1 serweta na stół do instrumentarium 150 x 140cm</w:t>
      </w:r>
    </w:p>
    <w:p w:rsidR="00BE0B37" w:rsidRDefault="00BE0B37" w:rsidP="00BE0B37">
      <w:pPr>
        <w:autoSpaceDE w:val="0"/>
        <w:autoSpaceDN w:val="0"/>
        <w:adjustRightInd w:val="0"/>
        <w:jc w:val="both"/>
        <w:rPr>
          <w:rFonts w:ascii="Calibri" w:hAnsi="Calibri" w:cs="Calibri"/>
          <w:bCs/>
          <w:iCs/>
          <w:sz w:val="22"/>
          <w:szCs w:val="22"/>
          <w:lang w:val="pl-PL" w:eastAsia="pl-PL"/>
        </w:rPr>
      </w:pPr>
      <w:r>
        <w:rPr>
          <w:rFonts w:ascii="Calibri" w:hAnsi="Calibri" w:cs="Calibri"/>
          <w:bCs/>
          <w:iCs/>
          <w:sz w:val="22"/>
          <w:szCs w:val="22"/>
          <w:lang w:val="pl-PL" w:eastAsia="pl-PL"/>
        </w:rPr>
        <w:t>Wykonany z laminatu dwuwarstwowego (folia polietylenowa + włóknina polipropylenowa) o gramaturze 60g/m2, posiadającego właściwości antystatyczne zapewniające bezpieczeństwo podczas operacji przy użyciu napięcia elektrycznego i właściwości absorpcyjne na poziomie zapewniającym komfort użytkownika (pacjenta, lekarza operującego)</w:t>
      </w:r>
    </w:p>
    <w:p w:rsidR="00BE0B37" w:rsidRDefault="00BE0B37" w:rsidP="00BE0B37">
      <w:pPr>
        <w:autoSpaceDE w:val="0"/>
        <w:autoSpaceDN w:val="0"/>
        <w:adjustRightInd w:val="0"/>
        <w:jc w:val="both"/>
        <w:rPr>
          <w:rFonts w:ascii="Calibri" w:hAnsi="Calibri" w:cs="Calibri"/>
          <w:bCs/>
          <w:iCs/>
          <w:sz w:val="22"/>
          <w:szCs w:val="22"/>
          <w:lang w:val="pl-PL" w:eastAsia="pl-PL"/>
        </w:rPr>
      </w:pPr>
    </w:p>
    <w:p w:rsidR="00BE0B37" w:rsidRDefault="00BE0B37" w:rsidP="00BE0B37">
      <w:pPr>
        <w:autoSpaceDE w:val="0"/>
        <w:autoSpaceDN w:val="0"/>
        <w:adjustRightInd w:val="0"/>
        <w:jc w:val="both"/>
        <w:rPr>
          <w:rFonts w:ascii="Calibri" w:hAnsi="Calibri" w:cs="Calibri"/>
          <w:b/>
          <w:bCs/>
          <w:iCs/>
          <w:sz w:val="22"/>
          <w:szCs w:val="22"/>
          <w:lang w:val="pl-PL" w:eastAsia="pl-PL"/>
        </w:rPr>
      </w:pPr>
      <w:r>
        <w:rPr>
          <w:rFonts w:ascii="Calibri" w:hAnsi="Calibri" w:cs="Calibri"/>
          <w:b/>
          <w:bCs/>
          <w:iCs/>
          <w:sz w:val="22"/>
          <w:szCs w:val="22"/>
          <w:lang w:val="pl-PL" w:eastAsia="pl-PL"/>
        </w:rPr>
        <w:t>Pytanie nr 3 – dotyczy Pakietu nr IX poz. 1</w:t>
      </w:r>
    </w:p>
    <w:p w:rsidR="00BE0B37" w:rsidRDefault="00BE0B37" w:rsidP="00BE0B37">
      <w:pPr>
        <w:autoSpaceDE w:val="0"/>
        <w:autoSpaceDN w:val="0"/>
        <w:adjustRightInd w:val="0"/>
        <w:jc w:val="both"/>
        <w:rPr>
          <w:rFonts w:ascii="Calibri" w:hAnsi="Calibri" w:cs="Calibri"/>
          <w:b/>
          <w:bCs/>
          <w:iCs/>
          <w:sz w:val="22"/>
          <w:szCs w:val="22"/>
          <w:lang w:val="pl-PL" w:eastAsia="pl-PL"/>
        </w:rPr>
      </w:pPr>
      <w:r>
        <w:rPr>
          <w:rFonts w:ascii="Calibri" w:hAnsi="Calibri" w:cs="Calibri"/>
          <w:bCs/>
          <w:iCs/>
          <w:sz w:val="22"/>
          <w:szCs w:val="22"/>
          <w:lang w:val="pl-PL" w:eastAsia="pl-PL"/>
        </w:rPr>
        <w:t>Czy Zamawiający wyrazi zgodę na zaoferowanie w pakiecie nr IX poz. 1 niżej opisanego zestawu?</w:t>
      </w:r>
    </w:p>
    <w:p w:rsidR="00BE0B37" w:rsidRDefault="00BE0B37" w:rsidP="00BE0B37">
      <w:pPr>
        <w:pStyle w:val="Akapitzlist"/>
        <w:numPr>
          <w:ilvl w:val="0"/>
          <w:numId w:val="3"/>
        </w:numPr>
        <w:autoSpaceDE w:val="0"/>
        <w:autoSpaceDN w:val="0"/>
        <w:adjustRightInd w:val="0"/>
        <w:jc w:val="both"/>
        <w:rPr>
          <w:rFonts w:ascii="Calibri" w:hAnsi="Calibri"/>
          <w:b/>
          <w:bCs/>
          <w:iCs/>
          <w:sz w:val="22"/>
          <w:szCs w:val="22"/>
          <w:lang w:val="pl-PL" w:eastAsia="pl-PL"/>
        </w:rPr>
      </w:pPr>
      <w:bookmarkStart w:id="0" w:name="_Hlk497817234"/>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27940</wp:posOffset>
            </wp:positionV>
            <wp:extent cx="2530475" cy="1895475"/>
            <wp:effectExtent l="0" t="0" r="3175" b="9525"/>
            <wp:wrapTight wrapText="bothSides">
              <wp:wrapPolygon edited="0">
                <wp:start x="0" y="0"/>
                <wp:lineTo x="0" y="21491"/>
                <wp:lineTo x="21464" y="21491"/>
                <wp:lineTo x="2146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475" cy="18954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bCs/>
          <w:iCs/>
          <w:sz w:val="22"/>
          <w:szCs w:val="22"/>
          <w:lang w:val="pl-PL" w:eastAsia="pl-PL"/>
        </w:rPr>
        <w:t>1 serweta na stół do instrumentarium 150x190cm</w:t>
      </w:r>
    </w:p>
    <w:p w:rsidR="00BE0B37" w:rsidRDefault="00BE0B37" w:rsidP="00BE0B37">
      <w:pPr>
        <w:pStyle w:val="Akapitzlist"/>
        <w:numPr>
          <w:ilvl w:val="0"/>
          <w:numId w:val="3"/>
        </w:numPr>
        <w:autoSpaceDE w:val="0"/>
        <w:autoSpaceDN w:val="0"/>
        <w:adjustRightInd w:val="0"/>
        <w:jc w:val="both"/>
        <w:rPr>
          <w:rFonts w:ascii="Calibri" w:hAnsi="Calibri"/>
          <w:b/>
          <w:bCs/>
          <w:iCs/>
          <w:sz w:val="22"/>
          <w:szCs w:val="22"/>
          <w:lang w:val="pl-PL" w:eastAsia="pl-PL"/>
        </w:rPr>
      </w:pPr>
      <w:r>
        <w:rPr>
          <w:rFonts w:ascii="Calibri" w:hAnsi="Calibri"/>
          <w:bCs/>
          <w:iCs/>
          <w:sz w:val="22"/>
          <w:szCs w:val="22"/>
          <w:lang w:val="pl-PL" w:eastAsia="pl-PL"/>
        </w:rPr>
        <w:t>1 serweta angiograficzna 230x370cm ze wzmocnieniem w części górnej, z 4 otworami przylepnymi do angiografii, 2 otwory skrajne owalne 5x7cm, 2 otwory wewnętrzne owalne 7x10cm, otwory zabezpieczone papierem silikonowym, po obu stronach serwety panele boczne wykonane z przezroczystej folii</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bCs/>
          <w:iCs/>
          <w:sz w:val="22"/>
          <w:szCs w:val="22"/>
          <w:lang w:val="pl-PL" w:eastAsia="pl-PL"/>
        </w:rPr>
        <w:t>2 fartuchy</w:t>
      </w:r>
      <w:r>
        <w:rPr>
          <w:rFonts w:ascii="Calibri" w:hAnsi="Calibri"/>
          <w:b/>
          <w:bCs/>
          <w:iCs/>
          <w:sz w:val="22"/>
          <w:szCs w:val="22"/>
          <w:lang w:val="pl-PL" w:eastAsia="pl-PL"/>
        </w:rPr>
        <w:t xml:space="preserve"> </w:t>
      </w:r>
      <w:r>
        <w:rPr>
          <w:rFonts w:ascii="Calibri" w:hAnsi="Calibri"/>
          <w:sz w:val="22"/>
          <w:szCs w:val="22"/>
          <w:lang w:val="pl-PL"/>
        </w:rPr>
        <w:t xml:space="preserve">chirurgiczne </w:t>
      </w:r>
      <w:proofErr w:type="spellStart"/>
      <w:r>
        <w:rPr>
          <w:rFonts w:ascii="Calibri" w:hAnsi="Calibri"/>
          <w:sz w:val="22"/>
          <w:szCs w:val="22"/>
          <w:lang w:val="pl-PL"/>
        </w:rPr>
        <w:t>rozm</w:t>
      </w:r>
      <w:proofErr w:type="spellEnd"/>
      <w:r>
        <w:rPr>
          <w:rFonts w:ascii="Calibri" w:hAnsi="Calibri"/>
          <w:sz w:val="22"/>
          <w:szCs w:val="22"/>
          <w:lang w:val="pl-PL"/>
        </w:rPr>
        <w:t>.  XL, posiadający miękkie poliestrowe mankiety nie powodujące nacisku na skórę, podwójny szew na rękawach, szerokie rękawy zapewniające swobodę ruchów, zapinane na szyi  na rzepy</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sz w:val="22"/>
          <w:szCs w:val="22"/>
        </w:rPr>
        <w:t xml:space="preserve">2 osłony foliowe </w:t>
      </w:r>
      <w:r>
        <w:rPr>
          <w:rFonts w:ascii="Calibri" w:hAnsi="Calibri" w:cs="Arial"/>
          <w:sz w:val="22"/>
          <w:szCs w:val="22"/>
          <w:lang w:val="pl-PL"/>
        </w:rPr>
        <w:t xml:space="preserve">na lampę i ekran wykonane z przeźroczystej folii , typu czapeczka, ściągnięta gumką o </w:t>
      </w:r>
      <w:proofErr w:type="spellStart"/>
      <w:r>
        <w:rPr>
          <w:rFonts w:ascii="Calibri" w:hAnsi="Calibri" w:cs="Arial"/>
          <w:sz w:val="22"/>
          <w:szCs w:val="22"/>
          <w:lang w:val="pl-PL"/>
        </w:rPr>
        <w:t>wym</w:t>
      </w:r>
      <w:proofErr w:type="spellEnd"/>
      <w:r>
        <w:rPr>
          <w:rFonts w:ascii="Calibri" w:hAnsi="Calibri" w:cs="Arial"/>
          <w:sz w:val="22"/>
          <w:szCs w:val="22"/>
          <w:lang w:val="pl-PL"/>
        </w:rPr>
        <w:t xml:space="preserve"> . Ø 90cm</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sz w:val="22"/>
          <w:szCs w:val="22"/>
        </w:rPr>
        <w:t xml:space="preserve">1 osłona </w:t>
      </w:r>
      <w:r>
        <w:rPr>
          <w:rFonts w:ascii="Calibri" w:hAnsi="Calibri" w:cs="Arial"/>
          <w:sz w:val="22"/>
          <w:szCs w:val="22"/>
          <w:lang w:val="pl-PL"/>
        </w:rPr>
        <w:t xml:space="preserve">foliowa na lampę i ekran wykonane z przeźroczystej folii , typu czapeczka, ściągnięta gumką o </w:t>
      </w:r>
      <w:proofErr w:type="spellStart"/>
      <w:r>
        <w:rPr>
          <w:rFonts w:ascii="Calibri" w:hAnsi="Calibri" w:cs="Arial"/>
          <w:sz w:val="22"/>
          <w:szCs w:val="22"/>
          <w:lang w:val="pl-PL"/>
        </w:rPr>
        <w:t>wym</w:t>
      </w:r>
      <w:proofErr w:type="spellEnd"/>
      <w:r>
        <w:rPr>
          <w:rFonts w:ascii="Calibri" w:hAnsi="Calibri" w:cs="Arial"/>
          <w:sz w:val="22"/>
          <w:szCs w:val="22"/>
          <w:lang w:val="pl-PL"/>
        </w:rPr>
        <w:t xml:space="preserve"> . Ø 140cm</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cs="Arial"/>
          <w:sz w:val="22"/>
          <w:szCs w:val="22"/>
          <w:lang w:val="pl-PL"/>
        </w:rPr>
        <w:t>1 miska medyczna plastikowa o pojemności 250ml</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cs="Arial"/>
          <w:sz w:val="22"/>
          <w:szCs w:val="22"/>
          <w:lang w:val="pl-PL"/>
        </w:rPr>
        <w:t>1 miska medyczna plastikowa o pojemności 500ml</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sz w:val="22"/>
          <w:szCs w:val="22"/>
        </w:rPr>
        <w:lastRenderedPageBreak/>
        <w:t>1 gąbka do mycia i dezynfekcji skóry 4x4x2cm + szpatułka 15x2,5cm</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sz w:val="22"/>
          <w:szCs w:val="22"/>
        </w:rPr>
        <w:t>2 strzykawki 3cz. Luer Lock 20ml</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sz w:val="22"/>
          <w:szCs w:val="22"/>
        </w:rPr>
        <w:t>2 strykawki 3cz. Luer 10ml</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sz w:val="22"/>
          <w:szCs w:val="22"/>
        </w:rPr>
        <w:t>4 ręczniki do rąk 30x34cm</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sz w:val="22"/>
          <w:szCs w:val="22"/>
        </w:rPr>
        <w:t>50 Kompresów gazowych 17n/8w 7,5x7,5cm</w:t>
      </w:r>
    </w:p>
    <w:p w:rsidR="00BE0B37" w:rsidRDefault="00BE0B37" w:rsidP="00BE0B37">
      <w:pPr>
        <w:pStyle w:val="Akapitzlist"/>
        <w:numPr>
          <w:ilvl w:val="0"/>
          <w:numId w:val="3"/>
        </w:numPr>
        <w:autoSpaceDE w:val="0"/>
        <w:autoSpaceDN w:val="0"/>
        <w:adjustRightInd w:val="0"/>
        <w:jc w:val="both"/>
        <w:rPr>
          <w:rFonts w:ascii="Calibri" w:hAnsi="Calibri"/>
          <w:sz w:val="22"/>
          <w:szCs w:val="22"/>
        </w:rPr>
      </w:pPr>
      <w:r>
        <w:rPr>
          <w:rFonts w:ascii="Calibri" w:hAnsi="Calibri"/>
          <w:sz w:val="22"/>
          <w:szCs w:val="22"/>
        </w:rPr>
        <w:t xml:space="preserve">1 skalpel nr 11 z rączką i osłoniętym ostrzem </w:t>
      </w:r>
      <w:bookmarkEnd w:id="0"/>
    </w:p>
    <w:p w:rsidR="00BE0B37" w:rsidRDefault="00BE0B37" w:rsidP="00BE0B37">
      <w:pPr>
        <w:autoSpaceDE w:val="0"/>
        <w:autoSpaceDN w:val="0"/>
        <w:adjustRightInd w:val="0"/>
        <w:jc w:val="both"/>
        <w:rPr>
          <w:rFonts w:ascii="Calibri" w:hAnsi="Calibri"/>
          <w:sz w:val="22"/>
          <w:szCs w:val="22"/>
        </w:rPr>
      </w:pPr>
    </w:p>
    <w:p w:rsidR="00BE0B37" w:rsidRDefault="00BE0B37" w:rsidP="00BE0B37">
      <w:pPr>
        <w:autoSpaceDE w:val="0"/>
        <w:autoSpaceDN w:val="0"/>
        <w:adjustRightInd w:val="0"/>
        <w:jc w:val="both"/>
        <w:rPr>
          <w:rFonts w:ascii="Calibri" w:hAnsi="Calibri"/>
          <w:b/>
          <w:sz w:val="22"/>
          <w:szCs w:val="22"/>
        </w:rPr>
      </w:pPr>
      <w:r>
        <w:rPr>
          <w:rFonts w:ascii="Calibri" w:hAnsi="Calibri"/>
          <w:b/>
          <w:sz w:val="22"/>
          <w:szCs w:val="22"/>
        </w:rPr>
        <w:t>Pytanie nr 4 – dotyczy Pakietu nr IX</w:t>
      </w:r>
    </w:p>
    <w:p w:rsidR="00BE0B37" w:rsidRDefault="00BE0B37" w:rsidP="00BE0B37">
      <w:pPr>
        <w:pStyle w:val="Bezodstpw"/>
        <w:jc w:val="both"/>
        <w:rPr>
          <w:rFonts w:ascii="Calibri" w:hAnsi="Calibri" w:cs="Calibri"/>
        </w:rPr>
      </w:pPr>
      <w:r>
        <w:rPr>
          <w:rFonts w:ascii="Calibri" w:hAnsi="Calibri"/>
        </w:rPr>
        <w:t xml:space="preserve">Czy Zamawiający wyrazi zgodę na wydzielenie pozycji nr 2 do oddzielnego pakietu, </w:t>
      </w:r>
      <w:r>
        <w:rPr>
          <w:rFonts w:ascii="Calibri" w:hAnsi="Calibri" w:cs="Calibri"/>
        </w:rPr>
        <w:t>co pozwoli na przystąpienie do przetargu większej liczby Wykonawców, co znacznie zwiększy konkurencyjność ofert, a Zamawiającemu pozwoli na osiągnięcie niższych cen i racjonalne gospodarowanie środkami publicznymi.</w:t>
      </w:r>
    </w:p>
    <w:p w:rsidR="00BE0B37" w:rsidRDefault="00BE0B37" w:rsidP="00BE0B37">
      <w:pPr>
        <w:autoSpaceDE w:val="0"/>
        <w:autoSpaceDN w:val="0"/>
        <w:adjustRightInd w:val="0"/>
        <w:jc w:val="both"/>
        <w:rPr>
          <w:rFonts w:ascii="Calibri" w:hAnsi="Calibri"/>
          <w:sz w:val="22"/>
          <w:szCs w:val="22"/>
        </w:rPr>
      </w:pPr>
    </w:p>
    <w:p w:rsidR="00BE0B37" w:rsidRDefault="00BE0B37" w:rsidP="00BE0B37">
      <w:pPr>
        <w:autoSpaceDE w:val="0"/>
        <w:autoSpaceDN w:val="0"/>
        <w:adjustRightInd w:val="0"/>
        <w:jc w:val="both"/>
        <w:rPr>
          <w:rFonts w:ascii="Calibri" w:hAnsi="Calibri"/>
          <w:b/>
          <w:sz w:val="22"/>
          <w:szCs w:val="22"/>
        </w:rPr>
      </w:pPr>
      <w:r>
        <w:rPr>
          <w:rFonts w:ascii="Calibri" w:hAnsi="Calibri"/>
          <w:b/>
          <w:sz w:val="22"/>
          <w:szCs w:val="22"/>
        </w:rPr>
        <w:t>Pytanie nr 5 – dotyczy Pakietu nr X poz. 1</w:t>
      </w:r>
    </w:p>
    <w:p w:rsidR="00BE0B37" w:rsidRDefault="00BE0B37" w:rsidP="00BE0B37">
      <w:pPr>
        <w:autoSpaceDE w:val="0"/>
        <w:autoSpaceDN w:val="0"/>
        <w:adjustRightInd w:val="0"/>
        <w:jc w:val="both"/>
        <w:rPr>
          <w:rFonts w:ascii="Calibri" w:hAnsi="Calibri" w:cs="Calibri"/>
          <w:bCs/>
          <w:iCs/>
          <w:sz w:val="22"/>
          <w:szCs w:val="22"/>
          <w:lang w:val="pl-PL" w:eastAsia="pl-PL"/>
        </w:rPr>
      </w:pPr>
      <w:r>
        <w:rPr>
          <w:rFonts w:ascii="Calibri" w:hAnsi="Calibri" w:cs="Calibri"/>
          <w:bCs/>
          <w:iCs/>
          <w:sz w:val="22"/>
          <w:szCs w:val="22"/>
          <w:lang w:val="pl-PL" w:eastAsia="pl-PL"/>
        </w:rPr>
        <w:t>Czy Zamawiający wyrazi zgodę na zaoferowanie w pakiecie nr IX poz. 1 niżej opisanego zestawu?</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bookmarkStart w:id="1" w:name="_Hlk3448331"/>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12700</wp:posOffset>
            </wp:positionV>
            <wp:extent cx="2901315" cy="16668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315" cy="16668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sz w:val="22"/>
          <w:szCs w:val="22"/>
        </w:rPr>
        <w:t>Serweta na stolik instrumentaruszki 150x240cm, stanowiąca owinięcie zestawu – 1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Serweta angiograficzna 240x380cm z 4 otworami samoprzylepnymi: 2 otwory zewnętrzne o wymiarach 7x12cm, 2 otwory wewnętrzne o średnicy 11cm, otoczne warstwą chłonną super absorpcyjną o wymiarach 140x150cm, części boczne serwety wykonane z przezroczyste folii PE 60x380cm – 1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Ręcznik chłonny celulozowy 30,5 x 34cm – wzmocniony nicią nylonową – 2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Osłona foliowa na RTG z gumką o średnicy 140cm – 2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Miska medyczna poj. 250ml – 2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Gąbka do mycia i dezynfekcji (gąbka o wymiarach 4x3,5cm + szpatułka 20cm) – 1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Strzykawka j.u. poj. 10ml, 3-częściowa Luer – 1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Strzykawka j.u. poj. 20ml, 3-częściowa Luer-Lock – 2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Strzykawka j.u. poj. 10ml, 3-częściowa Luer-Lock – 2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Igła j.u. 0,8x40 (21G) – 1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Igła j.u. 1,2x40 (18G) – 1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Fartuch chirurgiczny włóknowy z wstawkami nieprzemakalnymi, rozmiar L – 1 szt.</w:t>
      </w:r>
    </w:p>
    <w:p w:rsidR="00BE0B37" w:rsidRDefault="00BE0B37" w:rsidP="00BE0B37">
      <w:pPr>
        <w:pStyle w:val="Akapitzlist"/>
        <w:numPr>
          <w:ilvl w:val="0"/>
          <w:numId w:val="4"/>
        </w:numPr>
        <w:autoSpaceDE w:val="0"/>
        <w:autoSpaceDN w:val="0"/>
        <w:adjustRightInd w:val="0"/>
        <w:jc w:val="both"/>
        <w:rPr>
          <w:rFonts w:ascii="Calibri" w:hAnsi="Calibri"/>
          <w:sz w:val="22"/>
          <w:szCs w:val="22"/>
        </w:rPr>
      </w:pPr>
      <w:r>
        <w:rPr>
          <w:rFonts w:ascii="Calibri" w:hAnsi="Calibri"/>
          <w:sz w:val="22"/>
          <w:szCs w:val="22"/>
        </w:rPr>
        <w:t>Fartuch chirurgiczny włóknowy z wstawkami nieprzemakalnymi, rozmiar XL – 2 szt.</w:t>
      </w:r>
    </w:p>
    <w:bookmarkEnd w:id="1"/>
    <w:p w:rsidR="00BE0B37" w:rsidRDefault="00BE0B37" w:rsidP="00BE0B37">
      <w:pPr>
        <w:autoSpaceDE w:val="0"/>
        <w:autoSpaceDN w:val="0"/>
        <w:adjustRightInd w:val="0"/>
        <w:jc w:val="both"/>
        <w:rPr>
          <w:rFonts w:ascii="Calibri" w:hAnsi="Calibri" w:cs="Calibri"/>
          <w:bCs/>
          <w:iCs/>
          <w:sz w:val="22"/>
          <w:szCs w:val="22"/>
          <w:lang w:val="pl-PL" w:eastAsia="pl-PL"/>
        </w:rPr>
      </w:pPr>
    </w:p>
    <w:p w:rsidR="00BE0B37" w:rsidRDefault="00BE0B37" w:rsidP="00BE0B37">
      <w:pPr>
        <w:spacing w:after="160" w:line="256" w:lineRule="auto"/>
        <w:rPr>
          <w:rFonts w:ascii="Calibri" w:hAnsi="Calibri"/>
          <w:b/>
          <w:sz w:val="22"/>
          <w:szCs w:val="22"/>
        </w:rPr>
      </w:pPr>
      <w:r>
        <w:rPr>
          <w:rFonts w:ascii="Calibri" w:hAnsi="Calibri"/>
          <w:b/>
          <w:sz w:val="22"/>
          <w:szCs w:val="22"/>
        </w:rPr>
        <w:br w:type="page"/>
      </w:r>
    </w:p>
    <w:p w:rsidR="00BE0B37" w:rsidRDefault="00BE0B37" w:rsidP="00BE0B37">
      <w:pPr>
        <w:autoSpaceDE w:val="0"/>
        <w:autoSpaceDN w:val="0"/>
        <w:adjustRightInd w:val="0"/>
        <w:jc w:val="both"/>
        <w:rPr>
          <w:rFonts w:ascii="Calibri" w:hAnsi="Calibri"/>
          <w:b/>
          <w:sz w:val="22"/>
          <w:szCs w:val="22"/>
        </w:rPr>
      </w:pPr>
      <w:r>
        <w:rPr>
          <w:rFonts w:ascii="Calibri" w:hAnsi="Calibri"/>
          <w:b/>
          <w:sz w:val="22"/>
          <w:szCs w:val="22"/>
        </w:rPr>
        <w:lastRenderedPageBreak/>
        <w:t>Pytanie nr 6 – dotyczy Pakietu nr X poz. 2</w:t>
      </w:r>
    </w:p>
    <w:p w:rsidR="00BE0B37" w:rsidRDefault="00BE0B37" w:rsidP="00BE0B37">
      <w:pPr>
        <w:autoSpaceDE w:val="0"/>
        <w:autoSpaceDN w:val="0"/>
        <w:adjustRightInd w:val="0"/>
        <w:jc w:val="both"/>
        <w:rPr>
          <w:rFonts w:ascii="Calibri" w:hAnsi="Calibri" w:cs="Calibri"/>
          <w:bCs/>
          <w:iCs/>
          <w:sz w:val="22"/>
          <w:szCs w:val="22"/>
          <w:lang w:val="pl-PL" w:eastAsia="pl-PL"/>
        </w:rPr>
      </w:pPr>
      <w:r>
        <w:rPr>
          <w:rFonts w:ascii="Calibri" w:hAnsi="Calibri" w:cs="Calibri"/>
          <w:bCs/>
          <w:iCs/>
          <w:sz w:val="22"/>
          <w:szCs w:val="22"/>
          <w:lang w:val="pl-PL" w:eastAsia="pl-PL"/>
        </w:rPr>
        <w:t>Czy Zamawiający wyrazi zgodę na zaoferowanie w pakiecie nr IX poz. 2 niżej opisanego zestawu?</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noProof/>
        </w:rPr>
        <w:drawing>
          <wp:anchor distT="0" distB="0" distL="114300" distR="114300" simplePos="0" relativeHeight="251663360" behindDoc="0" locked="0" layoutInCell="1" allowOverlap="1">
            <wp:simplePos x="0" y="0"/>
            <wp:positionH relativeFrom="column">
              <wp:posOffset>2333625</wp:posOffset>
            </wp:positionH>
            <wp:positionV relativeFrom="paragraph">
              <wp:posOffset>11430</wp:posOffset>
            </wp:positionV>
            <wp:extent cx="4143375" cy="20859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Serweta na stolik instrumentaruszki 150x240cm, stanowiąca owinięcie zestawu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Serweta angiograficzna 240x380cm z 4 otworami samoprzylepnymi: 2 otwory zewnętrzne o wymiarach 7x12cm, 2 otwory wewnętrzne o średnicy 11cm, otoczne warstwą chłonną super absorpcyjną o wymiarach 140x150cm, części boczne serwety wykonane z przezroczyste folii PE 60x380cm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Serweta samoprzylepna 75x90cm – 3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Ręcznik chłonny celulozowy 30,5 x 34cm – wzmocniony nicią nylonową – 2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Osłona foliowa na RTG z gumką o średnicy 140cm – 3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Miska medyczna poj. 250ml, niebieska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Miska medyczna poj. 500ml, przezroczysta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Miska medyczna poj. 2500 ml z uchwytami na prowadnik – niebieska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Podkład chłonny nieprzemakalny 60x40cm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Kompres gazowy 17nitek, 12wartsw, brzegi podwójnie zawijane ES 10x10cm – 100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Strzykawka j.u, poj. 20ml, 3-częściowa Luer-niebieski tłok, 2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Strzykawka j.u. poj. 20ml, 3-częściowa Luer-Lock – zielony tłok – 2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Strzykawka j.u. poj. 10ml, 3-częściowa Luer-Lock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Strzykawka j.u. poj. 20ml, 3-częściowa Luer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Strzykawka j.u. poj. 5ml, 3-częściowa Luer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Igła j.u. 07x30 (22G)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Igła j.u. 1,2x40 (18G) – 2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Skalpel bezpieczny ostrze nr 11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Kleszcze Halstead Mosquito j.u. 15cm, zagięte, metalowe, czerwone oznaczenie części chwytnej, oznaczenie laserowe CE o wyrobu jednorazowego – 2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Opska elastyczna 15cm x 5m o dużym stopniu ucisku – 4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Osłona foliowa na przewody 15x250cm, składana teleskopowo z taśmą samoprzylepną, wyposażona w 2 elastyczne pierścienie bezlateksowe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Fartuch chirurgiczny włóknowy z wstawkami nieprzemakalnymi, rozmiar L – 1 szt.</w:t>
      </w:r>
    </w:p>
    <w:p w:rsidR="00BE0B37" w:rsidRDefault="00BE0B37" w:rsidP="00BE0B37">
      <w:pPr>
        <w:pStyle w:val="Akapitzlist"/>
        <w:numPr>
          <w:ilvl w:val="0"/>
          <w:numId w:val="5"/>
        </w:numPr>
        <w:autoSpaceDE w:val="0"/>
        <w:autoSpaceDN w:val="0"/>
        <w:adjustRightInd w:val="0"/>
        <w:jc w:val="both"/>
        <w:rPr>
          <w:rFonts w:ascii="Calibri" w:hAnsi="Calibri"/>
          <w:sz w:val="22"/>
          <w:szCs w:val="22"/>
        </w:rPr>
      </w:pPr>
      <w:r>
        <w:rPr>
          <w:rFonts w:ascii="Calibri" w:hAnsi="Calibri"/>
          <w:sz w:val="22"/>
          <w:szCs w:val="22"/>
        </w:rPr>
        <w:t>Fartuch chirurgiczny włóknowy z wstawkami nieprzemakalnymi, rozmiar XL – 1 szt.</w:t>
      </w:r>
    </w:p>
    <w:p w:rsidR="00BE0B37" w:rsidRDefault="00BE0B37" w:rsidP="00BE0B37">
      <w:pPr>
        <w:autoSpaceDE w:val="0"/>
        <w:autoSpaceDN w:val="0"/>
        <w:adjustRightInd w:val="0"/>
        <w:jc w:val="both"/>
        <w:rPr>
          <w:rFonts w:ascii="Calibri" w:hAnsi="Calibri"/>
          <w:b/>
          <w:sz w:val="22"/>
          <w:szCs w:val="22"/>
        </w:rPr>
      </w:pPr>
    </w:p>
    <w:p w:rsidR="00BE0B37" w:rsidRDefault="00050890">
      <w:pPr>
        <w:rPr>
          <w:rFonts w:asciiTheme="minorHAnsi" w:hAnsiTheme="minorHAnsi" w:cstheme="minorHAnsi"/>
          <w:b/>
        </w:rPr>
      </w:pPr>
      <w:r w:rsidRPr="00050890">
        <w:rPr>
          <w:rFonts w:asciiTheme="minorHAnsi" w:hAnsiTheme="minorHAnsi" w:cstheme="minorHAnsi"/>
          <w:b/>
        </w:rPr>
        <w:t>Część II</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III, pozycja 3-4</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fartuch wykonany z włókniny o gramaturze 35g/m2?</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III, pozycja 5</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pokrowiec na przewody w rozmiarze 14x250cm?</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V, pozycja 1</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zestaw o składzie:</w:t>
      </w:r>
    </w:p>
    <w:p w:rsidR="00050890" w:rsidRPr="00050890" w:rsidRDefault="00050890" w:rsidP="00050890">
      <w:pPr>
        <w:rPr>
          <w:rFonts w:asciiTheme="minorHAnsi" w:hAnsiTheme="minorHAnsi" w:cstheme="minorHAnsi"/>
        </w:rPr>
      </w:pPr>
      <w:r w:rsidRPr="00050890">
        <w:rPr>
          <w:rFonts w:asciiTheme="minorHAnsi" w:hAnsiTheme="minorHAnsi" w:cstheme="minorHAnsi"/>
        </w:rPr>
        <w:t>1 x serweta samoprzylepna o wymiarach 75 cm x 200 cm z otworem w kształcie rombu o wymiarach 8 cm x 12 cm, wykonana z chłonnego i nieprzemakalnego laminatu dwuwarstwowego o gramaturze 56 g/m2</w:t>
      </w:r>
    </w:p>
    <w:p w:rsidR="00050890" w:rsidRPr="00050890" w:rsidRDefault="00050890" w:rsidP="00050890">
      <w:pPr>
        <w:rPr>
          <w:rFonts w:asciiTheme="minorHAnsi" w:hAnsiTheme="minorHAnsi" w:cstheme="minorHAnsi"/>
        </w:rPr>
      </w:pPr>
      <w:r w:rsidRPr="00050890">
        <w:rPr>
          <w:rFonts w:asciiTheme="minorHAnsi" w:hAnsiTheme="minorHAnsi" w:cstheme="minorHAnsi"/>
        </w:rPr>
        <w:t>4 x ręcznik chłonny o wymiarach 30 cm x 30 cm</w:t>
      </w:r>
    </w:p>
    <w:p w:rsidR="00050890" w:rsidRPr="00050890" w:rsidRDefault="00050890" w:rsidP="00050890">
      <w:pPr>
        <w:rPr>
          <w:rFonts w:asciiTheme="minorHAnsi" w:hAnsiTheme="minorHAnsi" w:cstheme="minorHAnsi"/>
        </w:rPr>
      </w:pPr>
      <w:r w:rsidRPr="00050890">
        <w:rPr>
          <w:rFonts w:asciiTheme="minorHAnsi" w:hAnsiTheme="minorHAnsi" w:cstheme="minorHAnsi"/>
        </w:rPr>
        <w:lastRenderedPageBreak/>
        <w:t>2 x osłona na kończynę o wymiarach 70 cm x 120 cm</w:t>
      </w:r>
    </w:p>
    <w:p w:rsidR="00050890" w:rsidRPr="00050890" w:rsidRDefault="00050890" w:rsidP="00050890">
      <w:pPr>
        <w:rPr>
          <w:rFonts w:asciiTheme="minorHAnsi" w:hAnsiTheme="minorHAnsi" w:cstheme="minorHAnsi"/>
        </w:rPr>
      </w:pPr>
      <w:r w:rsidRPr="00050890">
        <w:rPr>
          <w:rFonts w:asciiTheme="minorHAnsi" w:hAnsiTheme="minorHAnsi" w:cstheme="minorHAnsi"/>
        </w:rPr>
        <w:t>1 x serweta wzmocniona na stół instrumentalny stanowiąca owinięcie zestawu o wymiarach 100 cm x 150 cm ?</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V, pozycja 2</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zestaw o składzie:</w:t>
      </w:r>
    </w:p>
    <w:p w:rsidR="00050890" w:rsidRPr="00050890" w:rsidRDefault="00050890" w:rsidP="00050890">
      <w:pPr>
        <w:rPr>
          <w:rFonts w:asciiTheme="minorHAnsi" w:hAnsiTheme="minorHAnsi" w:cstheme="minorHAnsi"/>
        </w:rPr>
      </w:pPr>
      <w:r w:rsidRPr="00050890">
        <w:rPr>
          <w:rFonts w:asciiTheme="minorHAnsi" w:hAnsiTheme="minorHAnsi" w:cstheme="minorHAnsi"/>
        </w:rPr>
        <w:t>1 x serweta o wymiarach 190 cm x 230 cm zintegrowana z osłonami na kończyny, z otworem brzusznym o średnicy 6 cm oraz kroczowym 6 cm, zintegrowana z bezlateksową osłoną palca do badania per rectum, torebką do zbiórki płynów wyposażonym w sztywnik, filtr, końcówke odpływową. Górna część serwety wykonana z hydrofobowej włókniny trójwarstwowej typu SMS o gramaturze 50 g/m2 oraz dolna część serwety wykonana z folii PE</w:t>
      </w:r>
    </w:p>
    <w:p w:rsidR="00050890" w:rsidRPr="00050890" w:rsidRDefault="00050890" w:rsidP="00050890">
      <w:pPr>
        <w:rPr>
          <w:rFonts w:asciiTheme="minorHAnsi" w:hAnsiTheme="minorHAnsi" w:cstheme="minorHAnsi"/>
        </w:rPr>
      </w:pPr>
      <w:r w:rsidRPr="00050890">
        <w:rPr>
          <w:rFonts w:asciiTheme="minorHAnsi" w:hAnsiTheme="minorHAnsi" w:cstheme="minorHAnsi"/>
        </w:rPr>
        <w:t>4 x ręcznik chłonny o wymiarach 30 cm x 30 cm</w:t>
      </w:r>
    </w:p>
    <w:p w:rsidR="00050890" w:rsidRPr="00050890" w:rsidRDefault="00050890" w:rsidP="00050890">
      <w:pPr>
        <w:rPr>
          <w:rFonts w:asciiTheme="minorHAnsi" w:hAnsiTheme="minorHAnsi" w:cstheme="minorHAnsi"/>
        </w:rPr>
      </w:pPr>
      <w:r w:rsidRPr="00050890">
        <w:rPr>
          <w:rFonts w:asciiTheme="minorHAnsi" w:hAnsiTheme="minorHAnsi" w:cstheme="minorHAnsi"/>
        </w:rPr>
        <w:t>1 x taśma samoprzylepna o wymiarach 10 cm x 50 cm</w:t>
      </w:r>
    </w:p>
    <w:p w:rsidR="00050890" w:rsidRPr="00050890" w:rsidRDefault="00050890" w:rsidP="00050890">
      <w:pPr>
        <w:rPr>
          <w:rFonts w:asciiTheme="minorHAnsi" w:hAnsiTheme="minorHAnsi" w:cstheme="minorHAnsi"/>
        </w:rPr>
      </w:pPr>
      <w:r w:rsidRPr="00050890">
        <w:rPr>
          <w:rFonts w:asciiTheme="minorHAnsi" w:hAnsiTheme="minorHAnsi" w:cstheme="minorHAnsi"/>
        </w:rPr>
        <w:t>1 x serweta wzmocniona na stół instrumentalny stanowiąca owinięcie zestawu o wymiarach 150 cm x 190 cm ?</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V, pozycja 3</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zestaw o składzie:</w:t>
      </w:r>
    </w:p>
    <w:p w:rsidR="00050890" w:rsidRPr="00050890" w:rsidRDefault="00050890" w:rsidP="00050890">
      <w:pPr>
        <w:rPr>
          <w:rFonts w:asciiTheme="minorHAnsi" w:hAnsiTheme="minorHAnsi" w:cstheme="minorHAnsi"/>
        </w:rPr>
      </w:pPr>
      <w:r w:rsidRPr="00050890">
        <w:rPr>
          <w:rFonts w:asciiTheme="minorHAnsi" w:hAnsiTheme="minorHAnsi" w:cstheme="minorHAnsi"/>
        </w:rPr>
        <w:t>1 x serweta o wymiarach 180cm x 300cm z samoprzylepnym otworem prostokątnym o wymiarach 21.5cm x 24cm. Bezpośrednio pod otworem zamocowany długi worek z usztywnionym brzegiem do zbiórki płynów. Serweta wykonan z dwuwarstowowego chłonnego i nieprzemakalnego laminatu o gramaturze 60 g/m2</w:t>
      </w:r>
    </w:p>
    <w:p w:rsidR="00050890" w:rsidRPr="00050890" w:rsidRDefault="00050890" w:rsidP="00050890">
      <w:pPr>
        <w:rPr>
          <w:rFonts w:asciiTheme="minorHAnsi" w:hAnsiTheme="minorHAnsi" w:cstheme="minorHAnsi"/>
        </w:rPr>
      </w:pPr>
      <w:r w:rsidRPr="00050890">
        <w:rPr>
          <w:rFonts w:asciiTheme="minorHAnsi" w:hAnsiTheme="minorHAnsi" w:cstheme="minorHAnsi"/>
        </w:rPr>
        <w:t>1 x serweta wzmocniona na stół instrumentalny stanowiąca owinięcie zestawu o wymiarach 150 cm x 190 cm ?</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V, pozycja 4</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osłonę na ramię C uniwersalna 3 częściowa:</w:t>
      </w:r>
    </w:p>
    <w:p w:rsidR="00050890" w:rsidRPr="00050890" w:rsidRDefault="00050890" w:rsidP="00050890">
      <w:pPr>
        <w:rPr>
          <w:rFonts w:asciiTheme="minorHAnsi" w:hAnsiTheme="minorHAnsi" w:cstheme="minorHAnsi"/>
        </w:rPr>
      </w:pPr>
      <w:r w:rsidRPr="00050890">
        <w:rPr>
          <w:rFonts w:asciiTheme="minorHAnsi" w:hAnsiTheme="minorHAnsi" w:cstheme="minorHAnsi"/>
        </w:rPr>
        <w:t>górna z elastyczną gumką 100 x 160 cm,</w:t>
      </w:r>
    </w:p>
    <w:p w:rsidR="00050890" w:rsidRPr="00050890" w:rsidRDefault="00050890" w:rsidP="00050890">
      <w:pPr>
        <w:rPr>
          <w:rFonts w:asciiTheme="minorHAnsi" w:hAnsiTheme="minorHAnsi" w:cstheme="minorHAnsi"/>
        </w:rPr>
      </w:pPr>
      <w:r w:rsidRPr="00050890">
        <w:rPr>
          <w:rFonts w:asciiTheme="minorHAnsi" w:hAnsiTheme="minorHAnsi" w:cstheme="minorHAnsi"/>
        </w:rPr>
        <w:t>dolna z elastyczną gumką 80x150cm,</w:t>
      </w:r>
    </w:p>
    <w:p w:rsidR="00050890" w:rsidRPr="00050890" w:rsidRDefault="00050890" w:rsidP="00050890">
      <w:pPr>
        <w:rPr>
          <w:rFonts w:asciiTheme="minorHAnsi" w:hAnsiTheme="minorHAnsi" w:cstheme="minorHAnsi"/>
        </w:rPr>
      </w:pPr>
      <w:r w:rsidRPr="00050890">
        <w:rPr>
          <w:rFonts w:asciiTheme="minorHAnsi" w:hAnsiTheme="minorHAnsi" w:cstheme="minorHAnsi"/>
        </w:rPr>
        <w:t>2 taśmy przylepne 3 x 100 cm?</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V, pozycja 5</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fartuch endoskopowy dostępny tylko w rozmiarze L?</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V, pozycja 5</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fartuch wykonany z wielowarstwowej włókniny hydrofobowej SMS o gramaturze 35 g/m2  i wzmocniony na rękawach, w okolicy brzucha i klatki piersiowej na całej długości, chłonnym i nieprzemakalnym dwuwarstwowym laminatem o gramaturze 57 g/m2, pozostałe parametry zgodne z SIWZ?</w:t>
      </w:r>
    </w:p>
    <w:p w:rsidR="00050890" w:rsidRPr="00050890" w:rsidRDefault="00050890" w:rsidP="00050890">
      <w:pPr>
        <w:rPr>
          <w:rFonts w:asciiTheme="minorHAnsi" w:hAnsiTheme="minorHAnsi" w:cstheme="minorHAnsi"/>
        </w:rPr>
      </w:pPr>
      <w:r w:rsidRPr="00050890">
        <w:rPr>
          <w:rFonts w:asciiTheme="minorHAnsi" w:hAnsiTheme="minorHAnsi" w:cstheme="minorHAnsi"/>
        </w:rPr>
        <w:t>Pakiet XIII</w:t>
      </w:r>
    </w:p>
    <w:p w:rsidR="00050890" w:rsidRPr="00050890" w:rsidRDefault="00050890" w:rsidP="00050890">
      <w:pPr>
        <w:rPr>
          <w:rFonts w:asciiTheme="minorHAnsi" w:hAnsiTheme="minorHAnsi" w:cstheme="minorHAnsi"/>
        </w:rPr>
      </w:pPr>
      <w:r w:rsidRPr="00050890">
        <w:rPr>
          <w:rFonts w:asciiTheme="minorHAnsi" w:hAnsiTheme="minorHAnsi" w:cstheme="minorHAnsi"/>
        </w:rPr>
        <w:t>Czy Zamawiający dopuści osłonę na aparaturę medyczną w kształcie walca w rozmiarze 90x100cm?</w:t>
      </w:r>
    </w:p>
    <w:p w:rsidR="00050890" w:rsidRPr="00050890" w:rsidRDefault="00050890" w:rsidP="00050890">
      <w:pPr>
        <w:rPr>
          <w:rFonts w:asciiTheme="minorHAnsi" w:hAnsiTheme="minorHAnsi" w:cstheme="minorHAnsi"/>
        </w:rPr>
      </w:pPr>
    </w:p>
    <w:p w:rsidR="00050890" w:rsidRDefault="00884483">
      <w:pPr>
        <w:rPr>
          <w:rFonts w:asciiTheme="minorHAnsi" w:hAnsiTheme="minorHAnsi" w:cstheme="minorHAnsi"/>
          <w:b/>
        </w:rPr>
      </w:pPr>
      <w:r>
        <w:rPr>
          <w:rFonts w:asciiTheme="minorHAnsi" w:hAnsiTheme="minorHAnsi" w:cstheme="minorHAnsi"/>
          <w:b/>
        </w:rPr>
        <w:t>Część III</w:t>
      </w:r>
    </w:p>
    <w:p w:rsidR="00884483" w:rsidRPr="00884483" w:rsidRDefault="00884483" w:rsidP="00884483">
      <w:pPr>
        <w:rPr>
          <w:rFonts w:asciiTheme="minorHAnsi" w:hAnsiTheme="minorHAnsi" w:cstheme="minorHAnsi"/>
        </w:rPr>
      </w:pPr>
      <w:r w:rsidRPr="00884483">
        <w:rPr>
          <w:rFonts w:asciiTheme="minorHAnsi" w:hAnsiTheme="minorHAnsi" w:cstheme="minorHAnsi"/>
        </w:rPr>
        <w:t>Pakiet nr II – Załącznik nr 1.</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2. – czy Zamawiający dopuści możliwość zaoferowania sterylnego obłożenia pola operacyjnego do zabiegów na stopie o składzie i wymiarach zgodnych z wymogami Zamawiającego z pakowaną osobno:</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 xml:space="preserve">- 1 taśmą samoprzylepną 10 x 50 cm </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Minimalna ilość zestawów w opakowaniu handlowym 5 szt, ilość taśm samoprzylepnych w opakowaniu handlowym 100 szt.</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lastRenderedPageBreak/>
        <w:t xml:space="preserve">Pozycja 4. – czy Zamawiający dopuści możliwość zaoferowania sterylnego obłożenia pola operacyjnego do otolaryngologii o składzie i wymiarach zgodnych z wymogami Zamawiającego posiadającego w swoim składzie: </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 ręczniki celulozowe o wymiarach 30 x 33cm</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6. – czy Zamawiający dopuści możliwość zaoferowania sterylnego obłożenia pola operacyjnego do laparoskopii wzmocnionego o składzie i wymiarach zgodnych z wymogami Zamawiającego z ręcznikami celulozowymi o wymiarach 30 x 33cm , pozostałe parametry i skład zestawu spełnione.</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5, 6. – czy Zamawiający wymaga zaoferowania sterylnych  obłożeń operacyjnych wzmocnionych w obszarach krytycznych wzmocnieniem o gramaturze min. 110g/m2.</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14. – czy Zamawiający dopuści możliwość zaoferowania sterylnego obłożenia pola operacyjnego do zabiegów artroskopii stawu kolanowego o składzie i wymiarach zgodnych z wymogami Zamawiającego posiadającego w swoim składzie:</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 xml:space="preserve">1 x fartuch chirurgiczny L </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2 x fartuch chirurgiczny XL</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4 x ręcznik celulozowy 30 x 33cm</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 xml:space="preserve">i nie posiadającego w swoim składzie: 1 x serweta na stolik Mayo 80 x 145cm. </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15. – czy Zamawiający dopuści możliwość zaoferowania pokrowców na podłokietnik pakowanych sterylnie a’ 2 szt. Cena zostanie podana za 1 sztukę  podłokietnika.</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Pakiet nr III.</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2. – czy Zamawiający dopuści możliwość zaoferowania ręczników  celulozowych o wymiarach 30 x 33cm.</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5. – czy Zamawiający dopuści możliwość zaoferowania sterylnej osłony na przewody o wymiarach 14 x 250cm.</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Pakiet nr IV.</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1. – czy Zamawiający dopuści możliwość zaoferowania sterylnej serwety operacyjnej wykonanej  z dwuwarstwowej, pełnobarierowej włókniny (film polietylenowy + hydrofilowa warstwa włókniny polipropylenowej zgodnej z (EN 13795 1,2,3) w zakresie parametrów podwyższonej funkcjonalności o gramaturze 55g/m2. Serwety posiadające dodatkowy obszar wzmocnień z włókniny polipropylenowej o całkowitej gramaturze 110 g/m2 i wymiarach  75cm x 90cm (wzmocnienie pad chłonny 36x90 cm)</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Pozycja 2. – czy Zamawiający dopuści możliwość zaoferowania sterylnej serwety operacyjnej wykonanej  z dwuwarstwowej, pełnobarierowej włókniny (film polietylenowy + hydrofilowa warstwa włókniny polipropylenowej zgodnej z (EN 13795 1,2,3) w zakresie parametrów podwyższonej funkcjonalności o gramaturze 55g/m2. Serwety posiadające dodatkowy obszar wzmocnień z włókniny polipropylenowej o całkowitej gramaturze 110 g/m2 i wymiarach  150cm x 240cm (wzmocnienie pad chłonny 75x50 cm)</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Lub</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 xml:space="preserve">Pozycja 2. – czy Zamawiający dopuści możliwość zaoferowania sterylnej serwety operacyjnej wykonanej  z dwuwarstwowej, pełnobarierowej włókniny (film polietylenowy + hydrofilowa </w:t>
      </w:r>
      <w:r w:rsidRPr="00884483">
        <w:rPr>
          <w:rFonts w:asciiTheme="minorHAnsi" w:hAnsiTheme="minorHAnsi" w:cstheme="minorHAnsi"/>
        </w:rPr>
        <w:lastRenderedPageBreak/>
        <w:t>warstwa włókniny polipropylenowej zgodnej z (EN 13795 1,2,3) w zakresie parametrów podwyższonej funkcjonalności o gramaturze 55g/m2. Serwety posiadające dodatkowy obszar wzmocnień z włókniny polipropylenowej o całkowitej gramaturze 110 g/m2 i wymiarach  175cm x 200cm (wzmocnienie pad chłonny 50x75 cm)</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Pozycje 1 - 7. – czy Zamawiający dopuści możliwość zaoferowania sterylnych serwet operacyjnych  wykonanych  z dwuwarstwowej, pełnobarierowej włókniny (film polietylenowy + hydrofilowa warstwa włókniny polipropylenowej zgodnej z (EN 13795 1,2,3) w zakresie parametrów podwyższonej funkcjonalności o gramaturze min. 55g/m2.</w:t>
      </w:r>
    </w:p>
    <w:p w:rsidR="00884483" w:rsidRPr="00884483" w:rsidRDefault="00884483" w:rsidP="00884483">
      <w:pPr>
        <w:jc w:val="both"/>
        <w:rPr>
          <w:rFonts w:asciiTheme="minorHAnsi" w:hAnsiTheme="minorHAnsi" w:cstheme="minorHAnsi"/>
        </w:rPr>
      </w:pP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Zapisy Wzoru umowy:</w:t>
      </w:r>
    </w:p>
    <w:p w:rsidR="00884483" w:rsidRPr="00884483" w:rsidRDefault="00884483" w:rsidP="00884483">
      <w:pPr>
        <w:jc w:val="both"/>
        <w:rPr>
          <w:rFonts w:asciiTheme="minorHAnsi" w:hAnsiTheme="minorHAnsi" w:cstheme="minorHAnsi"/>
        </w:rPr>
      </w:pPr>
      <w:r w:rsidRPr="00884483">
        <w:rPr>
          <w:rFonts w:asciiTheme="minorHAnsi" w:hAnsiTheme="minorHAnsi" w:cstheme="minorHAnsi"/>
        </w:rPr>
        <w:t>1.</w:t>
      </w:r>
      <w:r w:rsidRPr="00884483">
        <w:rPr>
          <w:rFonts w:asciiTheme="minorHAnsi" w:hAnsiTheme="minorHAnsi" w:cstheme="minorHAnsi"/>
        </w:rPr>
        <w:tab/>
        <w:t>Czy Zamawiający zgadza się aby w § 7 wzoru umowy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884483" w:rsidRDefault="00884483">
      <w:pPr>
        <w:rPr>
          <w:rFonts w:asciiTheme="minorHAnsi" w:hAnsiTheme="minorHAnsi" w:cstheme="minorHAnsi"/>
        </w:rPr>
      </w:pPr>
    </w:p>
    <w:p w:rsidR="00640B64" w:rsidRPr="00640B64" w:rsidRDefault="00640B64">
      <w:pPr>
        <w:rPr>
          <w:rFonts w:asciiTheme="minorHAnsi" w:hAnsiTheme="minorHAnsi" w:cstheme="minorHAnsi"/>
          <w:b/>
        </w:rPr>
      </w:pPr>
      <w:r w:rsidRPr="00640B64">
        <w:rPr>
          <w:rFonts w:asciiTheme="minorHAnsi" w:hAnsiTheme="minorHAnsi" w:cstheme="minorHAnsi"/>
          <w:b/>
        </w:rPr>
        <w:t>Część IV</w:t>
      </w:r>
    </w:p>
    <w:p w:rsidR="00640B64" w:rsidRDefault="00640B64" w:rsidP="00640B64">
      <w:pPr>
        <w:rPr>
          <w:rFonts w:asciiTheme="minorHAnsi" w:hAnsiTheme="minorHAnsi" w:cstheme="minorHAnsi"/>
        </w:rPr>
      </w:pPr>
    </w:p>
    <w:p w:rsidR="00640B64" w:rsidRPr="00640B64" w:rsidRDefault="00640B64" w:rsidP="00640B64">
      <w:pPr>
        <w:rPr>
          <w:rFonts w:asciiTheme="minorHAnsi" w:hAnsiTheme="minorHAnsi" w:cstheme="minorHAnsi"/>
        </w:rPr>
      </w:pPr>
      <w:r w:rsidRPr="00640B64">
        <w:rPr>
          <w:rFonts w:asciiTheme="minorHAnsi" w:hAnsiTheme="minorHAnsi" w:cstheme="minorHAnsi"/>
        </w:rPr>
        <w:t>Pakiet II, poz. 7,9</w:t>
      </w:r>
    </w:p>
    <w:p w:rsidR="00640B64" w:rsidRDefault="00640B64" w:rsidP="00640B64">
      <w:pPr>
        <w:rPr>
          <w:rFonts w:asciiTheme="minorHAnsi" w:hAnsiTheme="minorHAnsi" w:cstheme="minorHAnsi"/>
        </w:rPr>
      </w:pPr>
      <w:r w:rsidRPr="00640B64">
        <w:rPr>
          <w:rFonts w:asciiTheme="minorHAnsi" w:hAnsiTheme="minorHAnsi" w:cstheme="minorHAnsi"/>
        </w:rPr>
        <w:t>Ze względu na możliwość złożenia konkurencyjnej pod względem cenowym oferty prosimy o wydzielenie z pakietu nr II pozycji 7 – zestaw do cesarskiego cięcia i 9 -zestaw podstawowy  i  utworzenie z nich osobnego pakietu.</w:t>
      </w:r>
    </w:p>
    <w:p w:rsidR="00640B64" w:rsidRDefault="00640B64" w:rsidP="00640B64">
      <w:pPr>
        <w:rPr>
          <w:rFonts w:asciiTheme="minorHAnsi" w:hAnsiTheme="minorHAnsi" w:cstheme="minorHAnsi"/>
        </w:rPr>
      </w:pPr>
    </w:p>
    <w:p w:rsidR="00640B64" w:rsidRDefault="00640B64" w:rsidP="00640B64">
      <w:pPr>
        <w:rPr>
          <w:rFonts w:asciiTheme="minorHAnsi" w:hAnsiTheme="minorHAnsi" w:cstheme="minorHAnsi"/>
          <w:b/>
        </w:rPr>
      </w:pPr>
      <w:r w:rsidRPr="00640B64">
        <w:rPr>
          <w:rFonts w:asciiTheme="minorHAnsi" w:hAnsiTheme="minorHAnsi" w:cstheme="minorHAnsi"/>
          <w:b/>
        </w:rPr>
        <w:t>Część V</w:t>
      </w:r>
    </w:p>
    <w:p w:rsidR="00640B64" w:rsidRDefault="00640B64" w:rsidP="00640B64">
      <w:pPr>
        <w:rPr>
          <w:rFonts w:asciiTheme="minorHAnsi" w:hAnsiTheme="minorHAnsi" w:cstheme="minorHAnsi"/>
          <w:b/>
        </w:rPr>
      </w:pPr>
    </w:p>
    <w:p w:rsidR="00640B64" w:rsidRPr="00640B64" w:rsidRDefault="00640B64" w:rsidP="00640B64">
      <w:pPr>
        <w:jc w:val="both"/>
        <w:rPr>
          <w:rFonts w:ascii="Century Gothic" w:hAnsi="Century Gothic"/>
          <w:b/>
          <w:sz w:val="20"/>
          <w:szCs w:val="20"/>
          <w:lang w:val="pl-PL" w:eastAsia="x-none"/>
        </w:rPr>
      </w:pPr>
      <w:r w:rsidRPr="00640B64">
        <w:rPr>
          <w:rFonts w:ascii="Century Gothic" w:hAnsi="Century Gothic"/>
          <w:b/>
          <w:sz w:val="20"/>
          <w:szCs w:val="20"/>
          <w:lang w:val="pl-PL" w:eastAsia="x-none"/>
        </w:rPr>
        <w:t>Pytania dot. przedmiotu zamówienia:</w:t>
      </w:r>
    </w:p>
    <w:p w:rsidR="00640B64" w:rsidRPr="00640B64" w:rsidRDefault="00640B64" w:rsidP="00640B64">
      <w:pPr>
        <w:jc w:val="both"/>
        <w:rPr>
          <w:rFonts w:ascii="Century Gothic" w:hAnsi="Century Gothic" w:cs="Arial"/>
          <w:b/>
          <w:sz w:val="20"/>
          <w:szCs w:val="20"/>
          <w:lang w:val="pl-PL" w:eastAsia="pl-PL"/>
        </w:rPr>
      </w:pPr>
      <w:r w:rsidRPr="00640B64">
        <w:rPr>
          <w:rFonts w:ascii="Century Gothic" w:hAnsi="Century Gothic" w:cs="Arial"/>
          <w:b/>
          <w:sz w:val="20"/>
          <w:szCs w:val="20"/>
          <w:lang w:val="pl-PL" w:eastAsia="pl-PL"/>
        </w:rPr>
        <w:t>Pakiet nr III poz. 2:</w:t>
      </w:r>
    </w:p>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Czy Zamawiający wyrazi zgodę na zaoferowanie ręczników celulozowych do rąk w rozmiarze 50x40cm?</w:t>
      </w:r>
    </w:p>
    <w:p w:rsidR="00640B64" w:rsidRPr="00640B64" w:rsidRDefault="00640B64" w:rsidP="00640B64">
      <w:pPr>
        <w:jc w:val="both"/>
        <w:rPr>
          <w:rFonts w:ascii="Century Gothic" w:hAnsi="Century Gothic" w:cs="Arial"/>
          <w:b/>
          <w:sz w:val="20"/>
          <w:szCs w:val="20"/>
          <w:lang w:val="pl-PL" w:eastAsia="pl-PL"/>
        </w:rPr>
      </w:pPr>
      <w:r w:rsidRPr="00640B64">
        <w:rPr>
          <w:rFonts w:ascii="Century Gothic" w:hAnsi="Century Gothic" w:cs="Arial"/>
          <w:b/>
          <w:sz w:val="20"/>
          <w:szCs w:val="20"/>
          <w:lang w:val="pl-PL" w:eastAsia="pl-PL"/>
        </w:rPr>
        <w:t>Pakiet nr III poz. 3-4:</w:t>
      </w:r>
    </w:p>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Czy Zamawiający wyrazi zgodę na zaoferowanie fartucha o gramaturze min. 35 g/m</w:t>
      </w:r>
      <w:r w:rsidRPr="00640B64">
        <w:rPr>
          <w:rFonts w:ascii="Century Gothic" w:hAnsi="Century Gothic" w:cs="Arial"/>
          <w:sz w:val="20"/>
          <w:szCs w:val="20"/>
          <w:vertAlign w:val="superscript"/>
          <w:lang w:val="pl-PL" w:eastAsia="pl-PL"/>
        </w:rPr>
        <w:t>2</w:t>
      </w:r>
      <w:r w:rsidRPr="00640B64">
        <w:rPr>
          <w:rFonts w:ascii="Century Gothic" w:hAnsi="Century Gothic" w:cs="Arial"/>
          <w:sz w:val="20"/>
          <w:szCs w:val="20"/>
          <w:lang w:val="pl-PL" w:eastAsia="pl-PL"/>
        </w:rPr>
        <w:t xml:space="preserve">, pakowany z dwoma ręczniczkami z włókniny </w:t>
      </w:r>
      <w:proofErr w:type="spellStart"/>
      <w:r w:rsidRPr="00640B64">
        <w:rPr>
          <w:rFonts w:ascii="Century Gothic" w:hAnsi="Century Gothic" w:cs="Arial"/>
          <w:sz w:val="20"/>
          <w:szCs w:val="20"/>
          <w:lang w:val="pl-PL" w:eastAsia="pl-PL"/>
        </w:rPr>
        <w:t>kompresowej</w:t>
      </w:r>
      <w:proofErr w:type="spellEnd"/>
      <w:r w:rsidRPr="00640B64">
        <w:rPr>
          <w:rFonts w:ascii="Century Gothic" w:hAnsi="Century Gothic" w:cs="Arial"/>
          <w:sz w:val="20"/>
          <w:szCs w:val="20"/>
          <w:lang w:val="pl-PL" w:eastAsia="pl-PL"/>
        </w:rPr>
        <w:t xml:space="preserve"> 40x20cm?</w:t>
      </w:r>
    </w:p>
    <w:p w:rsidR="00640B64" w:rsidRPr="00640B64" w:rsidRDefault="00640B64" w:rsidP="00640B64">
      <w:pPr>
        <w:jc w:val="both"/>
        <w:rPr>
          <w:rFonts w:ascii="Century Gothic" w:hAnsi="Century Gothic" w:cs="Arial"/>
          <w:b/>
          <w:sz w:val="20"/>
          <w:szCs w:val="20"/>
          <w:lang w:val="pl-PL" w:eastAsia="pl-PL"/>
        </w:rPr>
      </w:pPr>
      <w:r w:rsidRPr="00640B64">
        <w:rPr>
          <w:rFonts w:ascii="Century Gothic" w:hAnsi="Century Gothic" w:cs="Arial"/>
          <w:b/>
          <w:sz w:val="20"/>
          <w:szCs w:val="20"/>
          <w:lang w:val="pl-PL" w:eastAsia="pl-PL"/>
        </w:rPr>
        <w:t>Pakiet nr III poz. 5:</w:t>
      </w:r>
    </w:p>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Czy Zamawiający wyrazi zgodę na zaoferowanie pokrowca w rozmiarze 15x250cm?</w:t>
      </w:r>
    </w:p>
    <w:p w:rsidR="00640B64" w:rsidRPr="00640B64" w:rsidRDefault="00640B64" w:rsidP="00640B64">
      <w:pPr>
        <w:jc w:val="both"/>
        <w:rPr>
          <w:rFonts w:ascii="Century Gothic" w:hAnsi="Century Gothic" w:cs="Arial"/>
          <w:b/>
          <w:sz w:val="20"/>
          <w:szCs w:val="20"/>
          <w:lang w:val="pl-PL" w:eastAsia="pl-PL"/>
        </w:rPr>
      </w:pPr>
      <w:r w:rsidRPr="00640B64">
        <w:rPr>
          <w:rFonts w:ascii="Century Gothic" w:hAnsi="Century Gothic" w:cs="Arial"/>
          <w:b/>
          <w:sz w:val="20"/>
          <w:szCs w:val="20"/>
          <w:lang w:val="pl-PL" w:eastAsia="pl-PL"/>
        </w:rPr>
        <w:t>Pakiet nr VIII poz. 2:</w:t>
      </w:r>
    </w:p>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Czy Zamawiający wyrazi zgodę na zaoferowanie zestawu do porodu o następującym składzie?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932"/>
        <w:gridCol w:w="1560"/>
      </w:tblGrid>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vertAlign w:val="superscript"/>
                <w:lang w:val="pl-PL" w:eastAsia="pl-PL"/>
              </w:rPr>
            </w:pPr>
            <w:r w:rsidRPr="00640B64">
              <w:rPr>
                <w:rFonts w:ascii="Century Gothic" w:hAnsi="Century Gothic" w:cs="Arial"/>
                <w:sz w:val="20"/>
                <w:szCs w:val="20"/>
                <w:lang w:val="pl-PL" w:eastAsia="pl-PL"/>
              </w:rPr>
              <w:t>Serweta na stół narzędziowy wykonana z włókniny dwuwarstwowej o gramaturze min. 56 g/m</w:t>
            </w:r>
            <w:r w:rsidRPr="00640B64">
              <w:rPr>
                <w:rFonts w:ascii="Century Gothic" w:hAnsi="Century Gothic" w:cs="Arial"/>
                <w:sz w:val="20"/>
                <w:szCs w:val="20"/>
                <w:vertAlign w:val="superscript"/>
                <w:lang w:val="pl-PL" w:eastAsia="pl-PL"/>
              </w:rPr>
              <w:t>2</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150x90 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Pokrowiec na kończynę dolną wykonany z włókniny polipropylenowej o gramaturze 35 g/m</w:t>
            </w:r>
            <w:r w:rsidRPr="00640B64">
              <w:rPr>
                <w:rFonts w:ascii="Century Gothic" w:hAnsi="Century Gothic" w:cs="Arial"/>
                <w:sz w:val="20"/>
                <w:szCs w:val="20"/>
                <w:vertAlign w:val="superscript"/>
                <w:lang w:val="pl-PL" w:eastAsia="pl-PL"/>
              </w:rPr>
              <w:t>2</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120x80 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proofErr w:type="spellStart"/>
            <w:r w:rsidRPr="00640B64">
              <w:rPr>
                <w:rFonts w:ascii="Century Gothic" w:hAnsi="Century Gothic" w:cs="Arial"/>
                <w:sz w:val="20"/>
                <w:szCs w:val="20"/>
                <w:lang w:val="pl-PL" w:eastAsia="pl-PL"/>
              </w:rPr>
              <w:t>Tupfery</w:t>
            </w:r>
            <w:proofErr w:type="spellEnd"/>
            <w:r w:rsidRPr="00640B64">
              <w:rPr>
                <w:rFonts w:ascii="Century Gothic" w:hAnsi="Century Gothic" w:cs="Arial"/>
                <w:sz w:val="20"/>
                <w:szCs w:val="20"/>
                <w:lang w:val="pl-PL" w:eastAsia="pl-PL"/>
              </w:rPr>
              <w:t xml:space="preserve"> kula, 17N</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30x30 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5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Kompresy włókninowe 40 g/m</w:t>
            </w:r>
            <w:r w:rsidRPr="00640B64">
              <w:rPr>
                <w:rFonts w:ascii="Century Gothic" w:hAnsi="Century Gothic" w:cs="Arial"/>
                <w:sz w:val="20"/>
                <w:szCs w:val="20"/>
                <w:vertAlign w:val="superscript"/>
                <w:lang w:val="pl-PL" w:eastAsia="pl-PL"/>
              </w:rPr>
              <w:t>2</w:t>
            </w:r>
            <w:r w:rsidRPr="00640B64">
              <w:rPr>
                <w:rFonts w:ascii="Century Gothic" w:hAnsi="Century Gothic" w:cs="Arial"/>
                <w:sz w:val="20"/>
                <w:szCs w:val="20"/>
                <w:lang w:val="pl-PL" w:eastAsia="pl-PL"/>
              </w:rPr>
              <w:t xml:space="preserve"> 4w</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10x20 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5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Kompresy włókninowe 40 g/m</w:t>
            </w:r>
            <w:r w:rsidRPr="00640B64">
              <w:rPr>
                <w:rFonts w:ascii="Century Gothic" w:hAnsi="Century Gothic" w:cs="Arial"/>
                <w:sz w:val="20"/>
                <w:szCs w:val="20"/>
                <w:vertAlign w:val="superscript"/>
                <w:lang w:val="pl-PL" w:eastAsia="pl-PL"/>
              </w:rPr>
              <w:t>2</w:t>
            </w:r>
            <w:r w:rsidRPr="00640B64">
              <w:rPr>
                <w:rFonts w:ascii="Century Gothic" w:hAnsi="Century Gothic" w:cs="Arial"/>
                <w:sz w:val="20"/>
                <w:szCs w:val="20"/>
                <w:lang w:val="pl-PL" w:eastAsia="pl-PL"/>
              </w:rPr>
              <w:t xml:space="preserve"> 4w</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7,5x7,5 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10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 xml:space="preserve">Nożyczki metalowe </w:t>
            </w:r>
            <w:proofErr w:type="spellStart"/>
            <w:r w:rsidRPr="00640B64">
              <w:rPr>
                <w:rFonts w:ascii="Century Gothic" w:hAnsi="Century Gothic" w:cs="Arial"/>
                <w:sz w:val="20"/>
                <w:szCs w:val="20"/>
                <w:lang w:val="pl-PL" w:eastAsia="pl-PL"/>
              </w:rPr>
              <w:t>j.u</w:t>
            </w:r>
            <w:proofErr w:type="spellEnd"/>
            <w:r w:rsidRPr="00640B64">
              <w:rPr>
                <w:rFonts w:ascii="Century Gothic" w:hAnsi="Century Gothic" w:cs="Arial"/>
                <w:sz w:val="20"/>
                <w:szCs w:val="20"/>
                <w:lang w:val="pl-PL" w:eastAsia="pl-PL"/>
              </w:rPr>
              <w:t>. do cięcia pępowiny</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Podkład celulozowy pod pośladki rodzącej</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90x60cm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lastRenderedPageBreak/>
              <w:t xml:space="preserve">Serweta z włókniny </w:t>
            </w:r>
            <w:proofErr w:type="spellStart"/>
            <w:r w:rsidRPr="00640B64">
              <w:rPr>
                <w:rFonts w:ascii="Century Gothic" w:hAnsi="Century Gothic" w:cs="Arial"/>
                <w:sz w:val="20"/>
                <w:szCs w:val="20"/>
                <w:lang w:val="pl-PL" w:eastAsia="pl-PL"/>
              </w:rPr>
              <w:t>kompresowej</w:t>
            </w:r>
            <w:proofErr w:type="spellEnd"/>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80x60 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 xml:space="preserve">Nożyczki metalowe do cięcia krocza </w:t>
            </w:r>
            <w:proofErr w:type="spellStart"/>
            <w:r w:rsidRPr="00640B64">
              <w:rPr>
                <w:rFonts w:ascii="Century Gothic" w:hAnsi="Century Gothic" w:cs="Arial"/>
                <w:sz w:val="20"/>
                <w:szCs w:val="20"/>
                <w:lang w:val="pl-PL" w:eastAsia="pl-PL"/>
              </w:rPr>
              <w:t>j.u</w:t>
            </w:r>
            <w:proofErr w:type="spellEnd"/>
            <w:r w:rsidRPr="00640B64">
              <w:rPr>
                <w:rFonts w:ascii="Century Gothic" w:hAnsi="Century Gothic" w:cs="Arial"/>
                <w:sz w:val="20"/>
                <w:szCs w:val="20"/>
                <w:lang w:val="pl-PL" w:eastAsia="pl-PL"/>
              </w:rPr>
              <w:t>.</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18cm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proofErr w:type="spellStart"/>
            <w:r w:rsidRPr="00640B64">
              <w:rPr>
                <w:rFonts w:ascii="Century Gothic" w:hAnsi="Century Gothic" w:cs="Arial"/>
                <w:sz w:val="20"/>
                <w:szCs w:val="20"/>
                <w:lang w:val="pl-PL" w:eastAsia="pl-PL"/>
              </w:rPr>
              <w:t>Korcang</w:t>
            </w:r>
            <w:proofErr w:type="spellEnd"/>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24 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Nerka tekturowa</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25x15x4cm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Rękawice lateksowe</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Rozmiar M</w:t>
            </w: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 xml:space="preserve">2 szt. </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Czapeczka dla noworodka</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Centymetr</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Zaciski do pępowiny</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2 szt.</w:t>
            </w:r>
          </w:p>
        </w:tc>
      </w:tr>
      <w:tr w:rsidR="00640B64" w:rsidRPr="00640B64" w:rsidTr="00A7352C">
        <w:tc>
          <w:tcPr>
            <w:tcW w:w="4644"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Kocyk flanelowy</w:t>
            </w:r>
          </w:p>
        </w:tc>
        <w:tc>
          <w:tcPr>
            <w:tcW w:w="2977" w:type="dxa"/>
            <w:shd w:val="clear" w:color="auto" w:fill="auto"/>
          </w:tcPr>
          <w:p w:rsidR="00640B64" w:rsidRPr="00640B64" w:rsidRDefault="00640B64" w:rsidP="00640B64">
            <w:pPr>
              <w:jc w:val="both"/>
              <w:rPr>
                <w:rFonts w:ascii="Century Gothic" w:hAnsi="Century Gothic" w:cs="Arial"/>
                <w:sz w:val="20"/>
                <w:szCs w:val="20"/>
                <w:lang w:val="pl-PL" w:eastAsia="pl-PL"/>
              </w:rPr>
            </w:pPr>
          </w:p>
        </w:tc>
        <w:tc>
          <w:tcPr>
            <w:tcW w:w="1589" w:type="dxa"/>
            <w:shd w:val="clear" w:color="auto" w:fill="auto"/>
          </w:tcPr>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1 szt.</w:t>
            </w:r>
          </w:p>
        </w:tc>
      </w:tr>
    </w:tbl>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 dodatkowo poza zestawem będzie dostarczany fartuch w rozmiarze L, o gramaturze min. 35 g/m</w:t>
      </w:r>
      <w:r w:rsidRPr="00640B64">
        <w:rPr>
          <w:rFonts w:ascii="Century Gothic" w:hAnsi="Century Gothic" w:cs="Arial"/>
          <w:sz w:val="20"/>
          <w:szCs w:val="20"/>
          <w:vertAlign w:val="superscript"/>
          <w:lang w:val="pl-PL" w:eastAsia="pl-PL"/>
        </w:rPr>
        <w:t>2</w:t>
      </w:r>
      <w:r w:rsidRPr="00640B64">
        <w:rPr>
          <w:rFonts w:ascii="Century Gothic" w:hAnsi="Century Gothic" w:cs="Arial"/>
          <w:sz w:val="20"/>
          <w:szCs w:val="20"/>
          <w:lang w:val="pl-PL" w:eastAsia="pl-PL"/>
        </w:rPr>
        <w:t>, rękaw zakończony elastycznym mankietem z poliestru, tylne części fartucha zachodzą na siebie, zapięcie przy szyi na rzep.</w:t>
      </w:r>
    </w:p>
    <w:p w:rsidR="00640B64" w:rsidRPr="00640B64" w:rsidRDefault="00640B64" w:rsidP="00640B64">
      <w:pPr>
        <w:jc w:val="both"/>
        <w:rPr>
          <w:rFonts w:ascii="Century Gothic" w:hAnsi="Century Gothic" w:cs="Arial"/>
          <w:sz w:val="20"/>
          <w:szCs w:val="20"/>
          <w:lang w:val="pl-PL" w:eastAsia="pl-PL"/>
        </w:rPr>
      </w:pPr>
    </w:p>
    <w:p w:rsidR="00640B64" w:rsidRPr="00640B64" w:rsidRDefault="00640B64" w:rsidP="00640B64">
      <w:pPr>
        <w:jc w:val="both"/>
        <w:rPr>
          <w:rFonts w:ascii="Century Gothic" w:hAnsi="Century Gothic" w:cs="Arial"/>
          <w:b/>
          <w:sz w:val="20"/>
          <w:szCs w:val="20"/>
          <w:lang w:val="pl-PL" w:eastAsia="pl-PL"/>
        </w:rPr>
      </w:pPr>
      <w:r w:rsidRPr="00640B64">
        <w:rPr>
          <w:rFonts w:ascii="Century Gothic" w:hAnsi="Century Gothic" w:cs="Arial"/>
          <w:b/>
          <w:sz w:val="20"/>
          <w:szCs w:val="20"/>
          <w:lang w:val="pl-PL" w:eastAsia="pl-PL"/>
        </w:rPr>
        <w:t>Pakiet nr VIII poz. 2:</w:t>
      </w:r>
    </w:p>
    <w:p w:rsidR="00640B64" w:rsidRPr="00640B64" w:rsidRDefault="00640B64" w:rsidP="00640B64">
      <w:pPr>
        <w:jc w:val="both"/>
        <w:rPr>
          <w:rFonts w:ascii="Century Gothic" w:hAnsi="Century Gothic" w:cs="Arial"/>
          <w:sz w:val="20"/>
          <w:szCs w:val="20"/>
          <w:lang w:val="pl-PL" w:eastAsia="pl-PL"/>
        </w:rPr>
      </w:pPr>
      <w:r w:rsidRPr="00640B64">
        <w:rPr>
          <w:rFonts w:ascii="Century Gothic" w:hAnsi="Century Gothic" w:cs="Arial"/>
          <w:sz w:val="20"/>
          <w:szCs w:val="20"/>
          <w:lang w:val="pl-PL" w:eastAsia="pl-PL"/>
        </w:rPr>
        <w:t xml:space="preserve">Czy Zamawiający wyrazi zgodę na zaoferowanie nerki tekturowej w rozmiarze 25x15x4 cm w miejsce nerki tekturowej 20x20cm? Oferowany przez nas rozmiar jest rozmiarem standardowym, zazwyczaj spotykanym na blokach operacyjnych. </w:t>
      </w:r>
    </w:p>
    <w:p w:rsidR="00640B64" w:rsidRPr="00640B64" w:rsidRDefault="00640B64" w:rsidP="00640B64">
      <w:pPr>
        <w:jc w:val="both"/>
        <w:rPr>
          <w:rFonts w:ascii="Century Gothic" w:hAnsi="Century Gothic" w:cs="Arial"/>
          <w:sz w:val="20"/>
          <w:szCs w:val="20"/>
          <w:lang w:val="pl-PL" w:eastAsia="pl-PL"/>
        </w:rPr>
      </w:pPr>
    </w:p>
    <w:p w:rsidR="00640B64" w:rsidRPr="00640B64" w:rsidRDefault="00640B64" w:rsidP="00640B64">
      <w:pPr>
        <w:jc w:val="both"/>
        <w:rPr>
          <w:rFonts w:ascii="Century Gothic" w:hAnsi="Century Gothic"/>
          <w:b/>
          <w:sz w:val="20"/>
          <w:szCs w:val="20"/>
          <w:lang w:val="pl-PL" w:eastAsia="x-none"/>
        </w:rPr>
      </w:pPr>
      <w:r w:rsidRPr="00640B64">
        <w:rPr>
          <w:rFonts w:ascii="Century Gothic" w:hAnsi="Century Gothic"/>
          <w:b/>
          <w:sz w:val="20"/>
          <w:szCs w:val="20"/>
          <w:lang w:val="pl-PL" w:eastAsia="x-none"/>
        </w:rPr>
        <w:t>Pytania dot. przedmiotu zamówienia:</w:t>
      </w:r>
    </w:p>
    <w:p w:rsidR="00640B64" w:rsidRPr="00640B64" w:rsidRDefault="00640B64" w:rsidP="00640B64">
      <w:pPr>
        <w:numPr>
          <w:ilvl w:val="0"/>
          <w:numId w:val="6"/>
        </w:numPr>
        <w:jc w:val="both"/>
        <w:rPr>
          <w:rFonts w:ascii="Century Gothic" w:hAnsi="Century Gothic"/>
          <w:sz w:val="20"/>
          <w:szCs w:val="20"/>
          <w:lang w:val="pl-PL" w:eastAsia="pl-PL"/>
        </w:rPr>
      </w:pPr>
      <w:r w:rsidRPr="00640B64">
        <w:rPr>
          <w:rFonts w:ascii="Century Gothic" w:hAnsi="Century Gothic"/>
          <w:sz w:val="20"/>
          <w:szCs w:val="20"/>
          <w:lang w:val="pl-PL" w:eastAsia="pl-PL"/>
        </w:rPr>
        <w:t xml:space="preserve">Czy Zamawiający potwierdza, że dostawa odbywać się będzie w dni robocze tj. od poniedziałku do piątku z wyłączeniem dni ustawowo wolnymi od pracy? </w:t>
      </w:r>
    </w:p>
    <w:p w:rsidR="00640B64" w:rsidRDefault="00640B64" w:rsidP="00640B64">
      <w:pPr>
        <w:rPr>
          <w:rFonts w:asciiTheme="minorHAnsi" w:hAnsiTheme="minorHAnsi" w:cstheme="minorHAnsi"/>
          <w:b/>
        </w:rPr>
      </w:pPr>
    </w:p>
    <w:p w:rsidR="002720F0" w:rsidRDefault="002720F0" w:rsidP="00640B64">
      <w:pPr>
        <w:rPr>
          <w:rFonts w:asciiTheme="minorHAnsi" w:hAnsiTheme="minorHAnsi" w:cstheme="minorHAnsi"/>
          <w:b/>
        </w:rPr>
      </w:pPr>
      <w:r>
        <w:rPr>
          <w:rFonts w:asciiTheme="minorHAnsi" w:hAnsiTheme="minorHAnsi" w:cstheme="minorHAnsi"/>
          <w:b/>
        </w:rPr>
        <w:t>Część VI</w:t>
      </w:r>
    </w:p>
    <w:p w:rsidR="002720F0" w:rsidRPr="002720F0" w:rsidRDefault="002720F0" w:rsidP="002720F0">
      <w:pPr>
        <w:rPr>
          <w:rFonts w:asciiTheme="minorHAnsi" w:hAnsiTheme="minorHAnsi" w:cstheme="minorHAnsi"/>
        </w:rPr>
      </w:pPr>
      <w:r w:rsidRPr="002720F0">
        <w:rPr>
          <w:rFonts w:asciiTheme="minorHAnsi" w:hAnsiTheme="minorHAnsi" w:cstheme="minorHAnsi"/>
        </w:rPr>
        <w:t>1.</w:t>
      </w:r>
      <w:r w:rsidRPr="002720F0">
        <w:rPr>
          <w:rFonts w:asciiTheme="minorHAnsi" w:hAnsiTheme="minorHAnsi" w:cstheme="minorHAnsi"/>
        </w:rPr>
        <w:tab/>
        <w:t>Dotyczy pakietu III pozycja 2</w:t>
      </w:r>
    </w:p>
    <w:p w:rsidR="002720F0" w:rsidRPr="002720F0" w:rsidRDefault="002720F0" w:rsidP="002720F0">
      <w:pPr>
        <w:rPr>
          <w:rFonts w:asciiTheme="minorHAnsi" w:hAnsiTheme="minorHAnsi" w:cstheme="minorHAnsi"/>
        </w:rPr>
      </w:pPr>
      <w:r w:rsidRPr="002720F0">
        <w:rPr>
          <w:rFonts w:asciiTheme="minorHAnsi" w:hAnsiTheme="minorHAnsi" w:cstheme="minorHAnsi"/>
        </w:rPr>
        <w:t>Zwracamy się do Zamawiającego z prośbą o dopuszczenie ręcznika celulozowego w rozmiarze nieznacznie różniącym się od wymaganego tj. 30x40cm pakowane a’2 szt z odpowiednim przeliczeniem wymaganych ilości.  Pozostałe parametry bez zmian.</w:t>
      </w:r>
    </w:p>
    <w:p w:rsidR="002720F0" w:rsidRPr="002720F0" w:rsidRDefault="002720F0" w:rsidP="002720F0">
      <w:pPr>
        <w:rPr>
          <w:rFonts w:asciiTheme="minorHAnsi" w:hAnsiTheme="minorHAnsi" w:cstheme="minorHAnsi"/>
        </w:rPr>
      </w:pPr>
    </w:p>
    <w:p w:rsidR="002720F0" w:rsidRPr="002720F0" w:rsidRDefault="002720F0" w:rsidP="002720F0">
      <w:pPr>
        <w:rPr>
          <w:rFonts w:asciiTheme="minorHAnsi" w:hAnsiTheme="minorHAnsi" w:cstheme="minorHAnsi"/>
        </w:rPr>
      </w:pPr>
      <w:r w:rsidRPr="002720F0">
        <w:rPr>
          <w:rFonts w:asciiTheme="minorHAnsi" w:hAnsiTheme="minorHAnsi" w:cstheme="minorHAnsi"/>
        </w:rPr>
        <w:t>2.</w:t>
      </w:r>
      <w:r w:rsidRPr="002720F0">
        <w:rPr>
          <w:rFonts w:asciiTheme="minorHAnsi" w:hAnsiTheme="minorHAnsi" w:cstheme="minorHAnsi"/>
        </w:rPr>
        <w:tab/>
        <w:t>Dotyczy pakietu III pozycja 3 i 4</w:t>
      </w:r>
    </w:p>
    <w:p w:rsidR="002720F0" w:rsidRDefault="002720F0" w:rsidP="002720F0">
      <w:pPr>
        <w:rPr>
          <w:rFonts w:asciiTheme="minorHAnsi" w:hAnsiTheme="minorHAnsi" w:cstheme="minorHAnsi"/>
        </w:rPr>
      </w:pPr>
      <w:r w:rsidRPr="002720F0">
        <w:rPr>
          <w:rFonts w:asciiTheme="minorHAnsi" w:hAnsiTheme="minorHAnsi" w:cstheme="minorHAnsi"/>
        </w:rPr>
        <w:t>Zwracamy się do Zamawiającego z prośbą o dopuszczenie fartucha chirurgicznego o gramaturze nieznacznie różniącej się od wymaganej tj. 35 g/m2, pakowanego z 2 ręcznikami wiskozowymi. Pozostałe parametry bez zmian.</w:t>
      </w:r>
    </w:p>
    <w:p w:rsidR="002720F0" w:rsidRDefault="002720F0" w:rsidP="002720F0">
      <w:pPr>
        <w:rPr>
          <w:rFonts w:asciiTheme="minorHAnsi" w:hAnsiTheme="minorHAnsi" w:cstheme="minorHAnsi"/>
        </w:rPr>
      </w:pPr>
    </w:p>
    <w:p w:rsidR="002720F0" w:rsidRDefault="002557D2" w:rsidP="002720F0">
      <w:pPr>
        <w:rPr>
          <w:rFonts w:asciiTheme="minorHAnsi" w:hAnsiTheme="minorHAnsi" w:cstheme="minorHAnsi"/>
          <w:b/>
        </w:rPr>
      </w:pPr>
      <w:r>
        <w:rPr>
          <w:rFonts w:asciiTheme="minorHAnsi" w:hAnsiTheme="minorHAnsi" w:cstheme="minorHAnsi"/>
          <w:b/>
        </w:rPr>
        <w:t>Część VII</w:t>
      </w:r>
    </w:p>
    <w:p w:rsidR="002557D2" w:rsidRDefault="002557D2" w:rsidP="002720F0">
      <w:pPr>
        <w:rPr>
          <w:rFonts w:asciiTheme="minorHAnsi" w:hAnsiTheme="minorHAnsi" w:cstheme="minorHAnsi"/>
          <w:b/>
        </w:rPr>
      </w:pPr>
    </w:p>
    <w:p w:rsidR="002557D2" w:rsidRPr="002557D2" w:rsidRDefault="002557D2" w:rsidP="002557D2">
      <w:pPr>
        <w:rPr>
          <w:rFonts w:asciiTheme="minorHAnsi" w:hAnsiTheme="minorHAnsi" w:cstheme="minorHAnsi"/>
        </w:rPr>
      </w:pPr>
      <w:r w:rsidRPr="002557D2">
        <w:rPr>
          <w:rFonts w:asciiTheme="minorHAnsi" w:hAnsiTheme="minorHAnsi" w:cstheme="minorHAnsi"/>
        </w:rPr>
        <w:t>1. Czy zamawiający w pakiecie nr VII dopuści zestaw do iniekcji doszklistkowych zawierający:</w:t>
      </w:r>
    </w:p>
    <w:p w:rsidR="002557D2" w:rsidRPr="002557D2" w:rsidRDefault="002557D2" w:rsidP="002557D2">
      <w:pPr>
        <w:rPr>
          <w:rFonts w:asciiTheme="minorHAnsi" w:hAnsiTheme="minorHAnsi" w:cstheme="minorHAnsi"/>
        </w:rPr>
      </w:pPr>
      <w:r w:rsidRPr="002557D2">
        <w:rPr>
          <w:rFonts w:asciiTheme="minorHAnsi" w:hAnsiTheme="minorHAnsi" w:cstheme="minorHAnsi"/>
        </w:rPr>
        <w:t xml:space="preserve">- Obłożenie na stół 75 x 90 cm – 1 szt. </w:t>
      </w:r>
    </w:p>
    <w:p w:rsidR="002557D2" w:rsidRPr="002557D2" w:rsidRDefault="002557D2" w:rsidP="002557D2">
      <w:pPr>
        <w:rPr>
          <w:rFonts w:asciiTheme="minorHAnsi" w:hAnsiTheme="minorHAnsi" w:cstheme="minorHAnsi"/>
        </w:rPr>
      </w:pPr>
      <w:r w:rsidRPr="002557D2">
        <w:rPr>
          <w:rFonts w:asciiTheme="minorHAnsi" w:hAnsiTheme="minorHAnsi" w:cstheme="minorHAnsi"/>
        </w:rPr>
        <w:t xml:space="preserve">- Obłożenie z otworem na oko o wymiarze 10 x 10 cm bez worka z przylepcem o wymiarze 50 x 60 cm  - 1 szt. </w:t>
      </w:r>
    </w:p>
    <w:p w:rsidR="002557D2" w:rsidRPr="002557D2" w:rsidRDefault="002557D2" w:rsidP="002557D2">
      <w:pPr>
        <w:rPr>
          <w:rFonts w:asciiTheme="minorHAnsi" w:hAnsiTheme="minorHAnsi" w:cstheme="minorHAnsi"/>
        </w:rPr>
      </w:pPr>
      <w:r w:rsidRPr="002557D2">
        <w:rPr>
          <w:rFonts w:asciiTheme="minorHAnsi" w:hAnsiTheme="minorHAnsi" w:cstheme="minorHAnsi"/>
        </w:rPr>
        <w:t xml:space="preserve">- rozwórka Baraquer  jednorazowa– 1 szt. </w:t>
      </w:r>
    </w:p>
    <w:p w:rsidR="002557D2" w:rsidRPr="002557D2" w:rsidRDefault="002557D2" w:rsidP="002557D2">
      <w:pPr>
        <w:rPr>
          <w:rFonts w:asciiTheme="minorHAnsi" w:hAnsiTheme="minorHAnsi" w:cstheme="minorHAnsi"/>
        </w:rPr>
      </w:pPr>
      <w:r w:rsidRPr="002557D2">
        <w:rPr>
          <w:rFonts w:asciiTheme="minorHAnsi" w:hAnsiTheme="minorHAnsi" w:cstheme="minorHAnsi"/>
        </w:rPr>
        <w:t xml:space="preserve">- Miarka/ cyrkiel  czyli urządzenie do pomiaru odległości iniekcji od rąbka  - 1 szt. </w:t>
      </w:r>
    </w:p>
    <w:p w:rsidR="002557D2" w:rsidRPr="002557D2" w:rsidRDefault="002557D2" w:rsidP="002557D2">
      <w:pPr>
        <w:rPr>
          <w:rFonts w:asciiTheme="minorHAnsi" w:hAnsiTheme="minorHAnsi" w:cstheme="minorHAnsi"/>
        </w:rPr>
      </w:pPr>
      <w:r w:rsidRPr="002557D2">
        <w:rPr>
          <w:rFonts w:asciiTheme="minorHAnsi" w:hAnsiTheme="minorHAnsi" w:cstheme="minorHAnsi"/>
        </w:rPr>
        <w:t>- Papierosy zwane pałeczkami – 2 szt. ?</w:t>
      </w:r>
    </w:p>
    <w:p w:rsidR="002720F0" w:rsidRPr="002720F0" w:rsidRDefault="002720F0" w:rsidP="00640B64">
      <w:pPr>
        <w:rPr>
          <w:rFonts w:asciiTheme="minorHAnsi" w:hAnsiTheme="minorHAnsi" w:cstheme="minorHAnsi"/>
          <w:b/>
        </w:rPr>
      </w:pPr>
    </w:p>
    <w:p w:rsidR="002720F0" w:rsidRDefault="007637E4">
      <w:pPr>
        <w:rPr>
          <w:rFonts w:asciiTheme="minorHAnsi" w:hAnsiTheme="minorHAnsi" w:cstheme="minorHAnsi"/>
          <w:b/>
        </w:rPr>
      </w:pPr>
      <w:r>
        <w:rPr>
          <w:rFonts w:asciiTheme="minorHAnsi" w:hAnsiTheme="minorHAnsi" w:cstheme="minorHAnsi"/>
          <w:b/>
        </w:rPr>
        <w:t>Część VIII</w:t>
      </w:r>
    </w:p>
    <w:p w:rsidR="007637E4" w:rsidRPr="007637E4" w:rsidRDefault="007637E4" w:rsidP="007637E4">
      <w:pPr>
        <w:rPr>
          <w:rFonts w:asciiTheme="minorHAnsi" w:hAnsiTheme="minorHAnsi" w:cstheme="minorHAnsi"/>
        </w:rPr>
      </w:pPr>
      <w:r w:rsidRPr="007637E4">
        <w:rPr>
          <w:rFonts w:asciiTheme="minorHAnsi" w:hAnsiTheme="minorHAnsi" w:cstheme="minorHAnsi"/>
        </w:rPr>
        <w:t>1.</w:t>
      </w:r>
      <w:r w:rsidRPr="007637E4">
        <w:rPr>
          <w:rFonts w:asciiTheme="minorHAnsi" w:hAnsiTheme="minorHAnsi" w:cstheme="minorHAnsi"/>
        </w:rPr>
        <w:tab/>
        <w:t>(pakiet nr VII )Czy Zamawiający zestaw o poniższym składzie :</w:t>
      </w:r>
    </w:p>
    <w:p w:rsidR="007637E4" w:rsidRPr="007637E4" w:rsidRDefault="007637E4" w:rsidP="007637E4">
      <w:pPr>
        <w:rPr>
          <w:rFonts w:asciiTheme="minorHAnsi" w:hAnsiTheme="minorHAnsi" w:cstheme="minorHAnsi"/>
        </w:rPr>
      </w:pPr>
      <w:r w:rsidRPr="007637E4">
        <w:rPr>
          <w:rFonts w:asciiTheme="minorHAnsi" w:hAnsiTheme="minorHAnsi" w:cstheme="minorHAnsi"/>
        </w:rPr>
        <w:t>-</w:t>
      </w:r>
      <w:r w:rsidRPr="007637E4">
        <w:rPr>
          <w:rFonts w:asciiTheme="minorHAnsi" w:hAnsiTheme="minorHAnsi" w:cstheme="minorHAnsi"/>
        </w:rPr>
        <w:tab/>
        <w:t>serweta SMS 50g  50x50cm z folą chirurgiczna i otworem 5x7cm – 1 x</w:t>
      </w:r>
    </w:p>
    <w:p w:rsidR="007637E4" w:rsidRPr="007637E4" w:rsidRDefault="007637E4" w:rsidP="007637E4">
      <w:pPr>
        <w:rPr>
          <w:rFonts w:asciiTheme="minorHAnsi" w:hAnsiTheme="minorHAnsi" w:cstheme="minorHAnsi"/>
        </w:rPr>
      </w:pPr>
      <w:r w:rsidRPr="007637E4">
        <w:rPr>
          <w:rFonts w:asciiTheme="minorHAnsi" w:hAnsiTheme="minorHAnsi" w:cstheme="minorHAnsi"/>
        </w:rPr>
        <w:t>-</w:t>
      </w:r>
      <w:r w:rsidRPr="007637E4">
        <w:rPr>
          <w:rFonts w:asciiTheme="minorHAnsi" w:hAnsiTheme="minorHAnsi" w:cstheme="minorHAnsi"/>
        </w:rPr>
        <w:tab/>
        <w:t>serweta FS2 60x60cm  do owinięcia- 1x</w:t>
      </w:r>
    </w:p>
    <w:p w:rsidR="007637E4" w:rsidRPr="007637E4" w:rsidRDefault="007637E4" w:rsidP="007637E4">
      <w:pPr>
        <w:rPr>
          <w:rFonts w:asciiTheme="minorHAnsi" w:hAnsiTheme="minorHAnsi" w:cstheme="minorHAnsi"/>
        </w:rPr>
      </w:pPr>
      <w:r w:rsidRPr="007637E4">
        <w:rPr>
          <w:rFonts w:asciiTheme="minorHAnsi" w:hAnsiTheme="minorHAnsi" w:cstheme="minorHAnsi"/>
        </w:rPr>
        <w:t>-</w:t>
      </w:r>
      <w:r w:rsidRPr="007637E4">
        <w:rPr>
          <w:rFonts w:asciiTheme="minorHAnsi" w:hAnsiTheme="minorHAnsi" w:cstheme="minorHAnsi"/>
        </w:rPr>
        <w:tab/>
        <w:t>paryczek z watą  15 cm   2x</w:t>
      </w:r>
    </w:p>
    <w:p w:rsidR="007637E4" w:rsidRPr="007637E4" w:rsidRDefault="007637E4" w:rsidP="007637E4">
      <w:pPr>
        <w:rPr>
          <w:rFonts w:asciiTheme="minorHAnsi" w:hAnsiTheme="minorHAnsi" w:cstheme="minorHAnsi"/>
        </w:rPr>
      </w:pPr>
      <w:r w:rsidRPr="007637E4">
        <w:rPr>
          <w:rFonts w:asciiTheme="minorHAnsi" w:hAnsiTheme="minorHAnsi" w:cstheme="minorHAnsi"/>
        </w:rPr>
        <w:t>-</w:t>
      </w:r>
      <w:r w:rsidRPr="007637E4">
        <w:rPr>
          <w:rFonts w:asciiTheme="minorHAnsi" w:hAnsiTheme="minorHAnsi" w:cstheme="minorHAnsi"/>
        </w:rPr>
        <w:tab/>
        <w:t>rozwórka  1x</w:t>
      </w:r>
    </w:p>
    <w:p w:rsidR="007637E4" w:rsidRPr="007637E4" w:rsidRDefault="007637E4" w:rsidP="007637E4">
      <w:pPr>
        <w:rPr>
          <w:rFonts w:asciiTheme="minorHAnsi" w:hAnsiTheme="minorHAnsi" w:cstheme="minorHAnsi"/>
        </w:rPr>
      </w:pPr>
      <w:r w:rsidRPr="007637E4">
        <w:rPr>
          <w:rFonts w:asciiTheme="minorHAnsi" w:hAnsiTheme="minorHAnsi" w:cstheme="minorHAnsi"/>
        </w:rPr>
        <w:t>-</w:t>
      </w:r>
      <w:r w:rsidRPr="007637E4">
        <w:rPr>
          <w:rFonts w:asciiTheme="minorHAnsi" w:hAnsiTheme="minorHAnsi" w:cstheme="minorHAnsi"/>
        </w:rPr>
        <w:tab/>
        <w:t>miarka  1x</w:t>
      </w:r>
    </w:p>
    <w:p w:rsidR="007637E4" w:rsidRPr="007637E4" w:rsidRDefault="007637E4" w:rsidP="007637E4">
      <w:pPr>
        <w:rPr>
          <w:rFonts w:asciiTheme="minorHAnsi" w:hAnsiTheme="minorHAnsi" w:cstheme="minorHAnsi"/>
        </w:rPr>
      </w:pPr>
      <w:r w:rsidRPr="007637E4">
        <w:rPr>
          <w:rFonts w:asciiTheme="minorHAnsi" w:hAnsiTheme="minorHAnsi" w:cstheme="minorHAnsi"/>
        </w:rPr>
        <w:lastRenderedPageBreak/>
        <w:t>-</w:t>
      </w:r>
      <w:r w:rsidRPr="007637E4">
        <w:rPr>
          <w:rFonts w:asciiTheme="minorHAnsi" w:hAnsiTheme="minorHAnsi" w:cstheme="minorHAnsi"/>
        </w:rPr>
        <w:tab/>
        <w:t>pean  1x</w:t>
      </w:r>
    </w:p>
    <w:p w:rsidR="007637E4" w:rsidRPr="007637E4" w:rsidRDefault="007637E4" w:rsidP="007637E4">
      <w:pPr>
        <w:rPr>
          <w:rFonts w:asciiTheme="minorHAnsi" w:hAnsiTheme="minorHAnsi" w:cstheme="minorHAnsi"/>
        </w:rPr>
      </w:pPr>
      <w:r w:rsidRPr="007637E4">
        <w:rPr>
          <w:rFonts w:asciiTheme="minorHAnsi" w:hAnsiTheme="minorHAnsi" w:cstheme="minorHAnsi"/>
        </w:rPr>
        <w:t>-</w:t>
      </w:r>
      <w:r w:rsidRPr="007637E4">
        <w:rPr>
          <w:rFonts w:asciiTheme="minorHAnsi" w:hAnsiTheme="minorHAnsi" w:cstheme="minorHAnsi"/>
        </w:rPr>
        <w:tab/>
        <w:t>kubek 60ml  1x</w:t>
      </w:r>
    </w:p>
    <w:p w:rsidR="007637E4" w:rsidRPr="007637E4" w:rsidRDefault="007637E4" w:rsidP="007637E4">
      <w:pPr>
        <w:rPr>
          <w:rFonts w:asciiTheme="minorHAnsi" w:hAnsiTheme="minorHAnsi" w:cstheme="minorHAnsi"/>
        </w:rPr>
      </w:pPr>
      <w:r w:rsidRPr="007637E4">
        <w:rPr>
          <w:rFonts w:asciiTheme="minorHAnsi" w:hAnsiTheme="minorHAnsi" w:cstheme="minorHAnsi"/>
        </w:rPr>
        <w:t>2.</w:t>
      </w:r>
      <w:r w:rsidRPr="007637E4">
        <w:rPr>
          <w:rFonts w:asciiTheme="minorHAnsi" w:hAnsiTheme="minorHAnsi" w:cstheme="minorHAnsi"/>
        </w:rPr>
        <w:tab/>
        <w:t>(pakiet nr VII) Ze względu na konieczność uruchomienia produkcji zestawów operacyjnych przez producenta Czy Zamawiający wyrazi zgodę na wydłużenie czasu realizacji pierwszej dostawy do 6 tygodni od daty podpisania umowy a do tego czasu dostawa zestawów o podobnym składzie?</w:t>
      </w:r>
    </w:p>
    <w:p w:rsidR="007637E4" w:rsidRDefault="007637E4" w:rsidP="007637E4">
      <w:pPr>
        <w:rPr>
          <w:rFonts w:asciiTheme="minorHAnsi" w:hAnsiTheme="minorHAnsi" w:cstheme="minorHAnsi"/>
        </w:rPr>
      </w:pPr>
      <w:r w:rsidRPr="007637E4">
        <w:rPr>
          <w:rFonts w:asciiTheme="minorHAnsi" w:hAnsiTheme="minorHAnsi" w:cstheme="minorHAnsi"/>
        </w:rPr>
        <w:t>3.</w:t>
      </w:r>
      <w:r w:rsidRPr="007637E4">
        <w:rPr>
          <w:rFonts w:asciiTheme="minorHAnsi" w:hAnsiTheme="minorHAnsi" w:cstheme="minorHAnsi"/>
        </w:rPr>
        <w:tab/>
        <w:t>(pakiet nr VII) Prosimy Zamawiającego o wydłużenie terminu składani ofert do dnia 17.04? Prośbę swoją motywujemy koniecznością wyprodukowania oraz poddania sterylizacji wymaganych  próbek.</w:t>
      </w:r>
    </w:p>
    <w:p w:rsidR="007637E4" w:rsidRDefault="007637E4" w:rsidP="007637E4">
      <w:pPr>
        <w:rPr>
          <w:rFonts w:asciiTheme="minorHAnsi" w:hAnsiTheme="minorHAnsi" w:cstheme="minorHAnsi"/>
        </w:rPr>
      </w:pPr>
    </w:p>
    <w:p w:rsidR="007637E4" w:rsidRDefault="007637E4" w:rsidP="007637E4">
      <w:pPr>
        <w:rPr>
          <w:rFonts w:asciiTheme="minorHAnsi" w:hAnsiTheme="minorHAnsi" w:cstheme="minorHAnsi"/>
          <w:b/>
        </w:rPr>
      </w:pPr>
      <w:r w:rsidRPr="007637E4">
        <w:rPr>
          <w:rFonts w:asciiTheme="minorHAnsi" w:hAnsiTheme="minorHAnsi" w:cstheme="minorHAnsi"/>
          <w:b/>
        </w:rPr>
        <w:t>Część IX</w:t>
      </w:r>
    </w:p>
    <w:p w:rsidR="007637E4" w:rsidRDefault="007637E4" w:rsidP="007637E4">
      <w:pPr>
        <w:rPr>
          <w:rFonts w:asciiTheme="minorHAnsi" w:hAnsiTheme="minorHAnsi" w:cstheme="minorHAnsi"/>
          <w:b/>
        </w:rPr>
      </w:pPr>
    </w:p>
    <w:p w:rsidR="007637E4" w:rsidRPr="007637E4" w:rsidRDefault="007637E4" w:rsidP="007637E4">
      <w:pPr>
        <w:rPr>
          <w:rFonts w:asciiTheme="minorHAnsi" w:hAnsiTheme="minorHAnsi" w:cstheme="minorHAnsi"/>
        </w:rPr>
      </w:pPr>
      <w:r w:rsidRPr="007637E4">
        <w:rPr>
          <w:rFonts w:asciiTheme="minorHAnsi" w:hAnsiTheme="minorHAnsi" w:cstheme="minorHAnsi"/>
        </w:rPr>
        <w:t>Pak 1 poz. 7</w:t>
      </w:r>
    </w:p>
    <w:p w:rsidR="007637E4" w:rsidRPr="007637E4" w:rsidRDefault="007637E4" w:rsidP="007637E4">
      <w:pPr>
        <w:rPr>
          <w:rFonts w:asciiTheme="minorHAnsi" w:hAnsiTheme="minorHAnsi" w:cstheme="minorHAnsi"/>
        </w:rPr>
      </w:pPr>
      <w:r w:rsidRPr="007637E4">
        <w:rPr>
          <w:rFonts w:asciiTheme="minorHAnsi" w:hAnsiTheme="minorHAnsi" w:cstheme="minorHAnsi"/>
        </w:rPr>
        <w:t>Czy zamawiający w pakiecie nr 1 pozycja nr 6 dopuści serwetę pod pośladki wykonaną z ekologicznej włókniny na bazie roślinnej? Reszta zgodnie z SIWZ</w:t>
      </w:r>
    </w:p>
    <w:p w:rsidR="007637E4" w:rsidRPr="007637E4" w:rsidRDefault="007637E4" w:rsidP="007637E4">
      <w:pPr>
        <w:rPr>
          <w:rFonts w:asciiTheme="minorHAnsi" w:hAnsiTheme="minorHAnsi" w:cstheme="minorHAnsi"/>
        </w:rPr>
      </w:pPr>
    </w:p>
    <w:p w:rsidR="007637E4" w:rsidRPr="007637E4" w:rsidRDefault="007637E4" w:rsidP="007637E4">
      <w:pPr>
        <w:rPr>
          <w:rFonts w:asciiTheme="minorHAnsi" w:hAnsiTheme="minorHAnsi" w:cstheme="minorHAnsi"/>
        </w:rPr>
      </w:pPr>
      <w:r w:rsidRPr="007637E4">
        <w:rPr>
          <w:rFonts w:asciiTheme="minorHAnsi" w:hAnsiTheme="minorHAnsi" w:cstheme="minorHAnsi"/>
        </w:rPr>
        <w:t xml:space="preserve">Pak1 poz. 3. </w:t>
      </w:r>
    </w:p>
    <w:p w:rsidR="007637E4" w:rsidRPr="007637E4" w:rsidRDefault="007637E4" w:rsidP="007637E4">
      <w:pPr>
        <w:rPr>
          <w:rFonts w:asciiTheme="minorHAnsi" w:hAnsiTheme="minorHAnsi" w:cstheme="minorHAnsi"/>
        </w:rPr>
      </w:pPr>
      <w:r w:rsidRPr="007637E4">
        <w:rPr>
          <w:rFonts w:asciiTheme="minorHAnsi" w:hAnsiTheme="minorHAnsi" w:cstheme="minorHAnsi"/>
        </w:rPr>
        <w:t>Zwracamy się pytaniem czy Zamawiający dopuści w tej pozycji serwetę do zabiegów kardiochirurgicznych i brzusznych z folią operacyjną o wymiarze 78x43 zamiast 78x48cm pozostałe parametry zgodne z SIWZ.</w:t>
      </w:r>
    </w:p>
    <w:p w:rsidR="007637E4" w:rsidRPr="007637E4" w:rsidRDefault="007637E4" w:rsidP="007637E4">
      <w:pPr>
        <w:rPr>
          <w:rFonts w:asciiTheme="minorHAnsi" w:hAnsiTheme="minorHAnsi" w:cstheme="minorHAnsi"/>
        </w:rPr>
      </w:pPr>
    </w:p>
    <w:p w:rsidR="007637E4" w:rsidRPr="007637E4" w:rsidRDefault="007637E4" w:rsidP="007637E4">
      <w:pPr>
        <w:rPr>
          <w:rFonts w:asciiTheme="minorHAnsi" w:hAnsiTheme="minorHAnsi" w:cstheme="minorHAnsi"/>
        </w:rPr>
      </w:pPr>
      <w:r w:rsidRPr="007637E4">
        <w:rPr>
          <w:rFonts w:asciiTheme="minorHAnsi" w:hAnsiTheme="minorHAnsi" w:cstheme="minorHAnsi"/>
        </w:rPr>
        <w:t xml:space="preserve">Pak 1 poz. 1 i 3 </w:t>
      </w:r>
    </w:p>
    <w:p w:rsidR="007637E4" w:rsidRDefault="007637E4" w:rsidP="007637E4">
      <w:pPr>
        <w:rPr>
          <w:rFonts w:asciiTheme="minorHAnsi" w:hAnsiTheme="minorHAnsi" w:cstheme="minorHAnsi"/>
        </w:rPr>
      </w:pPr>
      <w:r w:rsidRPr="007637E4">
        <w:rPr>
          <w:rFonts w:asciiTheme="minorHAnsi" w:hAnsiTheme="minorHAnsi" w:cstheme="minorHAnsi"/>
        </w:rPr>
        <w:t>Zwracamy się pytaniem czy Zamawiający nie popełnił omyłki pisarskiej i wymaga obłożeń z folią z jodoforem w warstwie klejącej a nie jodoformem?</w:t>
      </w:r>
    </w:p>
    <w:p w:rsidR="005909D6" w:rsidRDefault="005909D6" w:rsidP="007637E4">
      <w:pPr>
        <w:rPr>
          <w:rFonts w:asciiTheme="minorHAnsi" w:hAnsiTheme="minorHAnsi" w:cstheme="minorHAnsi"/>
        </w:rPr>
      </w:pPr>
    </w:p>
    <w:p w:rsidR="005909D6" w:rsidRPr="005909D6" w:rsidRDefault="005909D6" w:rsidP="007637E4">
      <w:pPr>
        <w:rPr>
          <w:rFonts w:asciiTheme="minorHAnsi" w:hAnsiTheme="minorHAnsi" w:cstheme="minorHAnsi"/>
          <w:b/>
        </w:rPr>
      </w:pPr>
      <w:r w:rsidRPr="005909D6">
        <w:rPr>
          <w:rFonts w:asciiTheme="minorHAnsi" w:hAnsiTheme="minorHAnsi" w:cstheme="minorHAnsi"/>
          <w:b/>
        </w:rPr>
        <w:t>Część X</w:t>
      </w:r>
    </w:p>
    <w:p w:rsidR="005909D6" w:rsidRPr="005909D6" w:rsidRDefault="005909D6" w:rsidP="005909D6">
      <w:pPr>
        <w:rPr>
          <w:rFonts w:asciiTheme="minorHAnsi" w:hAnsiTheme="minorHAnsi" w:cstheme="minorHAnsi"/>
        </w:rPr>
      </w:pPr>
      <w:r w:rsidRPr="005909D6">
        <w:rPr>
          <w:rFonts w:asciiTheme="minorHAnsi" w:hAnsiTheme="minorHAnsi" w:cstheme="minorHAnsi"/>
        </w:rPr>
        <w:t>Pytanie nr 1</w:t>
      </w:r>
    </w:p>
    <w:p w:rsidR="005909D6" w:rsidRPr="005909D6" w:rsidRDefault="005909D6" w:rsidP="005909D6">
      <w:pPr>
        <w:rPr>
          <w:rFonts w:asciiTheme="minorHAnsi" w:hAnsiTheme="minorHAnsi" w:cstheme="minorHAnsi"/>
        </w:rPr>
      </w:pPr>
      <w:r w:rsidRPr="005909D6">
        <w:rPr>
          <w:rFonts w:asciiTheme="minorHAnsi" w:hAnsiTheme="minorHAnsi" w:cstheme="minorHAnsi"/>
        </w:rPr>
        <w:t>Zwracam się z uprzejmą prośbą do Zamawiającego o dopuszczenie w Pakiecie III Pozycji 3,4 Fartuch chirurgiczny sterylny  j. u.roz. L, XL. Wymogi: pełnobarierowy, gramatura minimum 40g/m2, rękaw zakończony elastycznym mankietem z dzianiny 100% poliester. Tylne części fartucha zachodzą na siebie, zapięcie przy szyi na rzep. Umiejscowienie troków w specjalnym kartoniku umożliwia zawiązanie ich zgodnie z procedurami postępowania aseptycznego – zachowanie pełnej sterylności tylnej części fartucha. Szwy wykonane techniką ultradźwiękową, wzmocnienie przodu fartucha i rękawów (przedramiona) eliminujące ryzyko przemakania podczas najbardziej mokrych zabiegów, ręcznik celulozowy do rąk pakowany osobno w opakowanie papier-folia, pozostałe parametry w granicach określonych przez Zamawiającego?</w:t>
      </w:r>
    </w:p>
    <w:p w:rsidR="005909D6" w:rsidRPr="005909D6" w:rsidRDefault="005909D6" w:rsidP="005909D6">
      <w:pPr>
        <w:rPr>
          <w:rFonts w:asciiTheme="minorHAnsi" w:hAnsiTheme="minorHAnsi" w:cstheme="minorHAnsi"/>
        </w:rPr>
      </w:pPr>
      <w:r w:rsidRPr="005909D6">
        <w:rPr>
          <w:rFonts w:asciiTheme="minorHAnsi" w:hAnsiTheme="minorHAnsi" w:cstheme="minorHAnsi"/>
        </w:rPr>
        <w:t>Pytanie nr 2</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Zwracam się z uprzejmą prośbą do Zamawiającego o dopuszczenie w Pakiecie III Pozycji 5 </w:t>
      </w:r>
    </w:p>
    <w:p w:rsidR="005909D6" w:rsidRPr="005909D6" w:rsidRDefault="005909D6" w:rsidP="005909D6">
      <w:pPr>
        <w:rPr>
          <w:rFonts w:asciiTheme="minorHAnsi" w:hAnsiTheme="minorHAnsi" w:cstheme="minorHAnsi"/>
        </w:rPr>
      </w:pPr>
      <w:r w:rsidRPr="005909D6">
        <w:rPr>
          <w:rFonts w:asciiTheme="minorHAnsi" w:hAnsiTheme="minorHAnsi" w:cstheme="minorHAnsi"/>
        </w:rPr>
        <w:t>Pokrowiec na przewody (rękaw foliowy na kamerę)  wymiar: 14x250cm, zapakowany, sterylny (zamiast 13x250 cm)?</w:t>
      </w:r>
    </w:p>
    <w:p w:rsidR="005909D6" w:rsidRPr="005909D6" w:rsidRDefault="005909D6" w:rsidP="005909D6">
      <w:pPr>
        <w:rPr>
          <w:rFonts w:asciiTheme="minorHAnsi" w:hAnsiTheme="minorHAnsi" w:cstheme="minorHAnsi"/>
        </w:rPr>
      </w:pPr>
      <w:r w:rsidRPr="005909D6">
        <w:rPr>
          <w:rFonts w:asciiTheme="minorHAnsi" w:hAnsiTheme="minorHAnsi" w:cstheme="minorHAnsi"/>
        </w:rPr>
        <w:t>Pytanie nr 3</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Zwracam się z zapytaniem do Zamawiającego czy w Pakiecie VI w pozycji 1 „Zestaw do operacji oka sterylny” dopuści serwetę główną-okulistyczną wykonaną z miękkiej, paroprzepuszczalnej, wielowarstwowej włókniny typu smms/sms, o gramaturze min. 45g/m2 w rozmiarze 100x100 cm z otworem 10x10 cm wypełnionym folią chirurgiczną, kieszonka na płyny dołożona do zestawu. Pozostałe wymagania i skład zestawu zgodnie ze specyfikacją.?  </w:t>
      </w:r>
    </w:p>
    <w:p w:rsidR="005909D6" w:rsidRPr="005909D6" w:rsidRDefault="005909D6" w:rsidP="005909D6">
      <w:pPr>
        <w:rPr>
          <w:rFonts w:asciiTheme="minorHAnsi" w:hAnsiTheme="minorHAnsi" w:cstheme="minorHAnsi"/>
        </w:rPr>
      </w:pPr>
      <w:r w:rsidRPr="005909D6">
        <w:rPr>
          <w:rFonts w:asciiTheme="minorHAnsi" w:hAnsiTheme="minorHAnsi" w:cstheme="minorHAnsi"/>
        </w:rPr>
        <w:lastRenderedPageBreak/>
        <w:t>Pytanie nr 4</w:t>
      </w:r>
    </w:p>
    <w:p w:rsidR="005909D6" w:rsidRPr="005909D6" w:rsidRDefault="005909D6" w:rsidP="005909D6">
      <w:pPr>
        <w:rPr>
          <w:rFonts w:asciiTheme="minorHAnsi" w:hAnsiTheme="minorHAnsi" w:cstheme="minorHAnsi"/>
        </w:rPr>
      </w:pPr>
      <w:r w:rsidRPr="005909D6">
        <w:rPr>
          <w:rFonts w:asciiTheme="minorHAnsi" w:hAnsiTheme="minorHAnsi" w:cstheme="minorHAnsi"/>
        </w:rPr>
        <w:t>Zwracam się z uprzejmą prośbą do Zamawiającego o dopuszczenie w Pakiecie IX Pozycji 1 „Zestawu do angiografii” o następującym składzie:</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serweta na stolik zabiegowy o wym. 150x190 cm, w części centralnej wzmocnienie o wym. </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       60-70 x 190 cm, wykonana z laminatu dwuwarstwowego, </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Serweta angiograficzna z laminatu dwuwarstwowego o wym. 220x330 cm z dwoma samoprzylepnymi otworami udowymi w kształcie koła o śr. 12 cm, po obu  stronach przezroczysta folia na panel sterowniczy o wym. 60x330cm, dodatkowa warstwa chłonna wokół pola zabiegowego 100x150 cm, gramatura serwety w strefie niekrytycznej min. 54 g/m2,   </w:t>
      </w:r>
    </w:p>
    <w:p w:rsidR="005909D6" w:rsidRPr="005909D6" w:rsidRDefault="005909D6" w:rsidP="005909D6">
      <w:pPr>
        <w:rPr>
          <w:rFonts w:asciiTheme="minorHAnsi" w:hAnsiTheme="minorHAnsi" w:cstheme="minorHAnsi"/>
        </w:rPr>
      </w:pPr>
      <w:r w:rsidRPr="005909D6">
        <w:rPr>
          <w:rFonts w:asciiTheme="minorHAnsi" w:hAnsiTheme="minorHAnsi" w:cstheme="minorHAnsi"/>
        </w:rPr>
        <w:t>2 x ręcznik do rąk o wym. 30x30 cm,                                                                                                                                                                                           1 x powłoka ochronna w kształcie prostokąta, wykończona elastyczną gumką o wym. 85x90cm,</w:t>
      </w:r>
    </w:p>
    <w:p w:rsidR="005909D6" w:rsidRPr="005909D6" w:rsidRDefault="005909D6" w:rsidP="005909D6">
      <w:pPr>
        <w:rPr>
          <w:rFonts w:asciiTheme="minorHAnsi" w:hAnsiTheme="minorHAnsi" w:cstheme="minorHAnsi"/>
        </w:rPr>
      </w:pPr>
      <w:r w:rsidRPr="005909D6">
        <w:rPr>
          <w:rFonts w:asciiTheme="minorHAnsi" w:hAnsiTheme="minorHAnsi" w:cstheme="minorHAnsi"/>
        </w:rPr>
        <w:t>1 x powłoka ochronna w kształcie czepka, wykończona elastyczną gumką o wym. 105x105cm,</w:t>
      </w:r>
    </w:p>
    <w:p w:rsidR="005909D6" w:rsidRPr="005909D6" w:rsidRDefault="005909D6" w:rsidP="005909D6">
      <w:pPr>
        <w:rPr>
          <w:rFonts w:asciiTheme="minorHAnsi" w:hAnsiTheme="minorHAnsi" w:cstheme="minorHAnsi"/>
        </w:rPr>
      </w:pPr>
      <w:r w:rsidRPr="005909D6">
        <w:rPr>
          <w:rFonts w:asciiTheme="minorHAnsi" w:hAnsiTheme="minorHAnsi" w:cstheme="minorHAnsi"/>
        </w:rPr>
        <w:t>1 x powłoka ochronna w kształcie prostokąta, wykończona elastyczną gumką o wym. 100x90cm,</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powłoka ochronna w kształcie czepka, wykończona elastyczną gumką o wym. 120x120cm, </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15 x kompresy z gazy 10x10cm, 8-warstwowe </w:t>
      </w:r>
    </w:p>
    <w:p w:rsidR="005909D6" w:rsidRPr="005909D6" w:rsidRDefault="005909D6" w:rsidP="005909D6">
      <w:pPr>
        <w:rPr>
          <w:rFonts w:asciiTheme="minorHAnsi" w:hAnsiTheme="minorHAnsi" w:cstheme="minorHAnsi"/>
        </w:rPr>
      </w:pPr>
      <w:r w:rsidRPr="005909D6">
        <w:rPr>
          <w:rFonts w:asciiTheme="minorHAnsi" w:hAnsiTheme="minorHAnsi" w:cstheme="minorHAnsi"/>
        </w:rPr>
        <w:t>1 x skalpel nr 11 z rączką i nasadką/osłonką zapobiegającą przypadkowemu skaleczeniu się personelu medycznego zgodne z dyrektywą 2010/32/UE,</w:t>
      </w:r>
    </w:p>
    <w:p w:rsidR="005909D6" w:rsidRPr="005909D6" w:rsidRDefault="005909D6" w:rsidP="005909D6">
      <w:pPr>
        <w:rPr>
          <w:rFonts w:asciiTheme="minorHAnsi" w:hAnsiTheme="minorHAnsi" w:cstheme="minorHAnsi"/>
        </w:rPr>
      </w:pPr>
      <w:r w:rsidRPr="005909D6">
        <w:rPr>
          <w:rFonts w:asciiTheme="minorHAnsi" w:hAnsiTheme="minorHAnsi" w:cstheme="minorHAnsi"/>
        </w:rPr>
        <w:t>1 x miska na prowadnik o poj. 2500 ml, niebieska, z widocznymi wrąbkami blokującymi prowadnik przed wyślizgnięciem się z miski,</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miska niebieska o poj. 250 ml z podziałką, </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miska przezroczysta o poj. 250 ml z podziałką, </w:t>
      </w:r>
    </w:p>
    <w:p w:rsidR="005909D6" w:rsidRPr="005909D6" w:rsidRDefault="005909D6" w:rsidP="005909D6">
      <w:pPr>
        <w:rPr>
          <w:rFonts w:asciiTheme="minorHAnsi" w:hAnsiTheme="minorHAnsi" w:cstheme="minorHAnsi"/>
        </w:rPr>
      </w:pPr>
      <w:r w:rsidRPr="005909D6">
        <w:rPr>
          <w:rFonts w:asciiTheme="minorHAnsi" w:hAnsiTheme="minorHAnsi" w:cstheme="minorHAnsi"/>
        </w:rPr>
        <w:t>1 x kleszczyki plastikowe proste min. dł. 19 cm,</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fartuch chirurgiczny rozmiar L z włókniny typu SMS o gram. min. 44 g/m2, mankiety z bawełny, </w:t>
      </w:r>
    </w:p>
    <w:p w:rsidR="005909D6" w:rsidRPr="005909D6" w:rsidRDefault="005909D6" w:rsidP="005909D6">
      <w:pPr>
        <w:rPr>
          <w:rFonts w:asciiTheme="minorHAnsi" w:hAnsiTheme="minorHAnsi" w:cstheme="minorHAnsi"/>
        </w:rPr>
      </w:pPr>
      <w:r w:rsidRPr="005909D6">
        <w:rPr>
          <w:rFonts w:asciiTheme="minorHAnsi" w:hAnsiTheme="minorHAnsi" w:cstheme="minorHAnsi"/>
        </w:rPr>
        <w:t>1 x fartuch chirurgiczny rozmiar XL z włókniny typu SMS o gram. min. 44 g/m2, mankiety z bawełny.</w:t>
      </w:r>
    </w:p>
    <w:p w:rsidR="005909D6" w:rsidRPr="005909D6" w:rsidRDefault="005909D6" w:rsidP="005909D6">
      <w:pPr>
        <w:rPr>
          <w:rFonts w:asciiTheme="minorHAnsi" w:hAnsiTheme="minorHAnsi" w:cstheme="minorHAnsi"/>
        </w:rPr>
      </w:pPr>
      <w:r w:rsidRPr="005909D6">
        <w:rPr>
          <w:rFonts w:asciiTheme="minorHAnsi" w:hAnsiTheme="minorHAnsi" w:cstheme="minorHAnsi"/>
        </w:rPr>
        <w:t>2 x strzykawka 3-częściowa nakręcana typu luer lock 10 ml                                                                                                                                       2 x strzykawka 3-częściowa nakręcana typu luer lock 20 ml.</w:t>
      </w:r>
    </w:p>
    <w:p w:rsidR="005909D6" w:rsidRPr="005909D6" w:rsidRDefault="005909D6" w:rsidP="005909D6">
      <w:pPr>
        <w:rPr>
          <w:rFonts w:asciiTheme="minorHAnsi" w:hAnsiTheme="minorHAnsi" w:cstheme="minorHAnsi"/>
        </w:rPr>
      </w:pPr>
      <w:r w:rsidRPr="005909D6">
        <w:rPr>
          <w:rFonts w:asciiTheme="minorHAnsi" w:hAnsiTheme="minorHAnsi" w:cstheme="minorHAnsi"/>
        </w:rPr>
        <w:t>Chcielibyśmy zauważyć, że Zamawiający obecnie pracuje na naszych produktach i nie zgłaszał reklamacji?</w:t>
      </w:r>
    </w:p>
    <w:p w:rsidR="005909D6" w:rsidRPr="005909D6" w:rsidRDefault="005909D6" w:rsidP="005909D6">
      <w:pPr>
        <w:rPr>
          <w:rFonts w:asciiTheme="minorHAnsi" w:hAnsiTheme="minorHAnsi" w:cstheme="minorHAnsi"/>
        </w:rPr>
      </w:pPr>
      <w:r w:rsidRPr="005909D6">
        <w:rPr>
          <w:rFonts w:asciiTheme="minorHAnsi" w:hAnsiTheme="minorHAnsi" w:cstheme="minorHAnsi"/>
        </w:rPr>
        <w:t>Pytanie nr 5</w:t>
      </w:r>
    </w:p>
    <w:p w:rsidR="005909D6" w:rsidRPr="005909D6" w:rsidRDefault="005909D6" w:rsidP="005909D6">
      <w:pPr>
        <w:rPr>
          <w:rFonts w:asciiTheme="minorHAnsi" w:hAnsiTheme="minorHAnsi" w:cstheme="minorHAnsi"/>
        </w:rPr>
      </w:pPr>
      <w:r w:rsidRPr="005909D6">
        <w:rPr>
          <w:rFonts w:asciiTheme="minorHAnsi" w:hAnsiTheme="minorHAnsi" w:cstheme="minorHAnsi"/>
        </w:rPr>
        <w:t>Zwracam się z uprzejmą prośbą do Zamawiającego o dopuszczenie w Pakiecie IX Pozycji 2 „Zestawu do wertebloplastyki” o następującym składzie:</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Serweta zabiegowa 220x300 cm wykonana z wielowarstwowej włókniny polipropylenowej typu SMMS/SMS, gramatura min. 45g/m2, z przeźroczystą foliową wstawką 60x300 cm po obu stronach do zabezpieczenia pulpitu sterowniczego, serweta posiada 1 otwór 12x20 cm otoczony taśmą lepną, odległość od krawędzi górnej do części centralnej otworu 85 cm, dookoła otworu warstwa wysokochłonna wykonana z laminatu 3-warstwowego o rozm. 97,5x150 cm, </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fartuch Roz. L z włókniny typu SMS o gramaturze min. 44 g/m2, mankiety z bawełny, </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Fartuch Roz. XL z włókniny typu SMS o gramaturze min. 44 g/m2, mankiety z bawełny, </w:t>
      </w:r>
    </w:p>
    <w:p w:rsidR="005909D6" w:rsidRPr="005909D6" w:rsidRDefault="005909D6" w:rsidP="005909D6">
      <w:pPr>
        <w:rPr>
          <w:rFonts w:asciiTheme="minorHAnsi" w:hAnsiTheme="minorHAnsi" w:cstheme="minorHAnsi"/>
        </w:rPr>
      </w:pPr>
      <w:r w:rsidRPr="005909D6">
        <w:rPr>
          <w:rFonts w:asciiTheme="minorHAnsi" w:hAnsiTheme="minorHAnsi" w:cstheme="minorHAnsi"/>
        </w:rPr>
        <w:lastRenderedPageBreak/>
        <w:t>1 x Powłoka ochronna w kształcie czepka, wykończona elastyczną gumką o wym. 105x105cm,</w:t>
      </w:r>
    </w:p>
    <w:p w:rsidR="005909D6" w:rsidRPr="005909D6" w:rsidRDefault="005909D6" w:rsidP="005909D6">
      <w:pPr>
        <w:rPr>
          <w:rFonts w:asciiTheme="minorHAnsi" w:hAnsiTheme="minorHAnsi" w:cstheme="minorHAnsi"/>
        </w:rPr>
      </w:pPr>
      <w:r w:rsidRPr="005909D6">
        <w:rPr>
          <w:rFonts w:asciiTheme="minorHAnsi" w:hAnsiTheme="minorHAnsi" w:cstheme="minorHAnsi"/>
        </w:rPr>
        <w:t>1 x Powłoka ochronna w kształcie prostokąta, wykończona elastyczną gumką o wym. 85x90cm,</w:t>
      </w:r>
    </w:p>
    <w:p w:rsidR="005909D6" w:rsidRPr="005909D6" w:rsidRDefault="005909D6" w:rsidP="005909D6">
      <w:pPr>
        <w:rPr>
          <w:rFonts w:asciiTheme="minorHAnsi" w:hAnsiTheme="minorHAnsi" w:cstheme="minorHAnsi"/>
        </w:rPr>
      </w:pPr>
      <w:r w:rsidRPr="005909D6">
        <w:rPr>
          <w:rFonts w:asciiTheme="minorHAnsi" w:hAnsiTheme="minorHAnsi" w:cstheme="minorHAnsi"/>
        </w:rPr>
        <w:t>1 x Powłoka ochronna w kształcie czepka, wykończona elastyczną gumką o wym. 120x120cm,</w:t>
      </w:r>
    </w:p>
    <w:p w:rsidR="005909D6" w:rsidRPr="005909D6" w:rsidRDefault="005909D6" w:rsidP="005909D6">
      <w:pPr>
        <w:rPr>
          <w:rFonts w:asciiTheme="minorHAnsi" w:hAnsiTheme="minorHAnsi" w:cstheme="minorHAnsi"/>
        </w:rPr>
      </w:pPr>
      <w:r w:rsidRPr="005909D6">
        <w:rPr>
          <w:rFonts w:asciiTheme="minorHAnsi" w:hAnsiTheme="minorHAnsi" w:cstheme="minorHAnsi"/>
        </w:rPr>
        <w:t>1 x Powłoka ochronna w kształcie prostokąta, wykończona elastyczną gumką o wym. 100x90cm,</w:t>
      </w:r>
    </w:p>
    <w:p w:rsidR="005909D6" w:rsidRPr="005909D6" w:rsidRDefault="005909D6" w:rsidP="005909D6">
      <w:pPr>
        <w:rPr>
          <w:rFonts w:asciiTheme="minorHAnsi" w:hAnsiTheme="minorHAnsi" w:cstheme="minorHAnsi"/>
        </w:rPr>
      </w:pPr>
      <w:r w:rsidRPr="005909D6">
        <w:rPr>
          <w:rFonts w:asciiTheme="minorHAnsi" w:hAnsiTheme="minorHAnsi" w:cstheme="minorHAnsi"/>
        </w:rPr>
        <w:t>10 x Kompresy z gazy 10 x 10cm, 8-warstwowe,</w:t>
      </w:r>
    </w:p>
    <w:p w:rsidR="005909D6" w:rsidRPr="005909D6" w:rsidRDefault="005909D6" w:rsidP="005909D6">
      <w:pPr>
        <w:rPr>
          <w:rFonts w:asciiTheme="minorHAnsi" w:hAnsiTheme="minorHAnsi" w:cstheme="minorHAnsi"/>
        </w:rPr>
      </w:pPr>
      <w:r w:rsidRPr="005909D6">
        <w:rPr>
          <w:rFonts w:asciiTheme="minorHAnsi" w:hAnsiTheme="minorHAnsi" w:cstheme="minorHAnsi"/>
        </w:rPr>
        <w:t>1 x Strzykawka 2-częściowa nakręcana typu luer lock 10 ml,</w:t>
      </w:r>
    </w:p>
    <w:p w:rsidR="005909D6" w:rsidRPr="005909D6" w:rsidRDefault="005909D6" w:rsidP="005909D6">
      <w:pPr>
        <w:rPr>
          <w:rFonts w:asciiTheme="minorHAnsi" w:hAnsiTheme="minorHAnsi" w:cstheme="minorHAnsi"/>
        </w:rPr>
      </w:pPr>
      <w:r w:rsidRPr="005909D6">
        <w:rPr>
          <w:rFonts w:asciiTheme="minorHAnsi" w:hAnsiTheme="minorHAnsi" w:cstheme="minorHAnsi"/>
        </w:rPr>
        <w:t xml:space="preserve">1 x Strzykawka typu luer  5 ml, </w:t>
      </w:r>
    </w:p>
    <w:p w:rsidR="005909D6" w:rsidRPr="005909D6" w:rsidRDefault="005909D6" w:rsidP="005909D6">
      <w:pPr>
        <w:rPr>
          <w:rFonts w:asciiTheme="minorHAnsi" w:hAnsiTheme="minorHAnsi" w:cstheme="minorHAnsi"/>
        </w:rPr>
      </w:pPr>
      <w:r w:rsidRPr="005909D6">
        <w:rPr>
          <w:rFonts w:asciiTheme="minorHAnsi" w:hAnsiTheme="minorHAnsi" w:cstheme="minorHAnsi"/>
        </w:rPr>
        <w:t>2 x Serwetki do rąk 30x30 cm,</w:t>
      </w:r>
    </w:p>
    <w:p w:rsidR="005909D6" w:rsidRPr="005909D6" w:rsidRDefault="005909D6" w:rsidP="005909D6">
      <w:pPr>
        <w:rPr>
          <w:rFonts w:asciiTheme="minorHAnsi" w:hAnsiTheme="minorHAnsi" w:cstheme="minorHAnsi"/>
        </w:rPr>
      </w:pPr>
      <w:r w:rsidRPr="005909D6">
        <w:rPr>
          <w:rFonts w:asciiTheme="minorHAnsi" w:hAnsiTheme="minorHAnsi" w:cstheme="minorHAnsi"/>
        </w:rPr>
        <w:t>1 x Skalpel roz. 11 z rączką i nasadką/osłonką zapobiegającą przypadkowemu skaleczeniu się personelu medycznego zgodne z dyrektywą 2010/32/UE,</w:t>
      </w:r>
    </w:p>
    <w:p w:rsidR="005909D6" w:rsidRPr="005909D6" w:rsidRDefault="005909D6" w:rsidP="005909D6">
      <w:pPr>
        <w:rPr>
          <w:rFonts w:asciiTheme="minorHAnsi" w:hAnsiTheme="minorHAnsi" w:cstheme="minorHAnsi"/>
        </w:rPr>
      </w:pPr>
      <w:r w:rsidRPr="005909D6">
        <w:rPr>
          <w:rFonts w:asciiTheme="minorHAnsi" w:hAnsiTheme="minorHAnsi" w:cstheme="minorHAnsi"/>
        </w:rPr>
        <w:t>1 x Kleszczyki plastikowe proste min. dł. 19 cm,</w:t>
      </w:r>
    </w:p>
    <w:p w:rsidR="005909D6" w:rsidRPr="005909D6" w:rsidRDefault="005909D6" w:rsidP="005909D6">
      <w:pPr>
        <w:rPr>
          <w:rFonts w:asciiTheme="minorHAnsi" w:hAnsiTheme="minorHAnsi" w:cstheme="minorHAnsi"/>
        </w:rPr>
      </w:pPr>
      <w:r w:rsidRPr="005909D6">
        <w:rPr>
          <w:rFonts w:asciiTheme="minorHAnsi" w:hAnsiTheme="minorHAnsi" w:cstheme="minorHAnsi"/>
        </w:rPr>
        <w:t>1 x serweta na stolik zabiegowy o wym. 150x190 cm chłonna w części wzmocnienia 60-70x190 cm, wykonana z laminatu dwuwarstwowego.?</w:t>
      </w:r>
    </w:p>
    <w:p w:rsidR="005909D6" w:rsidRDefault="005909D6" w:rsidP="007637E4">
      <w:pPr>
        <w:rPr>
          <w:rFonts w:asciiTheme="minorHAnsi" w:hAnsiTheme="minorHAnsi" w:cstheme="minorHAnsi"/>
        </w:rPr>
      </w:pPr>
    </w:p>
    <w:p w:rsidR="00B150AE" w:rsidRPr="004628F0" w:rsidRDefault="00B150AE" w:rsidP="007637E4">
      <w:pPr>
        <w:rPr>
          <w:rFonts w:asciiTheme="minorHAnsi" w:hAnsiTheme="minorHAnsi" w:cstheme="minorHAnsi"/>
          <w:b/>
        </w:rPr>
      </w:pPr>
      <w:r w:rsidRPr="004628F0">
        <w:rPr>
          <w:rFonts w:asciiTheme="minorHAnsi" w:hAnsiTheme="minorHAnsi" w:cstheme="minorHAnsi"/>
          <w:b/>
        </w:rPr>
        <w:t>Część XI</w:t>
      </w:r>
    </w:p>
    <w:p w:rsidR="00B150AE" w:rsidRPr="00B150AE" w:rsidRDefault="00B150AE" w:rsidP="00B150AE">
      <w:pPr>
        <w:rPr>
          <w:rFonts w:asciiTheme="minorHAnsi" w:hAnsiTheme="minorHAnsi" w:cstheme="minorHAnsi"/>
        </w:rPr>
      </w:pPr>
      <w:r w:rsidRPr="00B150AE">
        <w:rPr>
          <w:rFonts w:asciiTheme="minorHAnsi" w:hAnsiTheme="minorHAnsi" w:cstheme="minorHAnsi"/>
        </w:rPr>
        <w:t>pakiet 9 poz 1 Pytanie 1</w:t>
      </w:r>
    </w:p>
    <w:p w:rsidR="00B150AE" w:rsidRPr="00B150AE" w:rsidRDefault="00B150AE" w:rsidP="00B150AE">
      <w:pPr>
        <w:rPr>
          <w:rFonts w:asciiTheme="minorHAnsi" w:hAnsiTheme="minorHAnsi" w:cstheme="minorHAnsi"/>
        </w:rPr>
      </w:pPr>
      <w:r w:rsidRPr="00B150AE">
        <w:rPr>
          <w:rFonts w:asciiTheme="minorHAnsi" w:hAnsiTheme="minorHAnsi" w:cstheme="minorHAnsi"/>
        </w:rPr>
        <w:t>-Czy Zamawiający dopuści zaoferowanie: Prześcieradła do okrycia chorego wykonane z włókniny SMS o wym. 240x350cm z 2 okrągłymi otworami o śr. 14cm podklejone delikatną folią przylepną, sam otwór 7,5cm, otoczone warstw chłonną o wymiarach 100x280cm.Folia z 2 stron  służąca do zabezpieczenia pulpitu o wymiarach 70x350 cm . SMS, SMP absorwing, PE- Folie</w:t>
      </w: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r w:rsidRPr="00B150AE">
        <w:rPr>
          <w:rFonts w:asciiTheme="minorHAnsi" w:hAnsiTheme="minorHAnsi" w:cstheme="minorHAnsi"/>
        </w:rPr>
        <w:t>pakiet 9 poz 1 i 2 Pytanie 2</w:t>
      </w:r>
    </w:p>
    <w:p w:rsidR="00B150AE" w:rsidRPr="00B150AE" w:rsidRDefault="00B150AE" w:rsidP="00B150AE">
      <w:pPr>
        <w:rPr>
          <w:rFonts w:asciiTheme="minorHAnsi" w:hAnsiTheme="minorHAnsi" w:cstheme="minorHAnsi"/>
        </w:rPr>
      </w:pPr>
      <w:r w:rsidRPr="00B150AE">
        <w:rPr>
          <w:rFonts w:asciiTheme="minorHAnsi" w:hAnsiTheme="minorHAnsi" w:cstheme="minorHAnsi"/>
        </w:rPr>
        <w:t>Czy Zamawiający dopuści zaoferowanie Fartuchów L i XL wykonanych z trójwarstwowej włókniny typu SMS o gramaturze min. 43 g/m2 ?</w:t>
      </w:r>
    </w:p>
    <w:p w:rsidR="00B150AE" w:rsidRPr="00B150AE" w:rsidRDefault="00B150AE" w:rsidP="00B150AE">
      <w:pPr>
        <w:rPr>
          <w:rFonts w:asciiTheme="minorHAnsi" w:hAnsiTheme="minorHAnsi" w:cstheme="minorHAnsi"/>
        </w:rPr>
      </w:pPr>
      <w:r w:rsidRPr="00B150AE">
        <w:rPr>
          <w:rFonts w:asciiTheme="minorHAnsi" w:hAnsiTheme="minorHAnsi" w:cstheme="minorHAnsi"/>
        </w:rPr>
        <w:t>Pozostałe parametry zgodne z SIWZ.</w:t>
      </w: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r w:rsidRPr="00B150AE">
        <w:rPr>
          <w:rFonts w:asciiTheme="minorHAnsi" w:hAnsiTheme="minorHAnsi" w:cstheme="minorHAnsi"/>
        </w:rPr>
        <w:t>pakiet 9 poz 1 Pytanie 3</w:t>
      </w:r>
    </w:p>
    <w:p w:rsidR="00B150AE" w:rsidRPr="00B150AE" w:rsidRDefault="00B150AE" w:rsidP="00B150AE">
      <w:pPr>
        <w:rPr>
          <w:rFonts w:asciiTheme="minorHAnsi" w:hAnsiTheme="minorHAnsi" w:cstheme="minorHAnsi"/>
        </w:rPr>
      </w:pPr>
      <w:r w:rsidRPr="00B150AE">
        <w:rPr>
          <w:rFonts w:asciiTheme="minorHAnsi" w:hAnsiTheme="minorHAnsi" w:cstheme="minorHAnsi"/>
        </w:rPr>
        <w:t>Czy Zamawiający dopuści zaoferowanie powłoki ochronnej prostokątnej w rozm.110x130cm?</w:t>
      </w: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r w:rsidRPr="00B150AE">
        <w:rPr>
          <w:rFonts w:asciiTheme="minorHAnsi" w:hAnsiTheme="minorHAnsi" w:cstheme="minorHAnsi"/>
        </w:rPr>
        <w:t>pakiet 9 poz 1 Pytanie 4</w:t>
      </w:r>
    </w:p>
    <w:p w:rsidR="00B150AE" w:rsidRPr="00B150AE" w:rsidRDefault="00B150AE" w:rsidP="00B150AE">
      <w:pPr>
        <w:rPr>
          <w:rFonts w:asciiTheme="minorHAnsi" w:hAnsiTheme="minorHAnsi" w:cstheme="minorHAnsi"/>
        </w:rPr>
      </w:pPr>
      <w:r w:rsidRPr="00B150AE">
        <w:rPr>
          <w:rFonts w:asciiTheme="minorHAnsi" w:hAnsiTheme="minorHAnsi" w:cstheme="minorHAnsi"/>
        </w:rPr>
        <w:t>Czy Zamawiający dopuści zaoferowanie powłoki ochronnej w rozm.140x140cm?</w:t>
      </w: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r w:rsidRPr="00B150AE">
        <w:rPr>
          <w:rFonts w:asciiTheme="minorHAnsi" w:hAnsiTheme="minorHAnsi" w:cstheme="minorHAnsi"/>
        </w:rPr>
        <w:t>Pakiet 9 poz.1 i 2 Pytanie 5</w:t>
      </w: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r w:rsidRPr="00B150AE">
        <w:rPr>
          <w:rFonts w:asciiTheme="minorHAnsi" w:hAnsiTheme="minorHAnsi" w:cstheme="minorHAnsi"/>
        </w:rPr>
        <w:t>W związku z faktem że zestawy obłożeń do zabiegów , składane są na indywidualne życzenie Zamawiającego a proces sterylizacji produktu musi wynosić min. 2 tygodnie zwracamy się do Zamawiającego z prośbą o możliwość dostarczenia próbek zestawów w wersji niesterylnej co również umożliwi Zamawiającemu potwierdzić, że oferowane produkty spełniają wymagania określone w specyfikacji asortymentowo – cenowej ?</w:t>
      </w: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r w:rsidRPr="00B150AE">
        <w:rPr>
          <w:rFonts w:asciiTheme="minorHAnsi" w:hAnsiTheme="minorHAnsi" w:cstheme="minorHAnsi"/>
        </w:rPr>
        <w:lastRenderedPageBreak/>
        <w:t>pakiet 10 poz 1 i 2 Pytanie 1</w:t>
      </w: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r w:rsidRPr="00B150AE">
        <w:rPr>
          <w:rFonts w:asciiTheme="minorHAnsi" w:hAnsiTheme="minorHAnsi" w:cstheme="minorHAnsi"/>
        </w:rPr>
        <w:t>Czy Zamawiający dopuści zaoferowanie Fartuchów L i XL wykonanych z trójwarstwowej włókniny typu SMS o gramaturze min. 43 g/m2 ?</w:t>
      </w:r>
    </w:p>
    <w:p w:rsidR="00B150AE" w:rsidRPr="00B150AE" w:rsidRDefault="00B150AE" w:rsidP="00B150AE">
      <w:pPr>
        <w:rPr>
          <w:rFonts w:asciiTheme="minorHAnsi" w:hAnsiTheme="minorHAnsi" w:cstheme="minorHAnsi"/>
        </w:rPr>
      </w:pPr>
      <w:r w:rsidRPr="00B150AE">
        <w:rPr>
          <w:rFonts w:asciiTheme="minorHAnsi" w:hAnsiTheme="minorHAnsi" w:cstheme="minorHAnsi"/>
        </w:rPr>
        <w:t>Pozostałe parametry zgodne z SIWZ.</w:t>
      </w:r>
    </w:p>
    <w:p w:rsidR="00B150AE" w:rsidRPr="00B150AE" w:rsidRDefault="00B150AE" w:rsidP="00B150AE">
      <w:pPr>
        <w:rPr>
          <w:rFonts w:asciiTheme="minorHAnsi" w:hAnsiTheme="minorHAnsi" w:cstheme="minorHAnsi"/>
        </w:rPr>
      </w:pPr>
    </w:p>
    <w:p w:rsidR="00B150AE" w:rsidRPr="00B150AE" w:rsidRDefault="00B150AE" w:rsidP="00B150AE">
      <w:pPr>
        <w:rPr>
          <w:rFonts w:asciiTheme="minorHAnsi" w:hAnsiTheme="minorHAnsi" w:cstheme="minorHAnsi"/>
        </w:rPr>
      </w:pPr>
      <w:r w:rsidRPr="00B150AE">
        <w:rPr>
          <w:rFonts w:asciiTheme="minorHAnsi" w:hAnsiTheme="minorHAnsi" w:cstheme="minorHAnsi"/>
        </w:rPr>
        <w:t>Pakiet 10  poz.1 i 2 Pytanie 2</w:t>
      </w:r>
    </w:p>
    <w:p w:rsidR="00B150AE" w:rsidRPr="00B150AE" w:rsidRDefault="00B150AE" w:rsidP="00B150AE">
      <w:pPr>
        <w:rPr>
          <w:rFonts w:asciiTheme="minorHAnsi" w:hAnsiTheme="minorHAnsi" w:cstheme="minorHAnsi"/>
        </w:rPr>
      </w:pPr>
    </w:p>
    <w:p w:rsidR="00B150AE" w:rsidRDefault="00B150AE" w:rsidP="00B150AE">
      <w:pPr>
        <w:rPr>
          <w:rFonts w:asciiTheme="minorHAnsi" w:hAnsiTheme="minorHAnsi" w:cstheme="minorHAnsi"/>
        </w:rPr>
      </w:pPr>
      <w:r w:rsidRPr="00B150AE">
        <w:rPr>
          <w:rFonts w:asciiTheme="minorHAnsi" w:hAnsiTheme="minorHAnsi" w:cstheme="minorHAnsi"/>
        </w:rPr>
        <w:t>W związku z faktem że zestawy obłożeń do zabiegów , składane są na indywidualne życzenie Zamawiającego a proces sterylizacji produktu musi wynosić min. 2 tygodnie zwracamy się do Zamawiającego z prośbą o możliwość dostarczenia próbek zestawów w wersji niesterylnej co również umożliwi Zamawiającemu potwierdzić, że oferowane produkty spełniają wymagania określone w specyfikacji asortymentowo – cenowej.</w:t>
      </w:r>
    </w:p>
    <w:p w:rsidR="00F76107" w:rsidRDefault="00F76107" w:rsidP="00B150AE">
      <w:pPr>
        <w:rPr>
          <w:rFonts w:asciiTheme="minorHAnsi" w:hAnsiTheme="minorHAnsi" w:cstheme="minorHAnsi"/>
        </w:rPr>
      </w:pPr>
    </w:p>
    <w:p w:rsidR="00F76107" w:rsidRPr="00F76107" w:rsidRDefault="00F76107" w:rsidP="00B150AE">
      <w:pPr>
        <w:rPr>
          <w:rFonts w:asciiTheme="minorHAnsi" w:hAnsiTheme="minorHAnsi" w:cstheme="minorHAnsi"/>
          <w:b/>
        </w:rPr>
      </w:pPr>
      <w:r w:rsidRPr="00F76107">
        <w:rPr>
          <w:rFonts w:asciiTheme="minorHAnsi" w:hAnsiTheme="minorHAnsi" w:cstheme="minorHAnsi"/>
          <w:b/>
        </w:rPr>
        <w:t>Część XII</w:t>
      </w:r>
    </w:p>
    <w:p w:rsidR="00F76107" w:rsidRPr="00F76107" w:rsidRDefault="00F76107" w:rsidP="00F76107">
      <w:pPr>
        <w:jc w:val="both"/>
        <w:rPr>
          <w:rFonts w:asciiTheme="minorHAnsi" w:hAnsiTheme="minorHAnsi" w:cstheme="minorHAnsi"/>
        </w:rPr>
      </w:pPr>
      <w:r w:rsidRPr="00F76107">
        <w:rPr>
          <w:rFonts w:asciiTheme="minorHAnsi" w:hAnsiTheme="minorHAnsi" w:cstheme="minorHAnsi"/>
        </w:rPr>
        <w:t>1. Czy w celu miarkowania kar umownych Zamawiający dokona modyfikacji postanowień projektu przyszłej umowy w zakresie zapisów § 7 ust. 1, 2:</w:t>
      </w:r>
    </w:p>
    <w:p w:rsidR="00F76107" w:rsidRPr="00F76107" w:rsidRDefault="00F76107" w:rsidP="00F76107">
      <w:pPr>
        <w:jc w:val="both"/>
        <w:rPr>
          <w:rFonts w:asciiTheme="minorHAnsi" w:hAnsiTheme="minorHAnsi" w:cstheme="minorHAnsi"/>
        </w:rPr>
      </w:pPr>
      <w:r w:rsidRPr="00F76107">
        <w:rPr>
          <w:rFonts w:asciiTheme="minorHAnsi" w:hAnsiTheme="minorHAnsi" w:cstheme="minorHAnsi"/>
        </w:rPr>
        <w:t>1.</w:t>
      </w:r>
      <w:r w:rsidRPr="00F76107">
        <w:rPr>
          <w:rFonts w:asciiTheme="minorHAnsi" w:hAnsiTheme="minorHAnsi" w:cstheme="minorHAnsi"/>
        </w:rPr>
        <w:tab/>
        <w:t>W przypadku niedotrzymania uzgodnionego terminu dostawy, Wykonawca zapłaci karę  w wysokości 0,5% wartości brutto zamówionego, a nie dostarczonego towaru, za każdy dzień opóźnienia, jednak nie więcej niż 10% wartości brutto zamówionego, a nie dostarczonego towaru</w:t>
      </w:r>
    </w:p>
    <w:p w:rsidR="00F76107" w:rsidRPr="00F76107" w:rsidRDefault="00F76107" w:rsidP="00F76107">
      <w:pPr>
        <w:jc w:val="both"/>
        <w:rPr>
          <w:rFonts w:asciiTheme="minorHAnsi" w:hAnsiTheme="minorHAnsi" w:cstheme="minorHAnsi"/>
        </w:rPr>
      </w:pPr>
    </w:p>
    <w:p w:rsidR="00F76107" w:rsidRPr="00F76107" w:rsidRDefault="00F76107" w:rsidP="00F76107">
      <w:pPr>
        <w:jc w:val="both"/>
        <w:rPr>
          <w:rFonts w:asciiTheme="minorHAnsi" w:hAnsiTheme="minorHAnsi" w:cstheme="minorHAnsi"/>
        </w:rPr>
      </w:pPr>
      <w:r w:rsidRPr="00F76107">
        <w:rPr>
          <w:rFonts w:asciiTheme="minorHAnsi" w:hAnsiTheme="minorHAnsi" w:cstheme="minorHAnsi"/>
        </w:rPr>
        <w:t>2.</w:t>
      </w:r>
      <w:r w:rsidRPr="00F76107">
        <w:rPr>
          <w:rFonts w:asciiTheme="minorHAnsi" w:hAnsiTheme="minorHAnsi" w:cstheme="minorHAnsi"/>
        </w:rPr>
        <w:tab/>
        <w:t>W przypadku przekroczenia terminu rozpatrzenia reklamacji Wykonawca zapłaci Zamawiającemu karę w wysokości 0,5% wartości brutto przedmiotu reklamacji, za każdy dzień opóźnienia, jednak nie więcej niż 10% wartości brutto przedmiotu reklamacji</w:t>
      </w:r>
    </w:p>
    <w:p w:rsidR="00F76107" w:rsidRDefault="00F76107" w:rsidP="00B150AE">
      <w:pPr>
        <w:rPr>
          <w:rFonts w:asciiTheme="minorHAnsi" w:hAnsiTheme="minorHAnsi" w:cstheme="minorHAnsi"/>
        </w:rPr>
      </w:pPr>
    </w:p>
    <w:p w:rsidR="00337435" w:rsidRDefault="00337435" w:rsidP="00337435">
      <w:pPr>
        <w:rPr>
          <w:rFonts w:asciiTheme="minorHAnsi" w:hAnsiTheme="minorHAnsi" w:cstheme="minorHAnsi"/>
        </w:rPr>
      </w:pPr>
    </w:p>
    <w:p w:rsidR="00337435" w:rsidRPr="00337435" w:rsidRDefault="00337435" w:rsidP="00337435">
      <w:pPr>
        <w:rPr>
          <w:rFonts w:asciiTheme="minorHAnsi" w:hAnsiTheme="minorHAnsi" w:cstheme="minorHAnsi"/>
          <w:b/>
        </w:rPr>
      </w:pPr>
      <w:r w:rsidRPr="00337435">
        <w:rPr>
          <w:rFonts w:asciiTheme="minorHAnsi" w:hAnsiTheme="minorHAnsi" w:cstheme="minorHAnsi"/>
          <w:b/>
        </w:rPr>
        <w:t>Część XIII</w:t>
      </w:r>
    </w:p>
    <w:p w:rsidR="00337435" w:rsidRPr="00337435" w:rsidRDefault="00337435" w:rsidP="00337435">
      <w:pPr>
        <w:rPr>
          <w:rFonts w:asciiTheme="minorHAnsi" w:hAnsiTheme="minorHAnsi" w:cstheme="minorHAnsi"/>
        </w:rPr>
      </w:pPr>
      <w:r w:rsidRPr="00337435">
        <w:rPr>
          <w:rFonts w:asciiTheme="minorHAnsi" w:hAnsiTheme="minorHAnsi" w:cstheme="minorHAnsi"/>
        </w:rPr>
        <w:t>Dotyczy Pakiet nr III, poz. 1</w:t>
      </w:r>
    </w:p>
    <w:p w:rsidR="00337435" w:rsidRPr="00337435" w:rsidRDefault="00337435" w:rsidP="00337435">
      <w:pPr>
        <w:rPr>
          <w:rFonts w:asciiTheme="minorHAnsi" w:hAnsiTheme="minorHAnsi" w:cstheme="minorHAnsi"/>
        </w:rPr>
      </w:pPr>
      <w:r w:rsidRPr="00337435">
        <w:rPr>
          <w:rFonts w:asciiTheme="minorHAnsi" w:hAnsiTheme="minorHAnsi" w:cstheme="minorHAnsi"/>
        </w:rPr>
        <w:t>Czy Zamawiający ma na myśli kieszeń jednokomorową?</w:t>
      </w:r>
    </w:p>
    <w:p w:rsidR="00337435" w:rsidRPr="00337435" w:rsidRDefault="00337435" w:rsidP="00337435">
      <w:pPr>
        <w:rPr>
          <w:rFonts w:asciiTheme="minorHAnsi" w:hAnsiTheme="minorHAnsi" w:cstheme="minorHAnsi"/>
        </w:rPr>
      </w:pPr>
      <w:r w:rsidRPr="00337435">
        <w:rPr>
          <w:rFonts w:asciiTheme="minorHAnsi" w:hAnsiTheme="minorHAnsi" w:cstheme="minorHAnsi"/>
        </w:rPr>
        <w:t>Dotyczy Pakiet nr III, poz. 2</w:t>
      </w:r>
    </w:p>
    <w:p w:rsidR="00337435" w:rsidRPr="00337435" w:rsidRDefault="00337435" w:rsidP="00337435">
      <w:pPr>
        <w:rPr>
          <w:rFonts w:asciiTheme="minorHAnsi" w:hAnsiTheme="minorHAnsi" w:cstheme="minorHAnsi"/>
        </w:rPr>
      </w:pPr>
      <w:r w:rsidRPr="00337435">
        <w:rPr>
          <w:rFonts w:asciiTheme="minorHAnsi" w:hAnsiTheme="minorHAnsi" w:cstheme="minorHAnsi"/>
        </w:rPr>
        <w:t>Czy Zamawiający dopuści ręczniki celulozowe o wymiarze 30cm x 40cm, pakowane a’ 2 szt. z przeliczeniem wymaganej ilości tj. 10500 op. a’2 szt.?</w:t>
      </w:r>
    </w:p>
    <w:p w:rsidR="00337435" w:rsidRPr="00337435" w:rsidRDefault="00337435" w:rsidP="00337435">
      <w:pPr>
        <w:rPr>
          <w:rFonts w:asciiTheme="minorHAnsi" w:hAnsiTheme="minorHAnsi" w:cstheme="minorHAnsi"/>
        </w:rPr>
      </w:pPr>
      <w:r w:rsidRPr="00337435">
        <w:rPr>
          <w:rFonts w:asciiTheme="minorHAnsi" w:hAnsiTheme="minorHAnsi" w:cstheme="minorHAnsi"/>
        </w:rPr>
        <w:t>Dotyczy Pakiet nr III, poz. 3</w:t>
      </w:r>
    </w:p>
    <w:p w:rsidR="00337435" w:rsidRPr="00337435" w:rsidRDefault="00337435" w:rsidP="00337435">
      <w:pPr>
        <w:rPr>
          <w:rFonts w:asciiTheme="minorHAnsi" w:hAnsiTheme="minorHAnsi" w:cstheme="minorHAnsi"/>
        </w:rPr>
      </w:pPr>
      <w:r w:rsidRPr="00337435">
        <w:rPr>
          <w:rFonts w:asciiTheme="minorHAnsi" w:hAnsiTheme="minorHAnsi" w:cstheme="minorHAnsi"/>
        </w:rPr>
        <w:t>Czy Zamawiający dopuści fartuch chirurgiczny wykonany z włókniny o gramaturze 35g/m2.  Fartuch pakowany z dwoma ręcznikami.</w:t>
      </w:r>
    </w:p>
    <w:p w:rsidR="00337435" w:rsidRPr="00337435" w:rsidRDefault="00337435" w:rsidP="00337435">
      <w:pPr>
        <w:rPr>
          <w:rFonts w:asciiTheme="minorHAnsi" w:hAnsiTheme="minorHAnsi" w:cstheme="minorHAnsi"/>
        </w:rPr>
      </w:pPr>
      <w:r w:rsidRPr="00337435">
        <w:rPr>
          <w:rFonts w:asciiTheme="minorHAnsi" w:hAnsiTheme="minorHAnsi" w:cstheme="minorHAnsi"/>
        </w:rPr>
        <w:t>Dotyczy Pakiet nr III, poz. 4</w:t>
      </w:r>
    </w:p>
    <w:p w:rsidR="00337435" w:rsidRPr="00337435" w:rsidRDefault="00337435" w:rsidP="00337435">
      <w:pPr>
        <w:rPr>
          <w:rFonts w:asciiTheme="minorHAnsi" w:hAnsiTheme="minorHAnsi" w:cstheme="minorHAnsi"/>
        </w:rPr>
      </w:pPr>
      <w:r w:rsidRPr="00337435">
        <w:rPr>
          <w:rFonts w:asciiTheme="minorHAnsi" w:hAnsiTheme="minorHAnsi" w:cstheme="minorHAnsi"/>
        </w:rPr>
        <w:t>Czy Zamawiający dopuści fartuch chirurgiczny wykonany z włókniny o gramaturze 35g/m2.  Fartuch pakowany z dwoma ręcznikami.</w:t>
      </w:r>
    </w:p>
    <w:p w:rsidR="00337435" w:rsidRPr="00337435" w:rsidRDefault="00337435" w:rsidP="00337435">
      <w:pPr>
        <w:rPr>
          <w:rFonts w:asciiTheme="minorHAnsi" w:hAnsiTheme="minorHAnsi" w:cstheme="minorHAnsi"/>
        </w:rPr>
      </w:pPr>
      <w:r w:rsidRPr="00337435">
        <w:rPr>
          <w:rFonts w:asciiTheme="minorHAnsi" w:hAnsiTheme="minorHAnsi" w:cstheme="minorHAnsi"/>
        </w:rPr>
        <w:t>Dotyczy Pakiet nr III, poz. 5</w:t>
      </w:r>
    </w:p>
    <w:p w:rsidR="00337435" w:rsidRPr="00337435" w:rsidRDefault="00337435" w:rsidP="00337435">
      <w:pPr>
        <w:rPr>
          <w:rFonts w:asciiTheme="minorHAnsi" w:hAnsiTheme="minorHAnsi" w:cstheme="minorHAnsi"/>
        </w:rPr>
      </w:pPr>
      <w:r w:rsidRPr="00337435">
        <w:rPr>
          <w:rFonts w:asciiTheme="minorHAnsi" w:hAnsiTheme="minorHAnsi" w:cstheme="minorHAnsi"/>
        </w:rPr>
        <w:t>Czy Zamawiający dopuści pokrowiec na przewody w rozmiarze 14cm x 250cm?</w:t>
      </w:r>
    </w:p>
    <w:p w:rsidR="00337435" w:rsidRPr="00337435" w:rsidRDefault="00337435" w:rsidP="00337435">
      <w:pPr>
        <w:rPr>
          <w:rFonts w:asciiTheme="minorHAnsi" w:hAnsiTheme="minorHAnsi" w:cstheme="minorHAnsi"/>
        </w:rPr>
      </w:pPr>
      <w:bookmarkStart w:id="2" w:name="_GoBack"/>
      <w:bookmarkEnd w:id="2"/>
      <w:r w:rsidRPr="00337435">
        <w:rPr>
          <w:rFonts w:asciiTheme="minorHAnsi" w:hAnsiTheme="minorHAnsi" w:cstheme="minorHAnsi"/>
        </w:rPr>
        <w:t>Do Umowy</w:t>
      </w:r>
    </w:p>
    <w:p w:rsidR="00337435" w:rsidRPr="00337435" w:rsidRDefault="00337435" w:rsidP="00337435">
      <w:pPr>
        <w:rPr>
          <w:rFonts w:asciiTheme="minorHAnsi" w:hAnsiTheme="minorHAnsi" w:cstheme="minorHAnsi"/>
        </w:rPr>
      </w:pPr>
      <w:r w:rsidRPr="00337435">
        <w:rPr>
          <w:rFonts w:asciiTheme="minorHAnsi" w:hAnsiTheme="minorHAnsi" w:cstheme="minorHAnsi"/>
        </w:rPr>
        <w:t>W celu przyspieszenia kontaktu, prosimy o dopisanie do umowy adresu mailowego przedstawiciela/osoby odpowiedzialnej za realizację umowy po stronie Zamawiającego.</w:t>
      </w:r>
    </w:p>
    <w:p w:rsidR="00337435" w:rsidRPr="00337435" w:rsidRDefault="00337435" w:rsidP="00337435">
      <w:pPr>
        <w:rPr>
          <w:rFonts w:asciiTheme="minorHAnsi" w:hAnsiTheme="minorHAnsi" w:cstheme="minorHAnsi"/>
        </w:rPr>
      </w:pPr>
    </w:p>
    <w:sectPr w:rsidR="00337435" w:rsidRPr="00337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684C"/>
    <w:multiLevelType w:val="hybridMultilevel"/>
    <w:tmpl w:val="18560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DDF54B7"/>
    <w:multiLevelType w:val="hybridMultilevel"/>
    <w:tmpl w:val="651E8B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36E2033"/>
    <w:multiLevelType w:val="hybridMultilevel"/>
    <w:tmpl w:val="18560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99F2969"/>
    <w:multiLevelType w:val="hybridMultilevel"/>
    <w:tmpl w:val="000E848A"/>
    <w:lvl w:ilvl="0" w:tplc="9FFAC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C16ED3"/>
    <w:multiLevelType w:val="hybridMultilevel"/>
    <w:tmpl w:val="ED0A20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7DA73D63"/>
    <w:multiLevelType w:val="hybridMultilevel"/>
    <w:tmpl w:val="90F6C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37"/>
    <w:rsid w:val="00050890"/>
    <w:rsid w:val="002557D2"/>
    <w:rsid w:val="002720F0"/>
    <w:rsid w:val="00337435"/>
    <w:rsid w:val="004628F0"/>
    <w:rsid w:val="005909D6"/>
    <w:rsid w:val="00640B64"/>
    <w:rsid w:val="007637E4"/>
    <w:rsid w:val="00884483"/>
    <w:rsid w:val="0098118D"/>
    <w:rsid w:val="00B150AE"/>
    <w:rsid w:val="00BE0B37"/>
    <w:rsid w:val="00F76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0BB5"/>
  <w15:chartTrackingRefBased/>
  <w15:docId w15:val="{312DD3E5-1CD4-4C81-AF15-B2BB15B7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0B37"/>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E0B37"/>
    <w:pPr>
      <w:spacing w:after="0" w:line="240" w:lineRule="auto"/>
    </w:pPr>
  </w:style>
  <w:style w:type="paragraph" w:styleId="Akapitzlist">
    <w:name w:val="List Paragraph"/>
    <w:basedOn w:val="Normalny"/>
    <w:uiPriority w:val="34"/>
    <w:qFormat/>
    <w:rsid w:val="00BE0B37"/>
    <w:pPr>
      <w:ind w:left="720"/>
      <w:contextualSpacing/>
    </w:pPr>
  </w:style>
  <w:style w:type="paragraph" w:customStyle="1" w:styleId="Default">
    <w:name w:val="Default"/>
    <w:rsid w:val="00BE0B3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D99E-21C8-47C7-BD40-FEF31655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3708</Words>
  <Characters>22248</Characters>
  <Application>Microsoft Office Word</Application>
  <DocSecurity>0</DocSecurity>
  <Lines>185</Lines>
  <Paragraphs>51</Paragraphs>
  <ScaleCrop>false</ScaleCrop>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12</cp:revision>
  <dcterms:created xsi:type="dcterms:W3CDTF">2019-04-04T07:31:00Z</dcterms:created>
  <dcterms:modified xsi:type="dcterms:W3CDTF">2019-04-10T06:04:00Z</dcterms:modified>
</cp:coreProperties>
</file>