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C43D" w14:textId="187D2525" w:rsidR="00496169" w:rsidRPr="00F8190C" w:rsidRDefault="00496169" w:rsidP="00496169">
      <w:pPr>
        <w:tabs>
          <w:tab w:val="left" w:pos="2340"/>
          <w:tab w:val="left" w:pos="2520"/>
        </w:tabs>
        <w:spacing w:after="0" w:line="240" w:lineRule="auto"/>
        <w:jc w:val="right"/>
        <w:outlineLvl w:val="1"/>
        <w:rPr>
          <w:rFonts w:ascii="Calibri" w:eastAsia="Times New Roman" w:hAnsi="Calibri" w:cs="Calibri"/>
          <w:iCs/>
          <w:lang w:eastAsia="x-none"/>
        </w:rPr>
      </w:pPr>
      <w:r w:rsidRPr="00F8190C">
        <w:rPr>
          <w:rFonts w:ascii="Calibri" w:eastAsia="Times New Roman" w:hAnsi="Calibri" w:cs="Calibri"/>
          <w:iCs/>
          <w:lang w:eastAsia="x-none"/>
        </w:rPr>
        <w:t xml:space="preserve">Załącznik </w:t>
      </w:r>
      <w:r w:rsidR="0049428D">
        <w:rPr>
          <w:rFonts w:ascii="Calibri" w:eastAsia="Times New Roman" w:hAnsi="Calibri" w:cs="Calibri"/>
          <w:iCs/>
          <w:lang w:eastAsia="x-none"/>
        </w:rPr>
        <w:t>n</w:t>
      </w:r>
      <w:r w:rsidRPr="00F8190C">
        <w:rPr>
          <w:rFonts w:ascii="Calibri" w:eastAsia="Times New Roman" w:hAnsi="Calibri" w:cs="Calibri"/>
          <w:iCs/>
          <w:lang w:eastAsia="x-none"/>
        </w:rPr>
        <w:t xml:space="preserve">r </w:t>
      </w:r>
      <w:r w:rsidR="0087554D">
        <w:rPr>
          <w:rFonts w:ascii="Calibri" w:eastAsia="Times New Roman" w:hAnsi="Calibri" w:cs="Calibri"/>
          <w:iCs/>
          <w:lang w:eastAsia="x-none"/>
        </w:rPr>
        <w:t>2</w:t>
      </w:r>
    </w:p>
    <w:p w14:paraId="5FFD3EA9" w14:textId="624EE509" w:rsidR="00496169" w:rsidRPr="00F8190C" w:rsidRDefault="00496169" w:rsidP="00496169">
      <w:pPr>
        <w:tabs>
          <w:tab w:val="left" w:pos="2340"/>
          <w:tab w:val="left" w:pos="2520"/>
        </w:tabs>
        <w:spacing w:after="0" w:line="240" w:lineRule="auto"/>
        <w:jc w:val="center"/>
        <w:outlineLvl w:val="1"/>
        <w:rPr>
          <w:rFonts w:ascii="Calibri" w:eastAsia="Times New Roman" w:hAnsi="Calibri" w:cs="Calibri"/>
          <w:iCs/>
          <w:lang w:eastAsia="x-none"/>
        </w:rPr>
      </w:pPr>
      <w:r w:rsidRPr="00F8190C">
        <w:rPr>
          <w:rFonts w:ascii="Calibri" w:eastAsia="Times New Roman" w:hAnsi="Calibri" w:cs="Calibri"/>
          <w:iCs/>
          <w:lang w:eastAsia="x-none"/>
        </w:rPr>
        <w:t xml:space="preserve">Wzór </w:t>
      </w:r>
      <w:r w:rsidR="0042275C" w:rsidRPr="00F8190C">
        <w:rPr>
          <w:rFonts w:ascii="Calibri" w:eastAsia="Times New Roman" w:hAnsi="Calibri" w:cs="Calibri"/>
          <w:iCs/>
          <w:lang w:eastAsia="x-none"/>
        </w:rPr>
        <w:t xml:space="preserve">umowy </w:t>
      </w:r>
    </w:p>
    <w:p w14:paraId="1159C5D2" w14:textId="60D80092" w:rsidR="00496169" w:rsidRPr="00F8190C" w:rsidRDefault="00496169" w:rsidP="00496169">
      <w:pPr>
        <w:tabs>
          <w:tab w:val="left" w:pos="2340"/>
          <w:tab w:val="left" w:pos="2520"/>
        </w:tabs>
        <w:spacing w:after="0" w:line="240" w:lineRule="auto"/>
        <w:jc w:val="center"/>
        <w:outlineLvl w:val="1"/>
        <w:rPr>
          <w:rFonts w:ascii="Calibri" w:eastAsia="Times New Roman" w:hAnsi="Calibri" w:cs="Calibri"/>
          <w:b/>
          <w:bCs/>
          <w:iCs/>
          <w:lang w:eastAsia="x-none"/>
        </w:rPr>
      </w:pPr>
      <w:r w:rsidRPr="00F8190C">
        <w:rPr>
          <w:rFonts w:ascii="Calibri" w:eastAsia="Times New Roman" w:hAnsi="Calibri" w:cs="Calibri"/>
          <w:b/>
          <w:bCs/>
          <w:iCs/>
          <w:lang w:val="x-none" w:eastAsia="x-none"/>
        </w:rPr>
        <w:t xml:space="preserve">U M O W A  </w:t>
      </w:r>
      <w:r w:rsidRPr="00F8190C">
        <w:rPr>
          <w:rFonts w:ascii="Calibri" w:eastAsia="Times New Roman" w:hAnsi="Calibri" w:cs="Calibri"/>
          <w:b/>
          <w:bCs/>
          <w:iCs/>
          <w:lang w:eastAsia="x-none"/>
        </w:rPr>
        <w:t>FZP.2810</w:t>
      </w:r>
      <w:r w:rsidR="00D37709" w:rsidRPr="00F8190C">
        <w:rPr>
          <w:rFonts w:ascii="Calibri" w:eastAsia="Times New Roman" w:hAnsi="Calibri" w:cs="Calibri"/>
          <w:b/>
          <w:bCs/>
          <w:iCs/>
          <w:lang w:eastAsia="x-none"/>
        </w:rPr>
        <w:t>.</w:t>
      </w:r>
      <w:r w:rsidR="004A7203">
        <w:rPr>
          <w:rFonts w:ascii="Calibri" w:eastAsia="Times New Roman" w:hAnsi="Calibri" w:cs="Calibri"/>
          <w:b/>
          <w:bCs/>
          <w:iCs/>
          <w:lang w:eastAsia="x-none"/>
        </w:rPr>
        <w:t>40</w:t>
      </w:r>
      <w:r w:rsidRPr="00F8190C">
        <w:rPr>
          <w:rFonts w:ascii="Calibri" w:eastAsia="Times New Roman" w:hAnsi="Calibri" w:cs="Calibri"/>
          <w:b/>
          <w:bCs/>
          <w:iCs/>
          <w:lang w:eastAsia="x-none"/>
        </w:rPr>
        <w:t>.2020</w:t>
      </w:r>
    </w:p>
    <w:p w14:paraId="689027DE" w14:textId="71A37135" w:rsidR="00496169" w:rsidRPr="00F8190C" w:rsidRDefault="00496169" w:rsidP="00496169">
      <w:pPr>
        <w:spacing w:after="0" w:line="240" w:lineRule="auto"/>
        <w:jc w:val="center"/>
        <w:rPr>
          <w:rFonts w:ascii="Calibri" w:eastAsia="Calibri" w:hAnsi="Calibri" w:cs="Calibri"/>
        </w:rPr>
      </w:pPr>
      <w:r w:rsidRPr="00F8190C">
        <w:rPr>
          <w:rFonts w:ascii="Calibri" w:eastAsia="Calibri" w:hAnsi="Calibri" w:cs="Calibri"/>
        </w:rPr>
        <w:t>zawarta w dniu ………………2020</w:t>
      </w:r>
      <w:r w:rsidR="00810CC7" w:rsidRPr="00F8190C">
        <w:rPr>
          <w:rFonts w:ascii="Calibri" w:eastAsia="Calibri" w:hAnsi="Calibri" w:cs="Calibri"/>
        </w:rPr>
        <w:t xml:space="preserve"> </w:t>
      </w:r>
      <w:r w:rsidRPr="00F8190C">
        <w:rPr>
          <w:rFonts w:ascii="Calibri" w:eastAsia="Calibri" w:hAnsi="Calibri" w:cs="Calibri"/>
        </w:rPr>
        <w:t>r.</w:t>
      </w:r>
    </w:p>
    <w:p w14:paraId="7D564E0E" w14:textId="77777777" w:rsidR="00496169" w:rsidRPr="00F8190C" w:rsidRDefault="00496169" w:rsidP="00496169">
      <w:pPr>
        <w:spacing w:after="0" w:line="240" w:lineRule="auto"/>
        <w:jc w:val="center"/>
        <w:rPr>
          <w:rFonts w:ascii="Calibri" w:eastAsia="Calibri" w:hAnsi="Calibri" w:cs="Calibri"/>
        </w:rPr>
      </w:pPr>
      <w:r w:rsidRPr="00F8190C">
        <w:rPr>
          <w:rFonts w:ascii="Calibri" w:eastAsia="Calibri" w:hAnsi="Calibri" w:cs="Calibri"/>
        </w:rPr>
        <w:t>w wyniku postępowania przeprowadzonego w trybie przetargu nieograniczonego</w:t>
      </w:r>
    </w:p>
    <w:p w14:paraId="72FD6A31" w14:textId="4839A6A1" w:rsidR="00496169" w:rsidRDefault="00496169" w:rsidP="00496169">
      <w:pPr>
        <w:spacing w:after="0" w:line="240" w:lineRule="auto"/>
        <w:jc w:val="center"/>
        <w:rPr>
          <w:rFonts w:ascii="Calibri" w:eastAsia="Calibri" w:hAnsi="Calibri" w:cs="Calibri"/>
        </w:rPr>
      </w:pPr>
      <w:r w:rsidRPr="00F8190C">
        <w:rPr>
          <w:rFonts w:ascii="Calibri" w:eastAsia="Calibri" w:hAnsi="Calibri" w:cs="Calibri"/>
        </w:rPr>
        <w:t xml:space="preserve"> na zasadach określonych w art. 39-46 ustawy Prawo zamówień publicznych  z dnia 19.01.2004r.           (Dz. U.  z 2018 r., poz.1986 z </w:t>
      </w:r>
      <w:proofErr w:type="spellStart"/>
      <w:r w:rsidRPr="00F8190C">
        <w:rPr>
          <w:rFonts w:ascii="Calibri" w:eastAsia="Calibri" w:hAnsi="Calibri" w:cs="Calibri"/>
        </w:rPr>
        <w:t>późn</w:t>
      </w:r>
      <w:proofErr w:type="spellEnd"/>
      <w:r w:rsidRPr="00F8190C">
        <w:rPr>
          <w:rFonts w:ascii="Calibri" w:eastAsia="Calibri" w:hAnsi="Calibri" w:cs="Calibri"/>
        </w:rPr>
        <w:t>. zmian.)</w:t>
      </w:r>
      <w:r w:rsidR="00911DD1" w:rsidRPr="00F8190C">
        <w:rPr>
          <w:rFonts w:ascii="Calibri" w:eastAsia="Calibri" w:hAnsi="Calibri" w:cs="Calibri"/>
        </w:rPr>
        <w:t>,</w:t>
      </w:r>
      <w:r w:rsidR="0087554D">
        <w:rPr>
          <w:rFonts w:ascii="Calibri" w:eastAsia="Calibri" w:hAnsi="Calibri" w:cs="Calibri"/>
        </w:rPr>
        <w:t xml:space="preserve"> pn.:</w:t>
      </w:r>
    </w:p>
    <w:p w14:paraId="66BA416F" w14:textId="391EB4BA" w:rsidR="004A7203" w:rsidRPr="004A7203" w:rsidRDefault="004A7203" w:rsidP="00496169">
      <w:pPr>
        <w:spacing w:after="0" w:line="240" w:lineRule="auto"/>
        <w:jc w:val="center"/>
        <w:rPr>
          <w:rFonts w:ascii="Calibri" w:eastAsia="Calibri" w:hAnsi="Calibri" w:cs="Calibri"/>
          <w:b/>
          <w:bCs/>
        </w:rPr>
      </w:pPr>
      <w:r w:rsidRPr="004A7203">
        <w:rPr>
          <w:rFonts w:ascii="Calibri" w:eastAsia="Calibri" w:hAnsi="Calibri" w:cs="Calibri"/>
          <w:b/>
          <w:bCs/>
        </w:rPr>
        <w:t>Dostawa narzędzi laparoskopowych i wyposażenia - aparatury medycznej dla Bloku Operacyjnego</w:t>
      </w:r>
    </w:p>
    <w:p w14:paraId="697F4F5B" w14:textId="7F96A5B8" w:rsidR="00496169" w:rsidRPr="00CF1B2F" w:rsidRDefault="00CF1B2F" w:rsidP="00496169">
      <w:pPr>
        <w:spacing w:after="0" w:line="240" w:lineRule="auto"/>
        <w:rPr>
          <w:rFonts w:ascii="Calibri" w:eastAsia="Calibri" w:hAnsi="Calibri" w:cs="Calibri"/>
        </w:rPr>
      </w:pPr>
      <w:r>
        <w:rPr>
          <w:rFonts w:ascii="Calibri" w:eastAsia="Calibri" w:hAnsi="Calibri" w:cs="Calibri"/>
        </w:rPr>
        <w:t>pomiędzy</w:t>
      </w:r>
    </w:p>
    <w:p w14:paraId="54143418" w14:textId="0A1670B3"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b/>
        </w:rPr>
        <w:t>Mazowieckim Szpitalem Wojewódzkim im. św. Jana Pawła II w Siedlcach Sp. z o. o.</w:t>
      </w:r>
      <w:r w:rsidRPr="00F8190C">
        <w:rPr>
          <w:rFonts w:ascii="Calibri" w:eastAsia="Calibri" w:hAnsi="Calibri" w:cs="Calibri"/>
        </w:rPr>
        <w:t xml:space="preserve"> z siedzibą w Siedlcach, kod pocztowy: 08-110, przy ul. Poniatowskiego 26, zarejestrowanym w Sądzie Rejonowym dla miasta st. Warszawy, XIV Wydział Gospodarczy Krajowego Rejestru Sądowego pod numerem 0000336825, kapitał zakładowy: 2</w:t>
      </w:r>
      <w:r w:rsidR="00433669" w:rsidRPr="00F8190C">
        <w:rPr>
          <w:rFonts w:ascii="Calibri" w:eastAsia="Calibri" w:hAnsi="Calibri" w:cs="Calibri"/>
        </w:rPr>
        <w:t>10</w:t>
      </w:r>
      <w:r w:rsidRPr="00F8190C">
        <w:rPr>
          <w:rFonts w:ascii="Calibri" w:eastAsia="Calibri" w:hAnsi="Calibri" w:cs="Calibri"/>
        </w:rPr>
        <w:t>.</w:t>
      </w:r>
      <w:r w:rsidR="00433669" w:rsidRPr="00F8190C">
        <w:rPr>
          <w:rFonts w:ascii="Calibri" w:eastAsia="Calibri" w:hAnsi="Calibri" w:cs="Calibri"/>
        </w:rPr>
        <w:t>325</w:t>
      </w:r>
      <w:r w:rsidRPr="00F8190C">
        <w:rPr>
          <w:rFonts w:ascii="Calibri" w:eastAsia="Calibri" w:hAnsi="Calibri" w:cs="Calibri"/>
        </w:rPr>
        <w:t xml:space="preserve">.500,00 zł.  zł., Regon: 141944750, NIP: 821-25-77-607, reprezentowanym  przez: </w:t>
      </w:r>
    </w:p>
    <w:p w14:paraId="261F54FC"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Marcina </w:t>
      </w:r>
      <w:proofErr w:type="spellStart"/>
      <w:r w:rsidRPr="00F8190C">
        <w:rPr>
          <w:rFonts w:ascii="Calibri" w:eastAsia="Calibri" w:hAnsi="Calibri" w:cs="Calibri"/>
        </w:rPr>
        <w:t>Kulickiego</w:t>
      </w:r>
      <w:proofErr w:type="spellEnd"/>
      <w:r w:rsidRPr="00F8190C">
        <w:rPr>
          <w:rFonts w:ascii="Calibri" w:eastAsia="Calibri" w:hAnsi="Calibri" w:cs="Calibri"/>
        </w:rPr>
        <w:t xml:space="preserve"> – Prezesa Zarządu</w:t>
      </w:r>
    </w:p>
    <w:p w14:paraId="1B0C2057"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i </w:t>
      </w:r>
    </w:p>
    <w:p w14:paraId="3B416673"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Dariusza Młynarczyka – Członka Zarządu</w:t>
      </w:r>
    </w:p>
    <w:p w14:paraId="57041022"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zwanym Zamawiającym  </w:t>
      </w:r>
    </w:p>
    <w:p w14:paraId="51EBD7B2" w14:textId="77777777" w:rsidR="00496169" w:rsidRPr="00F8190C" w:rsidRDefault="00496169" w:rsidP="00496169">
      <w:pPr>
        <w:spacing w:after="0" w:line="240" w:lineRule="auto"/>
        <w:rPr>
          <w:rFonts w:ascii="Calibri" w:eastAsia="Calibri" w:hAnsi="Calibri" w:cs="Calibri"/>
        </w:rPr>
      </w:pPr>
      <w:r w:rsidRPr="00F8190C">
        <w:rPr>
          <w:rFonts w:ascii="Calibri" w:eastAsia="Calibri" w:hAnsi="Calibri" w:cs="Calibri"/>
        </w:rPr>
        <w:t xml:space="preserve">a </w:t>
      </w:r>
    </w:p>
    <w:p w14:paraId="2ECDE8F8" w14:textId="4E7D8A99"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firmą ………………………..……. z siedzibą w ………………………., przy ul. ………………</w:t>
      </w:r>
      <w:r w:rsidR="0097060B" w:rsidRPr="00F8190C">
        <w:rPr>
          <w:rFonts w:ascii="Calibri" w:eastAsia="Calibri" w:hAnsi="Calibri" w:cs="Calibri"/>
        </w:rPr>
        <w:t>…</w:t>
      </w:r>
      <w:r w:rsidRPr="00F8190C">
        <w:rPr>
          <w:rFonts w:ascii="Calibri" w:eastAsia="Calibri" w:hAnsi="Calibri" w:cs="Calibri"/>
        </w:rPr>
        <w:t xml:space="preserve">…..,  zarejestrowaną w Sądzie ………………………………., …………. Wydział Gospodarczy Krajowego Rejestru Sądowego pod numerem ……………., kapitał zakładowy: …………. zł., Regon: …………………., NIP: ………………….., reprezentowaną  przez: </w:t>
      </w:r>
    </w:p>
    <w:p w14:paraId="2C6F38C1" w14:textId="1D105C24" w:rsidR="00496169" w:rsidRDefault="00496169" w:rsidP="00496169">
      <w:pPr>
        <w:spacing w:after="0" w:line="240" w:lineRule="auto"/>
        <w:jc w:val="both"/>
        <w:rPr>
          <w:rFonts w:ascii="Calibri" w:eastAsia="Calibri" w:hAnsi="Calibri" w:cs="Calibri"/>
        </w:rPr>
      </w:pPr>
      <w:r w:rsidRPr="00F8190C">
        <w:rPr>
          <w:rFonts w:ascii="Calibri" w:eastAsia="Calibri" w:hAnsi="Calibri" w:cs="Calibri"/>
        </w:rPr>
        <w:t>……………………………………………………………………………………….………………………………………………………………</w:t>
      </w:r>
      <w:r w:rsidR="0097060B" w:rsidRPr="00F8190C">
        <w:rPr>
          <w:rFonts w:ascii="Calibri" w:eastAsia="Calibri" w:hAnsi="Calibri" w:cs="Calibri"/>
        </w:rPr>
        <w:t>…</w:t>
      </w:r>
      <w:r w:rsidR="00833911">
        <w:rPr>
          <w:rFonts w:ascii="Calibri" w:eastAsia="Calibri" w:hAnsi="Calibri" w:cs="Calibri"/>
        </w:rPr>
        <w:t>…</w:t>
      </w:r>
    </w:p>
    <w:p w14:paraId="17AB9E8F" w14:textId="3DE2725C" w:rsidR="00833911" w:rsidRPr="00F8190C" w:rsidRDefault="00833911" w:rsidP="00496169">
      <w:pPr>
        <w:spacing w:after="0" w:line="240" w:lineRule="auto"/>
        <w:jc w:val="both"/>
        <w:rPr>
          <w:rFonts w:ascii="Calibri" w:eastAsia="Calibri" w:hAnsi="Calibri" w:cs="Calibri"/>
        </w:rPr>
      </w:pPr>
      <w:r>
        <w:rPr>
          <w:rFonts w:ascii="Calibri" w:eastAsia="Calibri" w:hAnsi="Calibri" w:cs="Calibri"/>
        </w:rPr>
        <w:t>…………………………………………………………………………………………………………………………………………………………….</w:t>
      </w:r>
    </w:p>
    <w:p w14:paraId="41E1029B" w14:textId="54C2C146"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zwan</w:t>
      </w:r>
      <w:r w:rsidR="00833911">
        <w:rPr>
          <w:rFonts w:ascii="Calibri" w:eastAsia="Calibri" w:hAnsi="Calibri" w:cs="Calibri"/>
        </w:rPr>
        <w:t>ą</w:t>
      </w:r>
      <w:r w:rsidRPr="00F8190C">
        <w:rPr>
          <w:rFonts w:ascii="Calibri" w:eastAsia="Calibri" w:hAnsi="Calibri" w:cs="Calibri"/>
        </w:rPr>
        <w:t xml:space="preserve"> w dalszej części umowy Wykonawcą,</w:t>
      </w:r>
    </w:p>
    <w:p w14:paraId="702DBA84" w14:textId="77777777" w:rsidR="00496169" w:rsidRPr="00F8190C" w:rsidRDefault="00496169" w:rsidP="00496169">
      <w:pPr>
        <w:spacing w:after="0" w:line="240" w:lineRule="auto"/>
        <w:jc w:val="both"/>
        <w:rPr>
          <w:rFonts w:ascii="Calibri" w:eastAsia="Calibri" w:hAnsi="Calibri" w:cs="Calibri"/>
        </w:rPr>
      </w:pPr>
      <w:r w:rsidRPr="00F8190C">
        <w:rPr>
          <w:rFonts w:ascii="Calibri" w:eastAsia="Calibri" w:hAnsi="Calibri" w:cs="Calibri"/>
        </w:rPr>
        <w:t>o następującej treści:</w:t>
      </w:r>
    </w:p>
    <w:p w14:paraId="25593B5D"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p>
    <w:p w14:paraId="6B47175B"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r w:rsidRPr="00F8190C">
        <w:rPr>
          <w:rFonts w:ascii="Calibri" w:eastAsia="Calibri" w:hAnsi="Calibri" w:cs="Calibri"/>
          <w:b/>
          <w:bCs/>
        </w:rPr>
        <w:t>§ 1.</w:t>
      </w:r>
    </w:p>
    <w:p w14:paraId="2157DD38" w14:textId="77777777" w:rsidR="00496169" w:rsidRPr="00F8190C" w:rsidRDefault="00496169" w:rsidP="00496169">
      <w:pPr>
        <w:autoSpaceDE w:val="0"/>
        <w:autoSpaceDN w:val="0"/>
        <w:adjustRightInd w:val="0"/>
        <w:spacing w:after="0" w:line="240" w:lineRule="auto"/>
        <w:jc w:val="center"/>
        <w:rPr>
          <w:rFonts w:ascii="Calibri" w:eastAsia="Calibri" w:hAnsi="Calibri" w:cs="Calibri"/>
          <w:b/>
          <w:bCs/>
        </w:rPr>
      </w:pPr>
      <w:r w:rsidRPr="00F8190C">
        <w:rPr>
          <w:rFonts w:ascii="Calibri" w:eastAsia="Calibri" w:hAnsi="Calibri" w:cs="Calibri"/>
          <w:b/>
          <w:bCs/>
        </w:rPr>
        <w:t>Przedmiot umowy</w:t>
      </w:r>
    </w:p>
    <w:p w14:paraId="42CE7B32" w14:textId="27AEE486" w:rsidR="00496169" w:rsidRPr="00CF1B2F" w:rsidRDefault="00496169" w:rsidP="008D7D54">
      <w:pPr>
        <w:numPr>
          <w:ilvl w:val="0"/>
          <w:numId w:val="1"/>
        </w:numPr>
        <w:tabs>
          <w:tab w:val="left" w:pos="0"/>
        </w:tabs>
        <w:spacing w:after="0" w:line="240" w:lineRule="auto"/>
        <w:ind w:left="426" w:hanging="426"/>
        <w:jc w:val="both"/>
        <w:rPr>
          <w:rFonts w:ascii="Calibri" w:eastAsia="Calibri" w:hAnsi="Calibri" w:cs="Calibri"/>
        </w:rPr>
      </w:pPr>
      <w:r w:rsidRPr="00CF1B2F">
        <w:rPr>
          <w:rFonts w:ascii="Calibri" w:eastAsia="Calibri" w:hAnsi="Calibri" w:cs="Calibri"/>
        </w:rPr>
        <w:t xml:space="preserve">Wykonawca zobowiązuje się do </w:t>
      </w:r>
      <w:r w:rsidR="004A7203">
        <w:rPr>
          <w:rFonts w:ascii="Calibri" w:eastAsia="Calibri" w:hAnsi="Calibri" w:cs="Calibri"/>
        </w:rPr>
        <w:t>„</w:t>
      </w:r>
      <w:r w:rsidR="004A7203" w:rsidRPr="004A7203">
        <w:rPr>
          <w:rFonts w:ascii="Calibri" w:eastAsia="Calibri" w:hAnsi="Calibri" w:cs="Calibri"/>
          <w:b/>
          <w:bCs/>
        </w:rPr>
        <w:t>D</w:t>
      </w:r>
      <w:r w:rsidR="0049428D" w:rsidRPr="004A7203">
        <w:rPr>
          <w:rFonts w:ascii="Calibri" w:eastAsia="Calibri" w:hAnsi="Calibri" w:cs="Calibri"/>
          <w:b/>
          <w:bCs/>
        </w:rPr>
        <w:t xml:space="preserve">ostawy </w:t>
      </w:r>
      <w:r w:rsidR="004A7203" w:rsidRPr="004A7203">
        <w:rPr>
          <w:rFonts w:ascii="Calibri" w:eastAsia="Calibri" w:hAnsi="Calibri" w:cs="Calibri"/>
          <w:b/>
          <w:bCs/>
        </w:rPr>
        <w:t xml:space="preserve">narzędzi laparoskopowych, </w:t>
      </w:r>
      <w:r w:rsidR="00CF1B2F" w:rsidRPr="004A7203">
        <w:rPr>
          <w:rFonts w:ascii="Calibri" w:eastAsia="Calibri" w:hAnsi="Calibri" w:cs="Calibri"/>
          <w:b/>
          <w:bCs/>
        </w:rPr>
        <w:t xml:space="preserve">wyposażenia – </w:t>
      </w:r>
      <w:r w:rsidR="004A7203" w:rsidRPr="004A7203">
        <w:rPr>
          <w:rFonts w:ascii="Calibri" w:eastAsia="Calibri" w:hAnsi="Calibri" w:cs="Calibri"/>
          <w:b/>
          <w:bCs/>
        </w:rPr>
        <w:t>aparatury medycznej dla Bloku Operacyjnego”</w:t>
      </w:r>
      <w:r w:rsidR="004A7203">
        <w:rPr>
          <w:rFonts w:ascii="Calibri" w:eastAsia="Calibri" w:hAnsi="Calibri" w:cs="Calibri"/>
        </w:rPr>
        <w:t xml:space="preserve">  w zakresie pakietu …….</w:t>
      </w:r>
      <w:r w:rsidR="0049428D" w:rsidRPr="00CF1B2F">
        <w:rPr>
          <w:rFonts w:ascii="Calibri" w:eastAsia="Calibri" w:hAnsi="Calibri" w:cs="Calibri"/>
        </w:rPr>
        <w:t>, opisan</w:t>
      </w:r>
      <w:r w:rsidR="004A7203">
        <w:rPr>
          <w:rFonts w:ascii="Calibri" w:eastAsia="Calibri" w:hAnsi="Calibri" w:cs="Calibri"/>
        </w:rPr>
        <w:t>ych</w:t>
      </w:r>
      <w:r w:rsidR="0049428D" w:rsidRPr="00CF1B2F">
        <w:rPr>
          <w:rFonts w:ascii="Calibri" w:eastAsia="Calibri" w:hAnsi="Calibri" w:cs="Calibri"/>
        </w:rPr>
        <w:t xml:space="preserve"> szczegółowo w </w:t>
      </w:r>
      <w:r w:rsidR="004A7203">
        <w:rPr>
          <w:rFonts w:ascii="Calibri" w:eastAsia="Calibri" w:hAnsi="Calibri" w:cs="Calibri"/>
        </w:rPr>
        <w:t>Formularzu asortymentowo – cenowym</w:t>
      </w:r>
      <w:r w:rsidR="0049428D" w:rsidRPr="00CF1B2F">
        <w:rPr>
          <w:rFonts w:ascii="Calibri" w:eastAsia="Calibri" w:hAnsi="Calibri" w:cs="Calibri"/>
        </w:rPr>
        <w:t xml:space="preserve"> </w:t>
      </w:r>
      <w:r w:rsidR="00A84EEF">
        <w:rPr>
          <w:rFonts w:ascii="Calibri" w:eastAsia="Calibri" w:hAnsi="Calibri" w:cs="Calibri"/>
        </w:rPr>
        <w:t xml:space="preserve">- </w:t>
      </w:r>
      <w:r w:rsidR="0049428D" w:rsidRPr="00CF1B2F">
        <w:rPr>
          <w:rFonts w:ascii="Calibri" w:eastAsia="Calibri" w:hAnsi="Calibri" w:cs="Calibri"/>
        </w:rPr>
        <w:t>Załącznik nr 1</w:t>
      </w:r>
      <w:r w:rsidR="007322AE">
        <w:rPr>
          <w:rFonts w:ascii="Calibri" w:eastAsia="Calibri" w:hAnsi="Calibri" w:cs="Calibri"/>
        </w:rPr>
        <w:t xml:space="preserve"> i</w:t>
      </w:r>
      <w:r w:rsidR="00CF1B2F" w:rsidRPr="00CF1B2F">
        <w:rPr>
          <w:rFonts w:ascii="Calibri" w:eastAsia="Calibri" w:hAnsi="Calibri" w:cs="Calibri"/>
        </w:rPr>
        <w:t xml:space="preserve"> </w:t>
      </w:r>
      <w:r w:rsidRPr="00CF1B2F">
        <w:rPr>
          <w:rFonts w:ascii="Calibri" w:eastAsia="Calibri" w:hAnsi="Calibri" w:cs="Calibri"/>
        </w:rPr>
        <w:t>zgodnie z Ofertą z dnia ………., złożonymi w przedmiotowym postępowaniu</w:t>
      </w:r>
      <w:r w:rsidR="00CF1B2F">
        <w:rPr>
          <w:rFonts w:ascii="Calibri" w:eastAsia="Calibri" w:hAnsi="Calibri" w:cs="Calibri"/>
        </w:rPr>
        <w:t xml:space="preserve"> </w:t>
      </w:r>
      <w:r w:rsidR="00CF1B2F" w:rsidRPr="00CF1B2F">
        <w:rPr>
          <w:rFonts w:ascii="Calibri" w:eastAsia="Calibri" w:hAnsi="Calibri" w:cs="Calibri"/>
        </w:rPr>
        <w:t xml:space="preserve">i </w:t>
      </w:r>
      <w:r w:rsidRPr="00CF1B2F">
        <w:rPr>
          <w:rFonts w:ascii="Calibri" w:eastAsia="Calibri" w:hAnsi="Calibri" w:cs="Calibri"/>
        </w:rPr>
        <w:t>stanowiącymi załączniki do niniejszej umowy.</w:t>
      </w:r>
      <w:r w:rsidR="0079440A" w:rsidRPr="00CF1B2F">
        <w:rPr>
          <w:rFonts w:ascii="Calibri" w:eastAsia="Calibri" w:hAnsi="Calibri" w:cs="Calibri"/>
        </w:rPr>
        <w:t xml:space="preserve"> </w:t>
      </w:r>
    </w:p>
    <w:p w14:paraId="0658FC71" w14:textId="0DC7A294" w:rsidR="00496169" w:rsidRPr="004168DD" w:rsidRDefault="00496169" w:rsidP="00496169">
      <w:pPr>
        <w:pStyle w:val="Akapitzlist"/>
        <w:numPr>
          <w:ilvl w:val="0"/>
          <w:numId w:val="1"/>
        </w:numPr>
        <w:tabs>
          <w:tab w:val="left" w:pos="0"/>
        </w:tabs>
        <w:spacing w:after="0" w:line="240" w:lineRule="auto"/>
        <w:ind w:left="426" w:hanging="426"/>
        <w:jc w:val="both"/>
        <w:rPr>
          <w:rFonts w:ascii="Calibri" w:eastAsia="Calibri" w:hAnsi="Calibri" w:cs="Calibri"/>
          <w:b/>
        </w:rPr>
      </w:pPr>
      <w:r w:rsidRPr="00F8190C">
        <w:rPr>
          <w:rFonts w:ascii="Calibri" w:eastAsia="Calibri" w:hAnsi="Calibri" w:cs="Calibri"/>
        </w:rPr>
        <w:t>Elementy dostawy stanowią również: transport wraz z wyładunkiem</w:t>
      </w:r>
      <w:r w:rsidR="004A7203">
        <w:rPr>
          <w:rFonts w:ascii="Calibri" w:eastAsia="Calibri" w:hAnsi="Calibri" w:cs="Calibri"/>
        </w:rPr>
        <w:t xml:space="preserve"> do Magazynu Medycznego Zamawiającego</w:t>
      </w:r>
      <w:r w:rsidRPr="00F8190C">
        <w:rPr>
          <w:rFonts w:ascii="Calibri" w:eastAsia="Calibri" w:hAnsi="Calibri" w:cs="Calibri"/>
        </w:rPr>
        <w:t xml:space="preserve">, </w:t>
      </w:r>
      <w:r w:rsidR="004A7203">
        <w:rPr>
          <w:rFonts w:ascii="Calibri" w:eastAsia="Calibri" w:hAnsi="Calibri" w:cs="Calibri"/>
        </w:rPr>
        <w:t>instalacja</w:t>
      </w:r>
      <w:r w:rsidR="0049428D">
        <w:rPr>
          <w:rFonts w:ascii="Calibri" w:eastAsia="Calibri" w:hAnsi="Calibri" w:cs="Calibri"/>
        </w:rPr>
        <w:t xml:space="preserve"> w miejscu </w:t>
      </w:r>
      <w:r w:rsidRPr="00F8190C">
        <w:rPr>
          <w:rFonts w:ascii="Calibri" w:eastAsia="Calibri" w:hAnsi="Calibri" w:cs="Calibri"/>
        </w:rPr>
        <w:t>wskazanym przez Zamawiającego</w:t>
      </w:r>
      <w:r w:rsidR="004A7203">
        <w:rPr>
          <w:rFonts w:ascii="Calibri" w:eastAsia="Calibri" w:hAnsi="Calibri" w:cs="Calibri"/>
        </w:rPr>
        <w:t xml:space="preserve"> </w:t>
      </w:r>
      <w:r w:rsidR="004A7203" w:rsidRPr="004A7203">
        <w:rPr>
          <w:rFonts w:ascii="Calibri" w:eastAsia="Calibri" w:hAnsi="Calibri" w:cs="Calibri"/>
        </w:rPr>
        <w:t>w zakresie pakietu IV</w:t>
      </w:r>
      <w:r w:rsidR="0049428D">
        <w:rPr>
          <w:rFonts w:ascii="Calibri" w:eastAsia="Calibri" w:hAnsi="Calibri" w:cs="Calibri"/>
        </w:rPr>
        <w:t xml:space="preserve"> </w:t>
      </w:r>
      <w:r w:rsidRPr="00F8190C">
        <w:rPr>
          <w:rFonts w:ascii="Calibri" w:eastAsia="Calibri" w:hAnsi="Calibri" w:cs="Calibri"/>
        </w:rPr>
        <w:t xml:space="preserve">oraz </w:t>
      </w:r>
      <w:r w:rsidR="0079440A" w:rsidRPr="00F8190C">
        <w:rPr>
          <w:rFonts w:ascii="Calibri" w:eastAsia="Calibri" w:hAnsi="Calibri" w:cs="Calibri"/>
        </w:rPr>
        <w:t>udzielenie</w:t>
      </w:r>
      <w:r w:rsidRPr="00F8190C">
        <w:rPr>
          <w:rFonts w:ascii="Calibri" w:eastAsia="Calibri" w:hAnsi="Calibri" w:cs="Calibri"/>
        </w:rPr>
        <w:t xml:space="preserve"> </w:t>
      </w:r>
      <w:r w:rsidR="00EB1BFA" w:rsidRPr="00F8190C">
        <w:rPr>
          <w:rFonts w:ascii="Calibri" w:eastAsia="Calibri" w:hAnsi="Calibri" w:cs="Calibri"/>
        </w:rPr>
        <w:t>wymaganej</w:t>
      </w:r>
      <w:r w:rsidR="004A7203">
        <w:rPr>
          <w:rFonts w:ascii="Calibri" w:eastAsia="Calibri" w:hAnsi="Calibri" w:cs="Calibri"/>
        </w:rPr>
        <w:t xml:space="preserve"> </w:t>
      </w:r>
      <w:r w:rsidR="0049428D">
        <w:rPr>
          <w:rFonts w:ascii="Calibri" w:eastAsia="Calibri" w:hAnsi="Calibri" w:cs="Calibri"/>
        </w:rPr>
        <w:t xml:space="preserve">24 miesięcznej </w:t>
      </w:r>
      <w:r w:rsidRPr="00F8190C">
        <w:rPr>
          <w:rFonts w:ascii="Calibri" w:eastAsia="Calibri" w:hAnsi="Calibri" w:cs="Calibri"/>
        </w:rPr>
        <w:t>gwarancji, na koszt i ryzyko Wykonawcy.</w:t>
      </w:r>
    </w:p>
    <w:p w14:paraId="0DDD7714"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 2</w:t>
      </w:r>
    </w:p>
    <w:p w14:paraId="042DFA09"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Sposób realizacji, terminy</w:t>
      </w:r>
    </w:p>
    <w:p w14:paraId="20103121" w14:textId="3032DD5A" w:rsidR="007322AE" w:rsidRDefault="004168DD" w:rsidP="004168DD">
      <w:pPr>
        <w:pStyle w:val="Akapitzlist"/>
        <w:numPr>
          <w:ilvl w:val="0"/>
          <w:numId w:val="2"/>
        </w:numPr>
        <w:ind w:left="426" w:hanging="426"/>
        <w:jc w:val="both"/>
        <w:rPr>
          <w:rFonts w:ascii="Calibri" w:eastAsia="TrebuchetMS" w:hAnsi="Calibri" w:cs="Calibri"/>
        </w:rPr>
      </w:pPr>
      <w:r w:rsidRPr="004168DD">
        <w:rPr>
          <w:rFonts w:ascii="Calibri" w:eastAsia="TrebuchetMS" w:hAnsi="Calibri" w:cs="Calibri"/>
        </w:rPr>
        <w:t xml:space="preserve">Zamawiający wymaga aby przedmiot zamówienia tj. dostawa, </w:t>
      </w:r>
      <w:r w:rsidR="00A84EEF">
        <w:rPr>
          <w:rFonts w:ascii="Calibri" w:eastAsia="TrebuchetMS" w:hAnsi="Calibri" w:cs="Calibri"/>
        </w:rPr>
        <w:t xml:space="preserve">ewentualna </w:t>
      </w:r>
      <w:r w:rsidRPr="004168DD">
        <w:rPr>
          <w:rFonts w:ascii="Calibri" w:eastAsia="TrebuchetMS" w:hAnsi="Calibri" w:cs="Calibri"/>
        </w:rPr>
        <w:t>instalacja wyposażenia oraz szkolenia</w:t>
      </w:r>
      <w:r w:rsidR="00A84EEF">
        <w:rPr>
          <w:rFonts w:ascii="Calibri" w:eastAsia="TrebuchetMS" w:hAnsi="Calibri" w:cs="Calibri"/>
        </w:rPr>
        <w:t xml:space="preserve"> (dotyczy pakietu IV poz.1 i 2)</w:t>
      </w:r>
      <w:r w:rsidRPr="004168DD">
        <w:rPr>
          <w:rFonts w:ascii="Calibri" w:eastAsia="TrebuchetMS" w:hAnsi="Calibri" w:cs="Calibri"/>
        </w:rPr>
        <w:t xml:space="preserve"> zrealizowane zostały w terminie do 4 tygodni od daty zawarcia umów  z wyłączeniem pakietu I oraz materiałów zużywalnych w zakresie pakietu IV (karty). </w:t>
      </w:r>
    </w:p>
    <w:p w14:paraId="328DB8DF" w14:textId="35FCC60B" w:rsidR="004168DD" w:rsidRDefault="004168DD" w:rsidP="004168DD">
      <w:pPr>
        <w:pStyle w:val="Akapitzlist"/>
        <w:numPr>
          <w:ilvl w:val="0"/>
          <w:numId w:val="2"/>
        </w:numPr>
        <w:ind w:left="426" w:hanging="426"/>
        <w:jc w:val="both"/>
        <w:rPr>
          <w:rFonts w:ascii="Calibri" w:eastAsia="TrebuchetMS" w:hAnsi="Calibri" w:cs="Calibri"/>
        </w:rPr>
      </w:pPr>
      <w:r w:rsidRPr="004168DD">
        <w:rPr>
          <w:rFonts w:ascii="Calibri" w:eastAsia="TrebuchetMS" w:hAnsi="Calibri" w:cs="Calibri"/>
        </w:rPr>
        <w:t>W w/w zakresie wymaga się dostaw sukcesywnych</w:t>
      </w:r>
      <w:r w:rsidR="007322AE">
        <w:rPr>
          <w:rFonts w:ascii="Calibri" w:eastAsia="TrebuchetMS" w:hAnsi="Calibri" w:cs="Calibri"/>
        </w:rPr>
        <w:t xml:space="preserve"> (w zakresie pakietu I przez okres 6 miesięcy</w:t>
      </w:r>
      <w:r w:rsidRPr="004168DD">
        <w:rPr>
          <w:rFonts w:ascii="Calibri" w:eastAsia="TrebuchetMS" w:hAnsi="Calibri" w:cs="Calibri"/>
        </w:rPr>
        <w:t xml:space="preserve">, </w:t>
      </w:r>
      <w:r w:rsidR="007322AE">
        <w:rPr>
          <w:rFonts w:ascii="Calibri" w:eastAsia="TrebuchetMS" w:hAnsi="Calibri" w:cs="Calibri"/>
        </w:rPr>
        <w:t>w zakresi</w:t>
      </w:r>
      <w:r w:rsidRPr="004168DD">
        <w:rPr>
          <w:rFonts w:ascii="Calibri" w:eastAsia="TrebuchetMS" w:hAnsi="Calibri" w:cs="Calibri"/>
        </w:rPr>
        <w:t>e</w:t>
      </w:r>
      <w:r w:rsidR="007322AE">
        <w:rPr>
          <w:rFonts w:ascii="Calibri" w:eastAsia="TrebuchetMS" w:hAnsi="Calibri" w:cs="Calibri"/>
        </w:rPr>
        <w:t xml:space="preserve"> pakietu IV przez okres 12 miesięcy), re</w:t>
      </w:r>
      <w:r w:rsidRPr="004168DD">
        <w:rPr>
          <w:rFonts w:ascii="Calibri" w:eastAsia="TrebuchetMS" w:hAnsi="Calibri" w:cs="Calibri"/>
        </w:rPr>
        <w:t>alizowanych na podstawie zamówień wysyłanych do Wykonawcy na 5 dni roboczych przed planowan</w:t>
      </w:r>
      <w:r w:rsidR="007322AE">
        <w:rPr>
          <w:rFonts w:ascii="Calibri" w:eastAsia="TrebuchetMS" w:hAnsi="Calibri" w:cs="Calibri"/>
        </w:rPr>
        <w:t>ą</w:t>
      </w:r>
      <w:r w:rsidRPr="004168DD">
        <w:rPr>
          <w:rFonts w:ascii="Calibri" w:eastAsia="TrebuchetMS" w:hAnsi="Calibri" w:cs="Calibri"/>
        </w:rPr>
        <w:t xml:space="preserve"> dostawą.   </w:t>
      </w:r>
    </w:p>
    <w:p w14:paraId="3D466EBC" w14:textId="53A848CC" w:rsidR="007322AE" w:rsidRPr="004168DD" w:rsidRDefault="007322AE" w:rsidP="004168DD">
      <w:pPr>
        <w:pStyle w:val="Akapitzlist"/>
        <w:numPr>
          <w:ilvl w:val="0"/>
          <w:numId w:val="2"/>
        </w:numPr>
        <w:ind w:left="426" w:hanging="426"/>
        <w:jc w:val="both"/>
        <w:rPr>
          <w:rFonts w:ascii="Calibri" w:eastAsia="TrebuchetMS" w:hAnsi="Calibri" w:cs="Calibri"/>
        </w:rPr>
      </w:pPr>
      <w:r>
        <w:rPr>
          <w:rFonts w:ascii="Calibri" w:eastAsia="TrebuchetMS" w:hAnsi="Calibri" w:cs="Calibri"/>
        </w:rPr>
        <w:t>Dostawy do Magazynu łącznie z faktur</w:t>
      </w:r>
      <w:r w:rsidR="00A84EEF">
        <w:rPr>
          <w:rFonts w:ascii="Calibri" w:eastAsia="TrebuchetMS" w:hAnsi="Calibri" w:cs="Calibri"/>
        </w:rPr>
        <w:t>ą</w:t>
      </w:r>
      <w:r>
        <w:rPr>
          <w:rFonts w:ascii="Calibri" w:eastAsia="TrebuchetMS" w:hAnsi="Calibri" w:cs="Calibri"/>
        </w:rPr>
        <w:t xml:space="preserve"> V</w:t>
      </w:r>
      <w:r w:rsidR="00A84EEF">
        <w:rPr>
          <w:rFonts w:ascii="Calibri" w:eastAsia="TrebuchetMS" w:hAnsi="Calibri" w:cs="Calibri"/>
        </w:rPr>
        <w:t>AT</w:t>
      </w:r>
      <w:r>
        <w:rPr>
          <w:rFonts w:ascii="Calibri" w:eastAsia="TrebuchetMS" w:hAnsi="Calibri" w:cs="Calibri"/>
        </w:rPr>
        <w:t xml:space="preserve"> lub innym dokumentem towarzyszącym dostawie (np. WZ).</w:t>
      </w:r>
    </w:p>
    <w:p w14:paraId="3C7DDF86" w14:textId="03F5762F" w:rsidR="00FE19B1" w:rsidRDefault="00FE19B1" w:rsidP="00FC713B">
      <w:pPr>
        <w:tabs>
          <w:tab w:val="left" w:pos="426"/>
        </w:tabs>
        <w:spacing w:after="0" w:line="240" w:lineRule="auto"/>
        <w:ind w:left="426" w:hanging="426"/>
        <w:jc w:val="both"/>
        <w:rPr>
          <w:rFonts w:ascii="Calibri" w:eastAsia="Calibri" w:hAnsi="Calibri" w:cs="Calibri"/>
        </w:rPr>
      </w:pPr>
    </w:p>
    <w:p w14:paraId="7AC3A098" w14:textId="3DF4D7E9" w:rsidR="00A84EEF" w:rsidRDefault="00A84EEF" w:rsidP="00FC713B">
      <w:pPr>
        <w:tabs>
          <w:tab w:val="left" w:pos="426"/>
        </w:tabs>
        <w:spacing w:after="0" w:line="240" w:lineRule="auto"/>
        <w:ind w:left="426" w:hanging="426"/>
        <w:jc w:val="both"/>
        <w:rPr>
          <w:rFonts w:ascii="Calibri" w:eastAsia="Calibri" w:hAnsi="Calibri" w:cs="Calibri"/>
        </w:rPr>
      </w:pPr>
    </w:p>
    <w:p w14:paraId="3C5167A4" w14:textId="77777777"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lastRenderedPageBreak/>
        <w:t>§ 3</w:t>
      </w:r>
    </w:p>
    <w:p w14:paraId="1A01E096" w14:textId="1420509F" w:rsidR="00496169" w:rsidRPr="00F8190C" w:rsidRDefault="00496169" w:rsidP="00496169">
      <w:pPr>
        <w:spacing w:after="0" w:line="240" w:lineRule="auto"/>
        <w:jc w:val="center"/>
        <w:rPr>
          <w:rFonts w:ascii="Calibri" w:eastAsia="Calibri" w:hAnsi="Calibri" w:cs="Calibri"/>
          <w:b/>
        </w:rPr>
      </w:pPr>
      <w:r w:rsidRPr="00F8190C">
        <w:rPr>
          <w:rFonts w:ascii="Calibri" w:eastAsia="Calibri" w:hAnsi="Calibri" w:cs="Calibri"/>
          <w:b/>
        </w:rPr>
        <w:t>Wartość umowy</w:t>
      </w:r>
      <w:r w:rsidR="004739E5" w:rsidRPr="00F8190C">
        <w:rPr>
          <w:rFonts w:ascii="Calibri" w:eastAsia="Calibri" w:hAnsi="Calibri" w:cs="Calibri"/>
          <w:b/>
        </w:rPr>
        <w:t xml:space="preserve"> i wynagrodzenie</w:t>
      </w:r>
    </w:p>
    <w:p w14:paraId="5D2A6B29" w14:textId="5FDEBE17" w:rsidR="00860A94" w:rsidRPr="00F8190C" w:rsidRDefault="00860A94" w:rsidP="0064290A">
      <w:pPr>
        <w:numPr>
          <w:ilvl w:val="0"/>
          <w:numId w:val="3"/>
        </w:numPr>
        <w:autoSpaceDE w:val="0"/>
        <w:autoSpaceDN w:val="0"/>
        <w:adjustRightInd w:val="0"/>
        <w:spacing w:after="0" w:line="240" w:lineRule="auto"/>
        <w:ind w:left="426"/>
        <w:jc w:val="both"/>
        <w:rPr>
          <w:rFonts w:ascii="Calibri" w:hAnsi="Calibri" w:cs="Calibri"/>
        </w:rPr>
      </w:pPr>
      <w:r w:rsidRPr="00F8190C">
        <w:rPr>
          <w:rFonts w:ascii="Calibri" w:hAnsi="Calibri" w:cs="Calibri"/>
        </w:rPr>
        <w:t>Strony uzgadniają wartość przedmiotu Umowy</w:t>
      </w:r>
      <w:r w:rsidR="00E37BB2" w:rsidRPr="00F8190C">
        <w:rPr>
          <w:rFonts w:ascii="Calibri" w:hAnsi="Calibri" w:cs="Calibri"/>
        </w:rPr>
        <w:t xml:space="preserve"> na kwotę</w:t>
      </w:r>
      <w:r w:rsidRPr="00F8190C">
        <w:rPr>
          <w:rFonts w:ascii="Calibri" w:hAnsi="Calibri" w:cs="Calibri"/>
        </w:rPr>
        <w:t>:</w:t>
      </w:r>
      <w:r w:rsidR="00E37BB2" w:rsidRPr="00F8190C">
        <w:rPr>
          <w:rFonts w:ascii="Calibri" w:hAnsi="Calibri" w:cs="Calibri"/>
        </w:rPr>
        <w:t xml:space="preserve"> ………………….</w:t>
      </w:r>
      <w:r w:rsidRPr="00F8190C">
        <w:rPr>
          <w:rFonts w:ascii="Calibri" w:hAnsi="Calibri" w:cs="Calibri"/>
        </w:rPr>
        <w:t>…… PLN (słownie: ......................................................................................) w tym ..... % podatku VAT tj.: ................... zł (słownie:</w:t>
      </w:r>
      <w:r w:rsidR="0097060B" w:rsidRPr="00F8190C">
        <w:rPr>
          <w:rFonts w:ascii="Calibri" w:hAnsi="Calibri" w:cs="Calibri"/>
        </w:rPr>
        <w:t xml:space="preserve"> </w:t>
      </w:r>
      <w:r w:rsidRPr="00F8190C">
        <w:rPr>
          <w:rFonts w:ascii="Calibri" w:hAnsi="Calibri" w:cs="Calibri"/>
        </w:rPr>
        <w:t>..................................................................),</w:t>
      </w:r>
    </w:p>
    <w:p w14:paraId="5511A472" w14:textId="3D674E80" w:rsidR="00496169" w:rsidRDefault="00496169" w:rsidP="0097060B">
      <w:pPr>
        <w:autoSpaceDE w:val="0"/>
        <w:autoSpaceDN w:val="0"/>
        <w:adjustRightInd w:val="0"/>
        <w:spacing w:after="0" w:line="240" w:lineRule="auto"/>
        <w:ind w:left="426"/>
        <w:jc w:val="both"/>
        <w:rPr>
          <w:rFonts w:ascii="Calibri" w:eastAsia="Calibri" w:hAnsi="Calibri" w:cs="Calibri"/>
        </w:rPr>
      </w:pPr>
      <w:r w:rsidRPr="00F8190C">
        <w:rPr>
          <w:rFonts w:ascii="Calibri" w:eastAsia="Calibri" w:hAnsi="Calibri" w:cs="Calibri"/>
        </w:rPr>
        <w:t>zgodnie z Ofertą Wykonawcy z dnia ………………..…r.</w:t>
      </w:r>
    </w:p>
    <w:p w14:paraId="20DE8DF8" w14:textId="19FA4D51" w:rsidR="00496169" w:rsidRDefault="00496169" w:rsidP="00496169">
      <w:pPr>
        <w:numPr>
          <w:ilvl w:val="0"/>
          <w:numId w:val="3"/>
        </w:numPr>
        <w:spacing w:after="0" w:line="240" w:lineRule="auto"/>
        <w:jc w:val="both"/>
        <w:rPr>
          <w:rFonts w:ascii="Calibri" w:eastAsia="Calibri" w:hAnsi="Calibri" w:cs="Calibri"/>
        </w:rPr>
      </w:pPr>
      <w:r w:rsidRPr="00F8190C">
        <w:rPr>
          <w:rFonts w:ascii="Calibri" w:eastAsia="Calibri" w:hAnsi="Calibri" w:cs="Calibri"/>
        </w:rPr>
        <w:t xml:space="preserve">Podane w </w:t>
      </w:r>
      <w:r w:rsidR="00833911">
        <w:rPr>
          <w:rFonts w:ascii="Calibri" w:eastAsia="Calibri" w:hAnsi="Calibri" w:cs="Calibri"/>
        </w:rPr>
        <w:t>O</w:t>
      </w:r>
      <w:r w:rsidRPr="00F8190C">
        <w:rPr>
          <w:rFonts w:ascii="Calibri" w:eastAsia="Calibri" w:hAnsi="Calibri" w:cs="Calibri"/>
        </w:rPr>
        <w:t>fercie ceny brutto zawierają wszystkie składniki cenotwórcze</w:t>
      </w:r>
      <w:r w:rsidR="00FE19B1">
        <w:rPr>
          <w:rFonts w:ascii="Calibri" w:eastAsia="Calibri" w:hAnsi="Calibri" w:cs="Calibri"/>
        </w:rPr>
        <w:t xml:space="preserve">. </w:t>
      </w:r>
    </w:p>
    <w:p w14:paraId="66A2232A" w14:textId="5C92D415" w:rsidR="004739E5" w:rsidRPr="00C23269" w:rsidRDefault="004739E5" w:rsidP="00FE27C1">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rPr>
        <w:t>Termin płatności do 30 dni od daty doręczenia Zamawiające</w:t>
      </w:r>
      <w:r w:rsidR="00FE19B1" w:rsidRPr="00C23269">
        <w:rPr>
          <w:rFonts w:ascii="Calibri" w:eastAsia="Calibri" w:hAnsi="Calibri" w:cs="Calibri"/>
        </w:rPr>
        <w:t>mu</w:t>
      </w:r>
      <w:r w:rsidRPr="00C23269">
        <w:rPr>
          <w:rFonts w:ascii="Calibri" w:eastAsia="Calibri" w:hAnsi="Calibri" w:cs="Calibri"/>
        </w:rPr>
        <w:t xml:space="preserve"> prawidłowo wystawionej faktury VAT. Za termin płatności uznaje się datę obciążenia rachunku Zamawiającego.</w:t>
      </w:r>
    </w:p>
    <w:p w14:paraId="752BE563" w14:textId="0DE2077B"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 xml:space="preserve">W przypadku niedotrzymania terminu płatności, określonego w pkt. </w:t>
      </w:r>
      <w:r w:rsidR="00FE19B1" w:rsidRPr="00C23269">
        <w:rPr>
          <w:rFonts w:ascii="Calibri" w:eastAsia="Calibri" w:hAnsi="Calibri" w:cs="Calibri"/>
        </w:rPr>
        <w:t>3</w:t>
      </w:r>
      <w:r w:rsidRPr="00C23269">
        <w:rPr>
          <w:rFonts w:ascii="Calibri" w:eastAsia="Calibri" w:hAnsi="Calibri" w:cs="Calibri"/>
          <w:lang w:val="x-none"/>
        </w:rPr>
        <w:t>, Zamawiający zapłaci odsetki ustawowe za opóźnienie</w:t>
      </w:r>
      <w:r w:rsidRPr="00C23269">
        <w:rPr>
          <w:rFonts w:ascii="Calibri" w:eastAsia="Calibri" w:hAnsi="Calibri" w:cs="Calibri"/>
        </w:rPr>
        <w:t xml:space="preserve"> w transakcjach handlowych</w:t>
      </w:r>
      <w:r w:rsidRPr="00C23269">
        <w:rPr>
          <w:rFonts w:ascii="Calibri" w:eastAsia="Calibri" w:hAnsi="Calibri" w:cs="Calibri"/>
          <w:lang w:val="x-none"/>
        </w:rPr>
        <w:t>, zgodnie z obowiązującym prawem, za każdy dzień opóźnienia.</w:t>
      </w:r>
    </w:p>
    <w:p w14:paraId="300BECB8" w14:textId="77777777"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Zamawiający uprawniony jest do stosowania mechanizmu podzielonej płatności (</w:t>
      </w:r>
      <w:proofErr w:type="spellStart"/>
      <w:r w:rsidRPr="00C23269">
        <w:rPr>
          <w:rFonts w:ascii="Calibri" w:eastAsia="Calibri" w:hAnsi="Calibri" w:cs="Calibri"/>
          <w:lang w:val="x-none"/>
        </w:rPr>
        <w:t>split</w:t>
      </w:r>
      <w:proofErr w:type="spellEnd"/>
      <w:r w:rsidRPr="00C23269">
        <w:rPr>
          <w:rFonts w:ascii="Calibri" w:eastAsia="Calibri" w:hAnsi="Calibri" w:cs="Calibri"/>
          <w:lang w:val="x-none"/>
        </w:rPr>
        <w:t xml:space="preserve"> </w:t>
      </w:r>
      <w:proofErr w:type="spellStart"/>
      <w:r w:rsidRPr="00C23269">
        <w:rPr>
          <w:rFonts w:ascii="Calibri" w:eastAsia="Calibri" w:hAnsi="Calibri" w:cs="Calibri"/>
          <w:lang w:val="x-none"/>
        </w:rPr>
        <w:t>payment</w:t>
      </w:r>
      <w:proofErr w:type="spellEnd"/>
      <w:r w:rsidRPr="00C23269">
        <w:rPr>
          <w:rFonts w:ascii="Calibri" w:eastAsia="Calibri" w:hAnsi="Calibri" w:cs="Calibri"/>
          <w:lang w:val="x-none"/>
        </w:rPr>
        <w:t xml:space="preserve">) dla wystawionych przez Wykonawcę faktur, które zawierają naliczony podatek VAT. </w:t>
      </w:r>
    </w:p>
    <w:p w14:paraId="54851C18" w14:textId="77777777" w:rsidR="004739E5" w:rsidRPr="00C23269" w:rsidRDefault="004739E5" w:rsidP="004739E5">
      <w:pPr>
        <w:numPr>
          <w:ilvl w:val="0"/>
          <w:numId w:val="3"/>
        </w:numPr>
        <w:tabs>
          <w:tab w:val="left" w:pos="426"/>
        </w:tabs>
        <w:spacing w:after="0" w:line="240" w:lineRule="auto"/>
        <w:contextualSpacing/>
        <w:jc w:val="both"/>
        <w:rPr>
          <w:rFonts w:ascii="Calibri" w:eastAsia="Calibri" w:hAnsi="Calibri" w:cs="Calibri"/>
          <w:lang w:val="x-none"/>
        </w:rPr>
      </w:pPr>
      <w:r w:rsidRPr="00C23269">
        <w:rPr>
          <w:rFonts w:ascii="Calibri" w:eastAsia="Calibri" w:hAnsi="Calibri" w:cs="Calibri"/>
          <w:lang w:val="x-none"/>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3744BE46" w14:textId="74CB12DB"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 4</w:t>
      </w:r>
    </w:p>
    <w:p w14:paraId="634460DD"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Zobowiązania Wykonawcy</w:t>
      </w:r>
    </w:p>
    <w:p w14:paraId="5144EB88" w14:textId="60AF7737" w:rsidR="00496169" w:rsidRPr="00C23269" w:rsidRDefault="00496169" w:rsidP="0049616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 xml:space="preserve">Wykonawca zobowiązuje się do dostarczenia Instrukcji obsługi urządzeń w języku polskim </w:t>
      </w:r>
      <w:r w:rsidR="004803E6" w:rsidRPr="00C23269">
        <w:rPr>
          <w:rFonts w:ascii="Calibri" w:eastAsia="Calibri" w:hAnsi="Calibri" w:cs="Calibri"/>
        </w:rPr>
        <w:t xml:space="preserve">                                                                                                 </w:t>
      </w:r>
      <w:r w:rsidRPr="00C23269">
        <w:rPr>
          <w:rFonts w:ascii="Calibri" w:eastAsia="Calibri" w:hAnsi="Calibri" w:cs="Calibri"/>
        </w:rPr>
        <w:t>w formie drukowanej i elektronicznej (płyta lub pendrive) oraz dokumentacji serwisowej i instrukcji mycia</w:t>
      </w:r>
      <w:r w:rsidR="007322AE">
        <w:rPr>
          <w:rFonts w:ascii="Calibri" w:eastAsia="Calibri" w:hAnsi="Calibri" w:cs="Calibri"/>
        </w:rPr>
        <w:t xml:space="preserve">, </w:t>
      </w:r>
      <w:r w:rsidRPr="00C23269">
        <w:rPr>
          <w:rFonts w:ascii="Calibri" w:eastAsia="Calibri" w:hAnsi="Calibri" w:cs="Calibri"/>
        </w:rPr>
        <w:t xml:space="preserve">dezynfekcji </w:t>
      </w:r>
      <w:r w:rsidR="007322AE">
        <w:rPr>
          <w:rFonts w:ascii="Calibri" w:eastAsia="Calibri" w:hAnsi="Calibri" w:cs="Calibri"/>
        </w:rPr>
        <w:t xml:space="preserve">i sterylizacji </w:t>
      </w:r>
      <w:r w:rsidRPr="00C23269">
        <w:rPr>
          <w:rFonts w:ascii="Calibri" w:eastAsia="Calibri" w:hAnsi="Calibri" w:cs="Calibri"/>
        </w:rPr>
        <w:t xml:space="preserve">wraz z dostawą. </w:t>
      </w:r>
    </w:p>
    <w:p w14:paraId="08C58A72" w14:textId="10586EE9" w:rsidR="00987759" w:rsidRPr="00C23269" w:rsidRDefault="00496169"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Wykonawca</w:t>
      </w:r>
      <w:r w:rsidR="00E37BB2" w:rsidRPr="00C23269">
        <w:rPr>
          <w:rFonts w:ascii="Calibri" w:eastAsia="Calibri" w:hAnsi="Calibri" w:cs="Calibri"/>
        </w:rPr>
        <w:t>,</w:t>
      </w:r>
      <w:r w:rsidRPr="00C23269">
        <w:rPr>
          <w:rFonts w:ascii="Calibri" w:eastAsia="Calibri" w:hAnsi="Calibri" w:cs="Calibri"/>
        </w:rPr>
        <w:t xml:space="preserve"> dla dostarczon</w:t>
      </w:r>
      <w:r w:rsidR="00A84EEF">
        <w:rPr>
          <w:rFonts w:ascii="Calibri" w:eastAsia="Calibri" w:hAnsi="Calibri" w:cs="Calibri"/>
        </w:rPr>
        <w:t xml:space="preserve">ych narzędzi, </w:t>
      </w:r>
      <w:r w:rsidRPr="00C23269">
        <w:rPr>
          <w:rFonts w:ascii="Calibri" w:eastAsia="Calibri" w:hAnsi="Calibri" w:cs="Calibri"/>
        </w:rPr>
        <w:t>sprzętu</w:t>
      </w:r>
      <w:r w:rsidR="00E37BB2" w:rsidRPr="00C23269">
        <w:rPr>
          <w:rFonts w:ascii="Calibri" w:eastAsia="Calibri" w:hAnsi="Calibri" w:cs="Calibri"/>
        </w:rPr>
        <w:t xml:space="preserve"> zapewnia </w:t>
      </w:r>
      <w:r w:rsidR="00A84EEF">
        <w:rPr>
          <w:rFonts w:ascii="Calibri" w:eastAsia="Calibri" w:hAnsi="Calibri" w:cs="Calibri"/>
        </w:rPr>
        <w:t xml:space="preserve">24 miesięczną </w:t>
      </w:r>
      <w:r w:rsidR="00E37BB2" w:rsidRPr="00C23269">
        <w:rPr>
          <w:rFonts w:ascii="Calibri" w:eastAsia="Calibri" w:hAnsi="Calibri" w:cs="Calibri"/>
        </w:rPr>
        <w:t>gwarancję</w:t>
      </w:r>
      <w:r w:rsidR="00A84EEF">
        <w:rPr>
          <w:rFonts w:ascii="Calibri" w:eastAsia="Calibri" w:hAnsi="Calibri" w:cs="Calibri"/>
        </w:rPr>
        <w:t xml:space="preserve">. </w:t>
      </w:r>
      <w:r w:rsidR="00987759" w:rsidRPr="00C23269">
        <w:rPr>
          <w:rFonts w:ascii="Calibri" w:hAnsi="Calibri" w:cs="Calibri"/>
        </w:rPr>
        <w:t xml:space="preserve">Okres gwarancji liczony będzie od daty </w:t>
      </w:r>
      <w:r w:rsidR="005C4163">
        <w:rPr>
          <w:rFonts w:ascii="Calibri" w:hAnsi="Calibri" w:cs="Calibri"/>
        </w:rPr>
        <w:t xml:space="preserve">dostawy. </w:t>
      </w:r>
    </w:p>
    <w:p w14:paraId="33FC6CE2" w14:textId="3D202991" w:rsidR="00987759" w:rsidRPr="00C23269" w:rsidRDefault="00496169"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 okresie gwarancji Wykonawca zobowiązany jest na własny koszt do naprawy lub wymiany każdego z elementów, podzespołów lub zespołów dostarczonego przedmiotu umowy, które uległy uszkodzeniu z przyczyn wad konstrukcyjnych lub materiałowych.</w:t>
      </w:r>
      <w:r w:rsidR="0049668C" w:rsidRPr="00C23269">
        <w:rPr>
          <w:rFonts w:ascii="Calibri" w:eastAsia="Calibri" w:hAnsi="Calibri" w:cs="Calibri"/>
        </w:rPr>
        <w:t xml:space="preserve"> </w:t>
      </w:r>
    </w:p>
    <w:p w14:paraId="20524320" w14:textId="3D319079" w:rsidR="00987759" w:rsidRPr="00C23269" w:rsidRDefault="00144A2C" w:rsidP="00987759">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hAnsi="Calibri" w:cs="Calibri"/>
          <w:iCs/>
        </w:rPr>
        <w:t xml:space="preserve">Jeśli warunki gwarancji </w:t>
      </w:r>
      <w:r w:rsidR="00090520" w:rsidRPr="00C23269">
        <w:rPr>
          <w:rFonts w:ascii="Calibri" w:hAnsi="Calibri" w:cs="Calibri"/>
          <w:iCs/>
        </w:rPr>
        <w:t>ustalone w załącznikach do SIWZ nie stanowią inaczej t</w:t>
      </w:r>
      <w:r w:rsidR="009A6CCC" w:rsidRPr="00C23269">
        <w:rPr>
          <w:rFonts w:ascii="Calibri" w:hAnsi="Calibri" w:cs="Calibri"/>
          <w:iCs/>
        </w:rPr>
        <w:t xml:space="preserve">erminy usunięcia ujawnionych wad będzie określał Zamawiający, biorąc pod uwagę niezbędny czas i techniczne możliwości ich usunięcia, pisemnie informując o nich  Wykonawcę. </w:t>
      </w:r>
      <w:r w:rsidR="009A6CCC" w:rsidRPr="00C23269">
        <w:rPr>
          <w:rFonts w:ascii="Calibri" w:hAnsi="Calibri" w:cs="Calibri"/>
        </w:rPr>
        <w:t>W przypadku niewywiązania się Wykonawcy z obowiązku przystąpienia do usunięcia wad oraz odmowy ich usunięcia i/lub ich niewłaściwego usunięcia, Zamawiający będzie uprawniony do dokonania usunięcia wad przy udziale strony trzeciej, na koszt i ryzyko Wykonawcy po upływie dodatkowo wyznaczonego terminu, nie krótszego niż 7 dni i bez konieczności uzyskiwania w tym zakresie upoważnienia sądu do wykonania zastępczego. Postanowienia dotyczące kar stosuje się odpowiednio.</w:t>
      </w:r>
    </w:p>
    <w:p w14:paraId="2DDCC9DA" w14:textId="77777777" w:rsidR="009A6CCC" w:rsidRPr="00C23269" w:rsidRDefault="00496169" w:rsidP="009A6CCC">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Wykonawca nie ponosi odpowiedzialności za uszkodzenia powstałe w czasie eksploatacji, jeśli są one spowodowane nie stosowaniem się do dostarczonej instrukcji obsługi, dokonywaniem samowolnych napraw, przeróbek lub zmian konstrukcyjnych przez użytkownika lub inne nieuprawnione osoby oraz wynikających z przyczyn losowych (np. pożar, powódź, dewastacja).</w:t>
      </w:r>
    </w:p>
    <w:p w14:paraId="6E053B65" w14:textId="438A5B49" w:rsidR="00496169" w:rsidRPr="00C23269" w:rsidRDefault="00496169" w:rsidP="009A6CCC">
      <w:pPr>
        <w:numPr>
          <w:ilvl w:val="0"/>
          <w:numId w:val="4"/>
        </w:numPr>
        <w:tabs>
          <w:tab w:val="left" w:pos="0"/>
        </w:tabs>
        <w:spacing w:after="0" w:line="240" w:lineRule="auto"/>
        <w:ind w:left="426" w:hanging="426"/>
        <w:jc w:val="both"/>
        <w:rPr>
          <w:rFonts w:ascii="Calibri" w:eastAsia="Calibri" w:hAnsi="Calibri" w:cs="Calibri"/>
        </w:rPr>
      </w:pPr>
      <w:r w:rsidRPr="00C23269">
        <w:rPr>
          <w:rFonts w:ascii="Calibri" w:eastAsia="Calibri" w:hAnsi="Calibri" w:cs="Calibri"/>
        </w:rPr>
        <w:t>W przypadku stwierdzenia przez Zamawiającego wad utajnionych konstrukcyjnych lub jakościowych w okresie obowiązywania gwarancji, o wykryciu wady Zamawiaj</w:t>
      </w:r>
      <w:r w:rsidRPr="00C23269">
        <w:rPr>
          <w:rFonts w:ascii="Calibri" w:eastAsia="TimesNewRoman" w:hAnsi="Calibri" w:cs="Calibri"/>
        </w:rPr>
        <w:t>ą</w:t>
      </w:r>
      <w:r w:rsidRPr="00C23269">
        <w:rPr>
          <w:rFonts w:ascii="Calibri" w:eastAsia="Calibri" w:hAnsi="Calibri" w:cs="Calibri"/>
        </w:rPr>
        <w:t>cy powiadomi na pi</w:t>
      </w:r>
      <w:r w:rsidRPr="00C23269">
        <w:rPr>
          <w:rFonts w:ascii="Calibri" w:eastAsia="TimesNewRoman" w:hAnsi="Calibri" w:cs="Calibri"/>
        </w:rPr>
        <w:t>ś</w:t>
      </w:r>
      <w:r w:rsidRPr="00C23269">
        <w:rPr>
          <w:rFonts w:ascii="Calibri" w:eastAsia="Calibri" w:hAnsi="Calibri" w:cs="Calibri"/>
        </w:rPr>
        <w:t>mie Wykonawc</w:t>
      </w:r>
      <w:r w:rsidRPr="00C23269">
        <w:rPr>
          <w:rFonts w:ascii="Calibri" w:eastAsia="TimesNewRoman" w:hAnsi="Calibri" w:cs="Calibri"/>
        </w:rPr>
        <w:t xml:space="preserve">ę </w:t>
      </w:r>
      <w:r w:rsidR="00E82893" w:rsidRPr="00C23269">
        <w:rPr>
          <w:rFonts w:ascii="Calibri" w:eastAsia="Calibri" w:hAnsi="Calibri" w:cs="Calibri"/>
        </w:rPr>
        <w:t>niezwłocznie</w:t>
      </w:r>
      <w:r w:rsidRPr="00C23269">
        <w:rPr>
          <w:rFonts w:ascii="Calibri" w:eastAsia="Calibri" w:hAnsi="Calibri" w:cs="Calibri"/>
        </w:rPr>
        <w:t xml:space="preserve"> </w:t>
      </w:r>
      <w:r w:rsidR="0097060B" w:rsidRPr="00C23269">
        <w:rPr>
          <w:rFonts w:ascii="Calibri" w:eastAsia="Calibri" w:hAnsi="Calibri" w:cs="Calibri"/>
        </w:rPr>
        <w:t xml:space="preserve">od </w:t>
      </w:r>
      <w:r w:rsidRPr="00C23269">
        <w:rPr>
          <w:rFonts w:ascii="Calibri" w:eastAsia="Calibri" w:hAnsi="Calibri" w:cs="Calibri"/>
        </w:rPr>
        <w:t>jej ujawnienia.</w:t>
      </w:r>
    </w:p>
    <w:p w14:paraId="64269B0F" w14:textId="478E930D" w:rsidR="00496169" w:rsidRPr="00C23269" w:rsidRDefault="00936DF1" w:rsidP="00496169">
      <w:pPr>
        <w:pStyle w:val="Akapitzlist"/>
        <w:autoSpaceDE w:val="0"/>
        <w:autoSpaceDN w:val="0"/>
        <w:adjustRightInd w:val="0"/>
        <w:spacing w:after="0" w:line="240" w:lineRule="auto"/>
        <w:ind w:left="426" w:hanging="426"/>
        <w:jc w:val="both"/>
        <w:rPr>
          <w:rFonts w:ascii="Calibri" w:eastAsia="Calibri" w:hAnsi="Calibri" w:cs="Calibri"/>
          <w:iCs/>
        </w:rPr>
      </w:pPr>
      <w:r w:rsidRPr="00C23269">
        <w:rPr>
          <w:rFonts w:ascii="Calibri" w:hAnsi="Calibri" w:cs="Calibri"/>
          <w:iCs/>
        </w:rPr>
        <w:t>8.</w:t>
      </w:r>
      <w:r w:rsidR="00496169" w:rsidRPr="00C23269">
        <w:rPr>
          <w:rFonts w:ascii="Calibri" w:hAnsi="Calibri" w:cs="Calibri"/>
          <w:iCs/>
        </w:rPr>
        <w:t xml:space="preserve">   </w:t>
      </w:r>
      <w:r w:rsidR="00F8190C" w:rsidRPr="00C23269">
        <w:rPr>
          <w:rFonts w:ascii="Calibri" w:hAnsi="Calibri" w:cs="Calibri"/>
          <w:iCs/>
        </w:rPr>
        <w:t xml:space="preserve"> </w:t>
      </w:r>
      <w:r w:rsidR="00496169" w:rsidRPr="00C23269">
        <w:rPr>
          <w:rFonts w:ascii="Calibri" w:hAnsi="Calibri" w:cs="Calibri"/>
          <w:iCs/>
        </w:rPr>
        <w:t xml:space="preserve">Wykonawca nie może odmówić usunięcia wad bez względu na wysokość związanych z tym kosztów. </w:t>
      </w:r>
    </w:p>
    <w:p w14:paraId="381777F3" w14:textId="7FDD34EF" w:rsidR="00496169" w:rsidRPr="00C23269" w:rsidRDefault="00496169" w:rsidP="00496169">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C23269">
        <w:rPr>
          <w:rFonts w:ascii="Calibri" w:hAnsi="Calibri" w:cs="Calibri"/>
          <w:iCs/>
        </w:rPr>
        <w:t>9.    Uprawnienia Zamawiającego z tytułu rękojmi dotyczące wad fizycznych przedmiotu umowy, jak i okres jej trwania są tożsame z uprawnieniami z tytułu gwarancji</w:t>
      </w:r>
      <w:r w:rsidR="0049668C" w:rsidRPr="00C23269">
        <w:rPr>
          <w:rFonts w:ascii="Calibri" w:hAnsi="Calibri" w:cs="Calibri"/>
          <w:iCs/>
        </w:rPr>
        <w:t xml:space="preserve"> i nie mogę być mniej korzystne, niż uprawnienia kupującego wynikające z kodeksu cywilnego.</w:t>
      </w:r>
    </w:p>
    <w:p w14:paraId="77617586" w14:textId="77777777" w:rsidR="00496169" w:rsidRPr="00C23269" w:rsidRDefault="00496169" w:rsidP="00496169">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C23269">
        <w:rPr>
          <w:rFonts w:ascii="Calibri" w:hAnsi="Calibri" w:cs="Calibri"/>
          <w:iCs/>
        </w:rPr>
        <w:t>10. Każda naprawa gwarancyjna powoduje przedłużenie okresu gwarancji o czas niesprawności przedmiotu umowy.</w:t>
      </w:r>
    </w:p>
    <w:p w14:paraId="56678F93"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r w:rsidRPr="00C23269">
        <w:rPr>
          <w:rFonts w:ascii="Calibri" w:eastAsia="Calibri" w:hAnsi="Calibri" w:cs="Calibri"/>
          <w:b/>
        </w:rPr>
        <w:lastRenderedPageBreak/>
        <w:t>§ 5</w:t>
      </w:r>
    </w:p>
    <w:p w14:paraId="5DFBCD0C" w14:textId="77777777" w:rsidR="00496169" w:rsidRPr="00C23269" w:rsidRDefault="00496169" w:rsidP="00496169">
      <w:pPr>
        <w:tabs>
          <w:tab w:val="left" w:pos="567"/>
          <w:tab w:val="left" w:pos="851"/>
        </w:tabs>
        <w:autoSpaceDE w:val="0"/>
        <w:autoSpaceDN w:val="0"/>
        <w:adjustRightInd w:val="0"/>
        <w:spacing w:after="0" w:line="240" w:lineRule="auto"/>
        <w:jc w:val="center"/>
        <w:rPr>
          <w:rFonts w:ascii="Calibri" w:eastAsia="Calibri" w:hAnsi="Calibri" w:cs="Calibri"/>
          <w:b/>
        </w:rPr>
      </w:pPr>
      <w:r w:rsidRPr="00C23269">
        <w:rPr>
          <w:rFonts w:ascii="Calibri" w:eastAsia="Calibri" w:hAnsi="Calibri" w:cs="Calibri"/>
          <w:b/>
        </w:rPr>
        <w:t>Kary umowne</w:t>
      </w:r>
    </w:p>
    <w:p w14:paraId="1FF62C9D" w14:textId="77777777" w:rsidR="00496169" w:rsidRPr="00C23269" w:rsidRDefault="00496169" w:rsidP="00496169">
      <w:pPr>
        <w:pStyle w:val="Akapitzlist"/>
        <w:numPr>
          <w:ilvl w:val="0"/>
          <w:numId w:val="5"/>
        </w:numPr>
        <w:autoSpaceDE w:val="0"/>
        <w:autoSpaceDN w:val="0"/>
        <w:adjustRightInd w:val="0"/>
        <w:spacing w:after="0" w:line="240" w:lineRule="auto"/>
        <w:ind w:left="284" w:hanging="284"/>
        <w:jc w:val="both"/>
        <w:rPr>
          <w:rFonts w:ascii="Calibri" w:hAnsi="Calibri" w:cs="Calibri"/>
        </w:rPr>
      </w:pPr>
      <w:r w:rsidRPr="00C23269">
        <w:rPr>
          <w:rFonts w:ascii="Calibri" w:hAnsi="Calibri" w:cs="Calibri"/>
        </w:rPr>
        <w:t xml:space="preserve">Wykonawca zobowiązany jest do zapłaty kary umownej:      </w:t>
      </w:r>
    </w:p>
    <w:p w14:paraId="421A420D" w14:textId="7B82ADE2" w:rsidR="00496169" w:rsidRPr="00C23269" w:rsidRDefault="00496169" w:rsidP="00496169">
      <w:pPr>
        <w:spacing w:after="0" w:line="240" w:lineRule="auto"/>
        <w:ind w:left="567" w:hanging="284"/>
        <w:jc w:val="both"/>
        <w:rPr>
          <w:rFonts w:ascii="Calibri" w:hAnsi="Calibri" w:cs="Calibri"/>
        </w:rPr>
      </w:pPr>
      <w:r w:rsidRPr="00C23269">
        <w:rPr>
          <w:rFonts w:ascii="Calibri" w:hAnsi="Calibri" w:cs="Calibri"/>
        </w:rPr>
        <w:t xml:space="preserve">1) w wysokości 10% wartości netto przedmiotu umowy określonego w § 3 ust 1 </w:t>
      </w:r>
      <w:r w:rsidR="00700503" w:rsidRPr="00C23269">
        <w:rPr>
          <w:rFonts w:ascii="Calibri" w:hAnsi="Calibri" w:cs="Calibri"/>
        </w:rPr>
        <w:t xml:space="preserve">w przypadku odstąpienia od umowy </w:t>
      </w:r>
      <w:r w:rsidRPr="00C23269">
        <w:rPr>
          <w:rFonts w:ascii="Calibri" w:hAnsi="Calibri" w:cs="Calibri"/>
        </w:rPr>
        <w:t xml:space="preserve">z przyczyn zależnych od Wykonawcy,     </w:t>
      </w:r>
    </w:p>
    <w:p w14:paraId="7771802B" w14:textId="77777777" w:rsidR="00F83138" w:rsidRPr="00C23269" w:rsidRDefault="00496169" w:rsidP="00F83138">
      <w:pPr>
        <w:spacing w:after="0" w:line="240" w:lineRule="auto"/>
        <w:ind w:left="567" w:hanging="284"/>
        <w:jc w:val="both"/>
        <w:rPr>
          <w:rFonts w:ascii="Calibri" w:hAnsi="Calibri" w:cs="Calibri"/>
          <w:b/>
        </w:rPr>
      </w:pPr>
      <w:r w:rsidRPr="00C23269">
        <w:rPr>
          <w:rFonts w:ascii="Calibri" w:hAnsi="Calibri" w:cs="Calibri"/>
        </w:rPr>
        <w:t xml:space="preserve">2) w wysokości 0,1% wartości netto przedmiotu umowy określonego w § 3 ust 1 za każdy dzień zwłoki w  stosunku do terminu określonego w § 2 pkt.1, w przypadku </w:t>
      </w:r>
      <w:r w:rsidRPr="00C23269">
        <w:rPr>
          <w:rFonts w:ascii="Calibri" w:hAnsi="Calibri" w:cs="Calibri"/>
          <w:bCs/>
        </w:rPr>
        <w:t>zwłoki</w:t>
      </w:r>
      <w:r w:rsidRPr="00C23269">
        <w:rPr>
          <w:rFonts w:ascii="Calibri" w:hAnsi="Calibri" w:cs="Calibri"/>
        </w:rPr>
        <w:t xml:space="preserve">  w terminie realizacji zamówienia</w:t>
      </w:r>
      <w:r w:rsidRPr="00C23269">
        <w:rPr>
          <w:rFonts w:ascii="Calibri" w:hAnsi="Calibri" w:cs="Calibri"/>
          <w:b/>
        </w:rPr>
        <w:t xml:space="preserve">, </w:t>
      </w:r>
    </w:p>
    <w:p w14:paraId="27C0C3E5" w14:textId="6F7C9814" w:rsidR="00496169" w:rsidRPr="00C23269" w:rsidRDefault="00F83138" w:rsidP="00F83138">
      <w:pPr>
        <w:spacing w:after="0" w:line="240" w:lineRule="auto"/>
        <w:ind w:left="567" w:hanging="284"/>
        <w:jc w:val="both"/>
        <w:rPr>
          <w:rFonts w:ascii="Calibri" w:eastAsia="Calibri" w:hAnsi="Calibri" w:cs="Calibri"/>
        </w:rPr>
      </w:pPr>
      <w:r w:rsidRPr="00C23269">
        <w:rPr>
          <w:rFonts w:ascii="Calibri" w:hAnsi="Calibri" w:cs="Calibri"/>
        </w:rPr>
        <w:t xml:space="preserve">3) </w:t>
      </w:r>
      <w:r w:rsidR="00496169" w:rsidRPr="00C23269">
        <w:rPr>
          <w:rFonts w:ascii="Calibri" w:hAnsi="Calibri" w:cs="Calibri"/>
        </w:rPr>
        <w:t xml:space="preserve">za przekroczenie terminów napraw, wykonania przeglądów lub czynności serwisowych i innych w szczególności szkoleń, do których jest zobowiązany zgodnie z wymogami zawartymi w </w:t>
      </w:r>
      <w:r w:rsidR="005C4163">
        <w:rPr>
          <w:rFonts w:ascii="Calibri" w:hAnsi="Calibri" w:cs="Calibri"/>
        </w:rPr>
        <w:t>SIWZ</w:t>
      </w:r>
      <w:r w:rsidR="00EB1BFA" w:rsidRPr="00C23269">
        <w:rPr>
          <w:rFonts w:ascii="Calibri" w:hAnsi="Calibri" w:cs="Calibri"/>
        </w:rPr>
        <w:t xml:space="preserve"> </w:t>
      </w:r>
      <w:r w:rsidR="00496169" w:rsidRPr="00C23269">
        <w:rPr>
          <w:rFonts w:ascii="Calibri" w:hAnsi="Calibri" w:cs="Calibri"/>
        </w:rPr>
        <w:t>oraz niniejszej umowie, w wysokości 0,1 % od wartości netto przedmiotu umowy określonego w § 3 ust 1 za każdy dzień zwłoki</w:t>
      </w:r>
      <w:r w:rsidR="00496169" w:rsidRPr="00C23269">
        <w:rPr>
          <w:rFonts w:ascii="Calibri" w:hAnsi="Calibri" w:cs="Calibri"/>
          <w:b/>
        </w:rPr>
        <w:t xml:space="preserve"> </w:t>
      </w:r>
      <w:r w:rsidR="00496169" w:rsidRPr="00C23269">
        <w:rPr>
          <w:rFonts w:ascii="Calibri" w:hAnsi="Calibri" w:cs="Calibri"/>
        </w:rPr>
        <w:t xml:space="preserve">oraz przedłużenie okresu gwarancji o okres niesprawności sprzętu. </w:t>
      </w:r>
      <w:r w:rsidR="00496169" w:rsidRPr="00C23269">
        <w:rPr>
          <w:rFonts w:ascii="Calibri" w:eastAsia="Calibri" w:hAnsi="Calibri" w:cs="Calibri"/>
        </w:rPr>
        <w:t>Kary za przekroczenie czasu naprawy nie będą naliczane w przypadku zapewnienia sprzętu zastępczego o parametrach nie gorszych niż naprawiany.</w:t>
      </w:r>
    </w:p>
    <w:p w14:paraId="2927E363" w14:textId="77777777" w:rsidR="00496169" w:rsidRPr="00C23269" w:rsidRDefault="00496169" w:rsidP="00496169">
      <w:pPr>
        <w:tabs>
          <w:tab w:val="left" w:pos="851"/>
        </w:tabs>
        <w:autoSpaceDE w:val="0"/>
        <w:autoSpaceDN w:val="0"/>
        <w:adjustRightInd w:val="0"/>
        <w:spacing w:after="0" w:line="240" w:lineRule="auto"/>
        <w:ind w:left="284"/>
        <w:jc w:val="both"/>
        <w:rPr>
          <w:rFonts w:ascii="Calibri" w:eastAsia="Calibri" w:hAnsi="Calibri" w:cs="Calibri"/>
          <w:strike/>
        </w:rPr>
      </w:pPr>
      <w:r w:rsidRPr="00C23269">
        <w:rPr>
          <w:rFonts w:ascii="Calibri" w:hAnsi="Calibri" w:cs="Calibri"/>
        </w:rPr>
        <w:t>na podstawie not wystawionych przez Zamawiającego.</w:t>
      </w:r>
    </w:p>
    <w:p w14:paraId="7A4B1378" w14:textId="77777777" w:rsidR="00496169" w:rsidRPr="00C23269" w:rsidRDefault="00496169" w:rsidP="00496169">
      <w:pPr>
        <w:tabs>
          <w:tab w:val="left" w:pos="851"/>
        </w:tabs>
        <w:autoSpaceDE w:val="0"/>
        <w:autoSpaceDN w:val="0"/>
        <w:adjustRightInd w:val="0"/>
        <w:spacing w:after="0" w:line="240" w:lineRule="auto"/>
        <w:ind w:left="284"/>
        <w:jc w:val="both"/>
        <w:rPr>
          <w:rFonts w:ascii="Calibri" w:eastAsia="Calibri" w:hAnsi="Calibri" w:cs="Calibri"/>
          <w:strike/>
        </w:rPr>
      </w:pPr>
      <w:r w:rsidRPr="00C23269">
        <w:rPr>
          <w:rFonts w:ascii="Calibri" w:eastAsia="Calibri" w:hAnsi="Calibri" w:cs="Calibri"/>
        </w:rPr>
        <w:t xml:space="preserve">Powyższe kary mogą być naliczane równolegle (zasada kumulacji kar). </w:t>
      </w:r>
    </w:p>
    <w:p w14:paraId="2D36DFE0" w14:textId="2144DE34" w:rsidR="00496169" w:rsidRPr="00C23269" w:rsidRDefault="00496169" w:rsidP="00496169">
      <w:pPr>
        <w:pStyle w:val="Akapitzlist"/>
        <w:numPr>
          <w:ilvl w:val="0"/>
          <w:numId w:val="5"/>
        </w:numPr>
        <w:tabs>
          <w:tab w:val="left" w:pos="851"/>
        </w:tabs>
        <w:autoSpaceDE w:val="0"/>
        <w:autoSpaceDN w:val="0"/>
        <w:adjustRightInd w:val="0"/>
        <w:spacing w:after="0" w:line="240" w:lineRule="auto"/>
        <w:ind w:left="284" w:hanging="284"/>
        <w:jc w:val="both"/>
        <w:rPr>
          <w:rFonts w:ascii="Calibri" w:eastAsia="Calibri" w:hAnsi="Calibri" w:cs="Calibri"/>
        </w:rPr>
      </w:pPr>
      <w:r w:rsidRPr="00C23269">
        <w:rPr>
          <w:rFonts w:ascii="Calibri" w:eastAsia="Calibri" w:hAnsi="Calibri" w:cs="Calibri"/>
        </w:rPr>
        <w:t xml:space="preserve">Zamawiający zastrzega możliwość potrącenia jej z płatności wynikającej z realizacji niniejszej umowy (również niewymagalnej). Dla skuteczności oświadczenia o potrąceniu wystarczy przesłanie go wraz z notą.  </w:t>
      </w:r>
    </w:p>
    <w:p w14:paraId="2D3762D4" w14:textId="77777777" w:rsidR="00496169" w:rsidRPr="00C23269" w:rsidRDefault="00496169" w:rsidP="00496169">
      <w:pPr>
        <w:pStyle w:val="Akapitzlist"/>
        <w:numPr>
          <w:ilvl w:val="0"/>
          <w:numId w:val="5"/>
        </w:numPr>
        <w:tabs>
          <w:tab w:val="left" w:pos="426"/>
        </w:tabs>
        <w:spacing w:after="0" w:line="240" w:lineRule="auto"/>
        <w:ind w:left="284" w:hanging="284"/>
        <w:jc w:val="both"/>
        <w:rPr>
          <w:rFonts w:ascii="Calibri" w:eastAsia="Calibri" w:hAnsi="Calibri" w:cs="Calibri"/>
        </w:rPr>
      </w:pPr>
      <w:r w:rsidRPr="00C23269">
        <w:rPr>
          <w:rFonts w:ascii="Calibri" w:eastAsia="Calibri" w:hAnsi="Calibri" w:cs="Calibri"/>
        </w:rPr>
        <w:t xml:space="preserve">Zapłata kary umownej nie zwalnia Wykonawcy z obowiązku wykonywania  umowy, ani z zobowiązań z niej wynikających.  </w:t>
      </w:r>
    </w:p>
    <w:p w14:paraId="724DDDF7" w14:textId="77777777" w:rsidR="00700503" w:rsidRPr="00C23269" w:rsidRDefault="00496169" w:rsidP="00700503">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Times New Roman" w:hAnsi="Calibri" w:cs="Calibri"/>
          <w:lang w:val="x-none" w:eastAsia="ar-SA"/>
        </w:rPr>
        <w:t>Naliczenie zastrzeżonych umową kar umownych nie wyłącza odpowiedzialności Wykonawcy za szkodę na zasadach ogólnych do pełnej wysokości szkody poniesionej przez Zamawiającego w</w:t>
      </w:r>
      <w:r w:rsidRPr="00C23269">
        <w:rPr>
          <w:rFonts w:ascii="Calibri" w:eastAsia="Times New Roman" w:hAnsi="Calibri" w:cs="Calibri"/>
          <w:lang w:eastAsia="ar-SA"/>
        </w:rPr>
        <w:t> </w:t>
      </w:r>
      <w:r w:rsidRPr="00C23269">
        <w:rPr>
          <w:rFonts w:ascii="Calibri" w:eastAsia="Times New Roman" w:hAnsi="Calibri" w:cs="Calibri"/>
          <w:lang w:val="x-none" w:eastAsia="ar-SA"/>
        </w:rPr>
        <w:t>związku ze zdarzeniem, które było podstawą naliczenia danej kary.</w:t>
      </w:r>
      <w:r w:rsidR="00700503" w:rsidRPr="00C23269">
        <w:rPr>
          <w:rFonts w:ascii="Calibri" w:eastAsia="Times New Roman" w:hAnsi="Calibri" w:cs="Calibri"/>
          <w:lang w:eastAsia="ar-SA"/>
        </w:rPr>
        <w:t xml:space="preserve"> </w:t>
      </w:r>
    </w:p>
    <w:p w14:paraId="39B28C67" w14:textId="3D2E276E" w:rsidR="00700503" w:rsidRPr="00C23269" w:rsidRDefault="00700503" w:rsidP="00700503">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Calibri" w:hAnsi="Calibri" w:cs="Calibri"/>
        </w:rPr>
        <w:t>Zapłata kary umownej nie zwalnia Wykonawcy z obowiązku wykonywania  umowy, ani z zobowiązań z niej wynikających.</w:t>
      </w:r>
    </w:p>
    <w:p w14:paraId="4CEC4188" w14:textId="77777777" w:rsidR="00A64545" w:rsidRPr="00C23269" w:rsidRDefault="00700503" w:rsidP="00A64545">
      <w:pPr>
        <w:pStyle w:val="Akapitzlist"/>
        <w:numPr>
          <w:ilvl w:val="0"/>
          <w:numId w:val="5"/>
        </w:numPr>
        <w:tabs>
          <w:tab w:val="left" w:pos="312"/>
        </w:tabs>
        <w:spacing w:after="0" w:line="240" w:lineRule="auto"/>
        <w:ind w:left="284" w:hanging="284"/>
        <w:jc w:val="both"/>
        <w:rPr>
          <w:rFonts w:ascii="Calibri" w:eastAsia="Times New Roman" w:hAnsi="Calibri" w:cs="Calibri"/>
          <w:lang w:val="x-none" w:eastAsia="ar-SA"/>
        </w:rPr>
      </w:pPr>
      <w:r w:rsidRPr="00C23269">
        <w:rPr>
          <w:rFonts w:ascii="Calibri" w:eastAsia="Calibri" w:hAnsi="Calibri" w:cs="Calibri"/>
        </w:rPr>
        <w:t xml:space="preserve">W przypadku zwłoki w wykonaniu naprawy, przeglądu gwarancyjnego lub czynności serwisowych trwającej dłużej niż </w:t>
      </w:r>
      <w:r w:rsidR="00FB2A89" w:rsidRPr="00C23269">
        <w:rPr>
          <w:rFonts w:ascii="Calibri" w:eastAsia="Calibri" w:hAnsi="Calibri" w:cs="Calibri"/>
        </w:rPr>
        <w:t>określone w OFERCIE TECHNICZNEJ</w:t>
      </w:r>
      <w:r w:rsidRPr="00C23269">
        <w:rPr>
          <w:rFonts w:ascii="Calibri" w:eastAsia="Calibri" w:hAnsi="Calibri" w:cs="Calibri"/>
        </w:rPr>
        <w:t xml:space="preserve"> Zamawiający uprawniony jest do zlecenia tych czynności osobie trzeciej</w:t>
      </w:r>
      <w:r w:rsidR="00E37BB2" w:rsidRPr="00C23269">
        <w:rPr>
          <w:rFonts w:ascii="Calibri" w:eastAsia="Calibri" w:hAnsi="Calibri" w:cs="Calibri"/>
        </w:rPr>
        <w:t xml:space="preserve">, posiadającej wymagane uprawnienia, </w:t>
      </w:r>
      <w:r w:rsidRPr="00C23269">
        <w:rPr>
          <w:rFonts w:ascii="Calibri" w:eastAsia="Calibri" w:hAnsi="Calibri" w:cs="Calibri"/>
        </w:rPr>
        <w:t>na koszt i ryzyko Wykonawcy bez konieczności dodatkowego wzywania do wykonania. Ust. 2 stosuje się odpowiednio.</w:t>
      </w:r>
    </w:p>
    <w:p w14:paraId="7C62BBDA" w14:textId="76D87CF9"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§6</w:t>
      </w:r>
    </w:p>
    <w:p w14:paraId="72CD8A83" w14:textId="77777777"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Zmiany umowy i odstąpienie od umowy</w:t>
      </w:r>
    </w:p>
    <w:p w14:paraId="5247A838" w14:textId="77777777" w:rsidR="00496169" w:rsidRPr="00C23269" w:rsidRDefault="00496169" w:rsidP="00496169">
      <w:pPr>
        <w:numPr>
          <w:ilvl w:val="0"/>
          <w:numId w:val="6"/>
        </w:numPr>
        <w:spacing w:after="0" w:line="240" w:lineRule="auto"/>
        <w:ind w:left="284" w:right="16" w:hanging="294"/>
        <w:contextualSpacing/>
        <w:jc w:val="both"/>
        <w:rPr>
          <w:rFonts w:ascii="Calibri" w:eastAsia="Calibri" w:hAnsi="Calibri" w:cs="Calibri"/>
        </w:rPr>
      </w:pPr>
      <w:r w:rsidRPr="00C23269">
        <w:rPr>
          <w:rFonts w:ascii="Calibri" w:eastAsia="Calibri" w:hAnsi="Calibri" w:cs="Calibri"/>
        </w:rPr>
        <w:t>Zmiana postanowień zawartej Umowy może nastąpić za zgodą obu Stron wyrażoną na piśmie pod rygorem nieważności, chyba że umowa stanowi inaczej.</w:t>
      </w:r>
    </w:p>
    <w:p w14:paraId="220D4416" w14:textId="292ECB16" w:rsidR="00496169" w:rsidRPr="00C23269" w:rsidRDefault="00496169" w:rsidP="00496169">
      <w:pPr>
        <w:numPr>
          <w:ilvl w:val="0"/>
          <w:numId w:val="6"/>
        </w:numPr>
        <w:spacing w:after="0" w:line="240" w:lineRule="auto"/>
        <w:ind w:left="284" w:right="16" w:hanging="284"/>
        <w:contextualSpacing/>
        <w:jc w:val="both"/>
        <w:rPr>
          <w:rFonts w:ascii="Calibri" w:eastAsia="Calibri" w:hAnsi="Calibri" w:cs="Calibri"/>
          <w:lang w:val="x-none"/>
        </w:rPr>
      </w:pPr>
      <w:r w:rsidRPr="00C23269">
        <w:rPr>
          <w:rFonts w:ascii="Calibri" w:eastAsia="Calibri" w:hAnsi="Calibri" w:cs="Calibri"/>
          <w:lang w:val="x-none"/>
        </w:rPr>
        <w:t xml:space="preserve">Zmiana Umowy dopuszczalna jest w zakresie i na warunkach przewidzianych przepisami Ustawy </w:t>
      </w:r>
      <w:proofErr w:type="spellStart"/>
      <w:r w:rsidRPr="00C23269">
        <w:rPr>
          <w:rFonts w:ascii="Calibri" w:eastAsia="Calibri" w:hAnsi="Calibri" w:cs="Calibri"/>
          <w:lang w:val="x-none"/>
        </w:rPr>
        <w:t>Pzp</w:t>
      </w:r>
      <w:proofErr w:type="spellEnd"/>
      <w:r w:rsidRPr="00C23269">
        <w:rPr>
          <w:rFonts w:ascii="Calibri" w:eastAsia="Calibri" w:hAnsi="Calibri" w:cs="Calibri"/>
          <w:lang w:val="x-none"/>
        </w:rPr>
        <w:t>, w szczególności Strony są uprawnione do wprowadzenia do Umowy zmian nieistotnych, to jest innych, niż zmiany zdefiniowane w art. 144 ust. 1</w:t>
      </w:r>
      <w:r w:rsidR="00A64545" w:rsidRPr="00C23269">
        <w:rPr>
          <w:rFonts w:ascii="Calibri" w:eastAsia="Calibri" w:hAnsi="Calibri" w:cs="Calibri"/>
        </w:rPr>
        <w:t xml:space="preserve"> lit. </w:t>
      </w:r>
      <w:r w:rsidRPr="00C23269">
        <w:rPr>
          <w:rFonts w:ascii="Calibri" w:eastAsia="Calibri" w:hAnsi="Calibri" w:cs="Calibri"/>
          <w:lang w:val="x-none"/>
        </w:rPr>
        <w:t>e ustawy Prawo zamówień publicznych.</w:t>
      </w:r>
    </w:p>
    <w:p w14:paraId="07118997" w14:textId="7BCBB1F2" w:rsidR="009A6CCC" w:rsidRPr="00C23269" w:rsidRDefault="005C4163" w:rsidP="0052150D">
      <w:pPr>
        <w:pStyle w:val="Standard"/>
        <w:ind w:left="284" w:right="106" w:hanging="284"/>
        <w:jc w:val="both"/>
        <w:rPr>
          <w:rFonts w:ascii="Calibri" w:hAnsi="Calibri" w:cs="Calibri"/>
          <w:lang w:val="pl-PL"/>
        </w:rPr>
      </w:pPr>
      <w:r>
        <w:rPr>
          <w:rFonts w:ascii="Calibri" w:hAnsi="Calibri" w:cs="Calibri"/>
          <w:lang w:val="pl-PL"/>
        </w:rPr>
        <w:t>3</w:t>
      </w:r>
      <w:r w:rsidR="00146BE9" w:rsidRPr="00C23269">
        <w:rPr>
          <w:rFonts w:ascii="Calibri" w:hAnsi="Calibri" w:cs="Calibri"/>
          <w:lang w:val="pl-PL"/>
        </w:rPr>
        <w:t xml:space="preserve">. Strony dopuszczają możliwość </w:t>
      </w:r>
      <w:r w:rsidR="009A6CCC" w:rsidRPr="00C23269">
        <w:rPr>
          <w:rFonts w:ascii="Calibri" w:hAnsi="Calibri" w:cs="Calibri"/>
          <w:lang w:val="pl-PL"/>
        </w:rPr>
        <w:t>zastosowania przez Wykonawcę rabatu powodującego obniżenie wynagrodzenia</w:t>
      </w:r>
      <w:r w:rsidR="00146BE9" w:rsidRPr="00C23269">
        <w:rPr>
          <w:rFonts w:ascii="Calibri" w:hAnsi="Calibri" w:cs="Calibri"/>
          <w:lang w:val="pl-PL"/>
        </w:rPr>
        <w:t xml:space="preserve"> (ceny).</w:t>
      </w:r>
    </w:p>
    <w:p w14:paraId="5F17AE93" w14:textId="6E3FCDF0" w:rsidR="00146BE9" w:rsidRPr="00C23269" w:rsidRDefault="005C4163" w:rsidP="0052150D">
      <w:pPr>
        <w:tabs>
          <w:tab w:val="left" w:pos="1161"/>
        </w:tabs>
        <w:suppressAutoHyphens/>
        <w:autoSpaceDN w:val="0"/>
        <w:spacing w:after="0" w:line="240" w:lineRule="auto"/>
        <w:ind w:left="284" w:hanging="284"/>
        <w:jc w:val="both"/>
        <w:rPr>
          <w:rFonts w:ascii="Calibri" w:hAnsi="Calibri" w:cs="Calibri"/>
        </w:rPr>
      </w:pPr>
      <w:r>
        <w:rPr>
          <w:rFonts w:ascii="Calibri" w:hAnsi="Calibri" w:cs="Calibri"/>
        </w:rPr>
        <w:t>4</w:t>
      </w:r>
      <w:r w:rsidR="00146BE9" w:rsidRPr="00C23269">
        <w:rPr>
          <w:rFonts w:ascii="Calibri" w:hAnsi="Calibri" w:cs="Calibri"/>
        </w:rPr>
        <w:t>. Zamawiający może odstąpić od umowy w następujących</w:t>
      </w:r>
      <w:r w:rsidR="00146BE9" w:rsidRPr="00C23269">
        <w:rPr>
          <w:rFonts w:ascii="Calibri" w:hAnsi="Calibri" w:cs="Calibri"/>
          <w:spacing w:val="-16"/>
        </w:rPr>
        <w:t xml:space="preserve"> </w:t>
      </w:r>
      <w:r w:rsidR="00146BE9" w:rsidRPr="00C23269">
        <w:rPr>
          <w:rFonts w:ascii="Calibri" w:hAnsi="Calibri" w:cs="Calibri"/>
        </w:rPr>
        <w:t>przypadkach:</w:t>
      </w:r>
    </w:p>
    <w:p w14:paraId="1C212C98" w14:textId="5D71180C" w:rsidR="00146BE9" w:rsidRPr="00C23269" w:rsidRDefault="00146BE9" w:rsidP="00411C0B">
      <w:pPr>
        <w:pStyle w:val="Akapitzlist"/>
        <w:numPr>
          <w:ilvl w:val="1"/>
          <w:numId w:val="19"/>
        </w:numPr>
        <w:tabs>
          <w:tab w:val="left" w:pos="1487"/>
        </w:tabs>
        <w:suppressAutoHyphens/>
        <w:autoSpaceDN w:val="0"/>
        <w:spacing w:after="0" w:line="240" w:lineRule="auto"/>
        <w:ind w:left="993" w:right="99"/>
        <w:contextualSpacing w:val="0"/>
        <w:jc w:val="both"/>
        <w:rPr>
          <w:rFonts w:ascii="Calibri" w:hAnsi="Calibri" w:cs="Calibri"/>
        </w:rPr>
      </w:pPr>
      <w:r w:rsidRPr="00C23269">
        <w:rPr>
          <w:rFonts w:ascii="Calibri" w:hAnsi="Calibri" w:cs="Calibri"/>
        </w:rPr>
        <w:t xml:space="preserve">w </w:t>
      </w:r>
      <w:r w:rsidRPr="00C23269">
        <w:rPr>
          <w:rFonts w:ascii="Calibri" w:hAnsi="Calibri" w:cs="Calibri"/>
          <w:spacing w:val="-4"/>
        </w:rPr>
        <w:t xml:space="preserve">razie wystąpienia istotnej </w:t>
      </w:r>
      <w:r w:rsidRPr="00C23269">
        <w:rPr>
          <w:rFonts w:ascii="Calibri" w:hAnsi="Calibri" w:cs="Calibri"/>
          <w:spacing w:val="-5"/>
        </w:rPr>
        <w:t xml:space="preserve">okoliczności </w:t>
      </w:r>
      <w:r w:rsidRPr="00C23269">
        <w:rPr>
          <w:rFonts w:ascii="Calibri" w:hAnsi="Calibri" w:cs="Calibri"/>
          <w:spacing w:val="-4"/>
        </w:rPr>
        <w:t xml:space="preserve">powodującej, </w:t>
      </w:r>
      <w:r w:rsidRPr="00C23269">
        <w:rPr>
          <w:rFonts w:ascii="Calibri" w:hAnsi="Calibri" w:cs="Calibri"/>
        </w:rPr>
        <w:t xml:space="preserve">że </w:t>
      </w:r>
      <w:r w:rsidRPr="00C23269">
        <w:rPr>
          <w:rFonts w:ascii="Calibri" w:hAnsi="Calibri" w:cs="Calibri"/>
          <w:spacing w:val="-4"/>
        </w:rPr>
        <w:t xml:space="preserve">wykonanie </w:t>
      </w:r>
      <w:r w:rsidRPr="00C23269">
        <w:rPr>
          <w:rFonts w:ascii="Calibri" w:hAnsi="Calibri" w:cs="Calibri"/>
          <w:spacing w:val="-3"/>
        </w:rPr>
        <w:t xml:space="preserve">umowy nie leży </w:t>
      </w:r>
      <w:r w:rsidRPr="00C23269">
        <w:rPr>
          <w:rFonts w:ascii="Calibri" w:hAnsi="Calibri" w:cs="Calibri"/>
        </w:rPr>
        <w:t>w </w:t>
      </w:r>
      <w:r w:rsidRPr="00C23269">
        <w:rPr>
          <w:rFonts w:ascii="Calibri" w:hAnsi="Calibri" w:cs="Calibri"/>
          <w:spacing w:val="-4"/>
        </w:rPr>
        <w:t xml:space="preserve">interesie </w:t>
      </w:r>
      <w:r w:rsidRPr="00C23269">
        <w:rPr>
          <w:rFonts w:ascii="Calibri" w:hAnsi="Calibri" w:cs="Calibri"/>
          <w:spacing w:val="-5"/>
        </w:rPr>
        <w:t xml:space="preserve">publicznym, </w:t>
      </w:r>
      <w:r w:rsidRPr="00C23269">
        <w:rPr>
          <w:rFonts w:ascii="Calibri" w:hAnsi="Calibri" w:cs="Calibri"/>
          <w:spacing w:val="-4"/>
        </w:rPr>
        <w:t xml:space="preserve">czego </w:t>
      </w:r>
      <w:r w:rsidRPr="00C23269">
        <w:rPr>
          <w:rFonts w:ascii="Calibri" w:hAnsi="Calibri" w:cs="Calibri"/>
          <w:spacing w:val="-3"/>
        </w:rPr>
        <w:t xml:space="preserve">nie </w:t>
      </w:r>
      <w:r w:rsidRPr="00C23269">
        <w:rPr>
          <w:rFonts w:ascii="Calibri" w:hAnsi="Calibri" w:cs="Calibri"/>
          <w:spacing w:val="-5"/>
        </w:rPr>
        <w:t xml:space="preserve">można </w:t>
      </w:r>
      <w:r w:rsidRPr="00C23269">
        <w:rPr>
          <w:rFonts w:ascii="Calibri" w:hAnsi="Calibri" w:cs="Calibri"/>
          <w:spacing w:val="-3"/>
        </w:rPr>
        <w:t xml:space="preserve">było </w:t>
      </w:r>
      <w:r w:rsidRPr="00C23269">
        <w:rPr>
          <w:rFonts w:ascii="Calibri" w:hAnsi="Calibri" w:cs="Calibri"/>
          <w:spacing w:val="-5"/>
        </w:rPr>
        <w:t xml:space="preserve">przewidzieć </w:t>
      </w:r>
      <w:r w:rsidRPr="00C23269">
        <w:rPr>
          <w:rFonts w:ascii="Calibri" w:hAnsi="Calibri" w:cs="Calibri"/>
        </w:rPr>
        <w:t xml:space="preserve">w </w:t>
      </w:r>
      <w:r w:rsidRPr="00C23269">
        <w:rPr>
          <w:rFonts w:ascii="Calibri" w:hAnsi="Calibri" w:cs="Calibri"/>
          <w:spacing w:val="-5"/>
        </w:rPr>
        <w:t xml:space="preserve">chwili </w:t>
      </w:r>
      <w:r w:rsidRPr="00C23269">
        <w:rPr>
          <w:rFonts w:ascii="Calibri" w:hAnsi="Calibri" w:cs="Calibri"/>
          <w:spacing w:val="-4"/>
        </w:rPr>
        <w:t xml:space="preserve">zawarcia </w:t>
      </w:r>
      <w:r w:rsidRPr="00C23269">
        <w:rPr>
          <w:rFonts w:ascii="Calibri" w:hAnsi="Calibri" w:cs="Calibri"/>
          <w:spacing w:val="-3"/>
        </w:rPr>
        <w:t xml:space="preserve">umowy, </w:t>
      </w:r>
      <w:r w:rsidRPr="00C23269">
        <w:rPr>
          <w:rFonts w:ascii="Calibri" w:hAnsi="Calibri" w:cs="Calibri"/>
        </w:rPr>
        <w:t>w </w:t>
      </w:r>
      <w:r w:rsidRPr="00C23269">
        <w:rPr>
          <w:rFonts w:ascii="Calibri" w:hAnsi="Calibri" w:cs="Calibri"/>
          <w:spacing w:val="-4"/>
        </w:rPr>
        <w:t xml:space="preserve">terminie </w:t>
      </w:r>
      <w:r w:rsidRPr="00C23269">
        <w:rPr>
          <w:rFonts w:ascii="Calibri" w:hAnsi="Calibri" w:cs="Calibri"/>
          <w:spacing w:val="-3"/>
        </w:rPr>
        <w:t xml:space="preserve">30 dni od </w:t>
      </w:r>
      <w:r w:rsidRPr="00C23269">
        <w:rPr>
          <w:rFonts w:ascii="Calibri" w:hAnsi="Calibri" w:cs="Calibri"/>
          <w:spacing w:val="-4"/>
        </w:rPr>
        <w:t xml:space="preserve">powzięcia </w:t>
      </w:r>
      <w:r w:rsidRPr="00C23269">
        <w:rPr>
          <w:rFonts w:ascii="Calibri" w:hAnsi="Calibri" w:cs="Calibri"/>
          <w:spacing w:val="-5"/>
        </w:rPr>
        <w:t xml:space="preserve">wiadomości </w:t>
      </w:r>
      <w:r w:rsidRPr="00C23269">
        <w:rPr>
          <w:rFonts w:ascii="Calibri" w:hAnsi="Calibri" w:cs="Calibri"/>
        </w:rPr>
        <w:t xml:space="preserve">o </w:t>
      </w:r>
      <w:r w:rsidRPr="00C23269">
        <w:rPr>
          <w:rFonts w:ascii="Calibri" w:hAnsi="Calibri" w:cs="Calibri"/>
          <w:spacing w:val="-4"/>
        </w:rPr>
        <w:t xml:space="preserve">powyższych </w:t>
      </w:r>
      <w:r w:rsidRPr="00C23269">
        <w:rPr>
          <w:rFonts w:ascii="Calibri" w:hAnsi="Calibri" w:cs="Calibri"/>
          <w:spacing w:val="-5"/>
        </w:rPr>
        <w:t>okolicznościach</w:t>
      </w:r>
      <w:r w:rsidRPr="00C23269">
        <w:rPr>
          <w:rFonts w:ascii="Calibri" w:hAnsi="Calibri" w:cs="Calibri"/>
          <w:spacing w:val="-4"/>
        </w:rPr>
        <w:t>,</w:t>
      </w:r>
    </w:p>
    <w:p w14:paraId="11254260" w14:textId="77777777" w:rsidR="005C4163" w:rsidRPr="005C4163" w:rsidRDefault="00146BE9" w:rsidP="005C4163">
      <w:pPr>
        <w:pStyle w:val="Akapitzlist"/>
        <w:numPr>
          <w:ilvl w:val="1"/>
          <w:numId w:val="19"/>
        </w:numPr>
        <w:tabs>
          <w:tab w:val="left" w:pos="1487"/>
        </w:tabs>
        <w:suppressAutoHyphens/>
        <w:autoSpaceDN w:val="0"/>
        <w:spacing w:after="0" w:line="240" w:lineRule="auto"/>
        <w:ind w:left="993" w:right="103"/>
        <w:contextualSpacing w:val="0"/>
        <w:jc w:val="both"/>
        <w:rPr>
          <w:rFonts w:ascii="Calibri" w:hAnsi="Calibri" w:cs="Calibri"/>
        </w:rPr>
      </w:pPr>
      <w:r w:rsidRPr="00C23269">
        <w:rPr>
          <w:rFonts w:ascii="Calibri" w:hAnsi="Calibri" w:cs="Calibri"/>
          <w:spacing w:val="-4"/>
        </w:rPr>
        <w:t xml:space="preserve">Wykonawca </w:t>
      </w:r>
      <w:r w:rsidRPr="00C23269">
        <w:rPr>
          <w:rFonts w:ascii="Calibri" w:hAnsi="Calibri" w:cs="Calibri"/>
          <w:spacing w:val="-3"/>
        </w:rPr>
        <w:t xml:space="preserve">nie </w:t>
      </w:r>
      <w:r w:rsidRPr="00C23269">
        <w:rPr>
          <w:rFonts w:ascii="Calibri" w:hAnsi="Calibri" w:cs="Calibri"/>
          <w:spacing w:val="-4"/>
        </w:rPr>
        <w:t xml:space="preserve">wykonuje zamówienia zgodnie </w:t>
      </w:r>
      <w:r w:rsidRPr="00C23269">
        <w:rPr>
          <w:rFonts w:ascii="Calibri" w:hAnsi="Calibri" w:cs="Calibri"/>
        </w:rPr>
        <w:t xml:space="preserve">z </w:t>
      </w:r>
      <w:r w:rsidRPr="00C23269">
        <w:rPr>
          <w:rFonts w:ascii="Calibri" w:hAnsi="Calibri" w:cs="Calibri"/>
          <w:spacing w:val="-5"/>
        </w:rPr>
        <w:t>umową, pomimo bezskutecznego wezwania z dodatkowym terminem</w:t>
      </w:r>
      <w:r w:rsidR="000759CF" w:rsidRPr="00C23269">
        <w:rPr>
          <w:rFonts w:ascii="Calibri" w:hAnsi="Calibri" w:cs="Calibri"/>
          <w:spacing w:val="-5"/>
        </w:rPr>
        <w:t>.</w:t>
      </w:r>
      <w:r w:rsidRPr="00C23269">
        <w:rPr>
          <w:rFonts w:ascii="Calibri" w:hAnsi="Calibri" w:cs="Calibri"/>
          <w:spacing w:val="-5"/>
        </w:rPr>
        <w:t xml:space="preserve"> </w:t>
      </w:r>
    </w:p>
    <w:p w14:paraId="0FA88CEB" w14:textId="75D1EAAF" w:rsidR="00496169" w:rsidRPr="005C4163" w:rsidRDefault="00496169" w:rsidP="005C4163">
      <w:pPr>
        <w:pStyle w:val="Akapitzlist"/>
        <w:tabs>
          <w:tab w:val="left" w:pos="993"/>
        </w:tabs>
        <w:suppressAutoHyphens/>
        <w:autoSpaceDN w:val="0"/>
        <w:spacing w:after="0" w:line="240" w:lineRule="auto"/>
        <w:ind w:left="993" w:right="103" w:hanging="993"/>
        <w:contextualSpacing w:val="0"/>
        <w:jc w:val="center"/>
        <w:rPr>
          <w:rFonts w:ascii="Calibri" w:hAnsi="Calibri" w:cs="Calibri"/>
        </w:rPr>
      </w:pPr>
      <w:r w:rsidRPr="005C4163">
        <w:rPr>
          <w:rFonts w:ascii="Calibri" w:eastAsia="Calibri" w:hAnsi="Calibri" w:cs="Calibri"/>
          <w:b/>
        </w:rPr>
        <w:t>§7</w:t>
      </w:r>
    </w:p>
    <w:p w14:paraId="5032D59B" w14:textId="78A67824"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t>Osoby sprawujące nadzór nad realizacj</w:t>
      </w:r>
      <w:r w:rsidR="008816E1">
        <w:rPr>
          <w:rFonts w:ascii="Calibri" w:eastAsia="Calibri" w:hAnsi="Calibri" w:cs="Calibri"/>
          <w:b/>
        </w:rPr>
        <w:t>ą</w:t>
      </w:r>
      <w:r w:rsidRPr="00C23269">
        <w:rPr>
          <w:rFonts w:ascii="Calibri" w:eastAsia="Calibri" w:hAnsi="Calibri" w:cs="Calibri"/>
          <w:b/>
        </w:rPr>
        <w:t xml:space="preserve"> umowy</w:t>
      </w:r>
    </w:p>
    <w:p w14:paraId="49398B07" w14:textId="2CC68708" w:rsidR="00496169" w:rsidRPr="00C23269" w:rsidRDefault="00496169" w:rsidP="00496169">
      <w:pPr>
        <w:numPr>
          <w:ilvl w:val="0"/>
          <w:numId w:val="7"/>
        </w:numPr>
        <w:spacing w:after="0" w:line="240" w:lineRule="auto"/>
        <w:ind w:left="284" w:hanging="284"/>
        <w:jc w:val="both"/>
        <w:rPr>
          <w:rFonts w:ascii="Calibri" w:eastAsia="Calibri" w:hAnsi="Calibri" w:cs="Calibri"/>
          <w:b/>
        </w:rPr>
      </w:pPr>
      <w:r w:rsidRPr="00C23269">
        <w:rPr>
          <w:rFonts w:ascii="Calibri" w:eastAsia="Calibri" w:hAnsi="Calibri" w:cs="Calibri"/>
        </w:rPr>
        <w:t>Osob</w:t>
      </w:r>
      <w:r w:rsidR="00CF1B2F">
        <w:rPr>
          <w:rFonts w:ascii="Calibri" w:eastAsia="Calibri" w:hAnsi="Calibri" w:cs="Calibri"/>
        </w:rPr>
        <w:t xml:space="preserve">ą </w:t>
      </w:r>
      <w:r w:rsidRPr="00C23269">
        <w:rPr>
          <w:rFonts w:ascii="Calibri" w:eastAsia="Calibri" w:hAnsi="Calibri" w:cs="Calibri"/>
        </w:rPr>
        <w:t>odpowiedzialn</w:t>
      </w:r>
      <w:r w:rsidR="00CF1B2F">
        <w:rPr>
          <w:rFonts w:ascii="Calibri" w:eastAsia="Calibri" w:hAnsi="Calibri" w:cs="Calibri"/>
        </w:rPr>
        <w:t xml:space="preserve">ą </w:t>
      </w:r>
      <w:r w:rsidRPr="00C23269">
        <w:rPr>
          <w:rFonts w:ascii="Calibri" w:eastAsia="Calibri" w:hAnsi="Calibri" w:cs="Calibri"/>
        </w:rPr>
        <w:t xml:space="preserve">ze strony Wykonawcy za prawidłową realizację umowy </w:t>
      </w:r>
      <w:r w:rsidR="00CF1B2F">
        <w:rPr>
          <w:rFonts w:ascii="Calibri" w:eastAsia="Calibri" w:hAnsi="Calibri" w:cs="Calibri"/>
        </w:rPr>
        <w:t>jest</w:t>
      </w:r>
      <w:r w:rsidRPr="00C23269">
        <w:rPr>
          <w:rFonts w:ascii="Calibri" w:eastAsia="Calibri" w:hAnsi="Calibri" w:cs="Calibri"/>
        </w:rPr>
        <w:t>:</w:t>
      </w:r>
    </w:p>
    <w:p w14:paraId="3F975EB7" w14:textId="1E4B3DBE" w:rsidR="00496169" w:rsidRPr="00C23269" w:rsidRDefault="00496169" w:rsidP="00496169">
      <w:pPr>
        <w:tabs>
          <w:tab w:val="left" w:pos="0"/>
          <w:tab w:val="left" w:pos="9213"/>
        </w:tabs>
        <w:spacing w:after="0" w:line="240" w:lineRule="auto"/>
        <w:ind w:right="-1" w:firstLine="284"/>
        <w:jc w:val="both"/>
        <w:rPr>
          <w:rFonts w:ascii="Calibri" w:hAnsi="Calibri" w:cs="Calibri"/>
        </w:rPr>
      </w:pPr>
      <w:r w:rsidRPr="00C23269">
        <w:rPr>
          <w:rFonts w:ascii="Calibri" w:hAnsi="Calibri" w:cs="Calibri"/>
        </w:rPr>
        <w:t xml:space="preserve">- </w:t>
      </w:r>
      <w:r w:rsidR="00CF1B2F">
        <w:rPr>
          <w:rFonts w:ascii="Calibri" w:hAnsi="Calibri" w:cs="Calibri"/>
        </w:rPr>
        <w:t>…………………………………………………………………….</w:t>
      </w:r>
      <w:r w:rsidRPr="00C23269">
        <w:rPr>
          <w:rFonts w:ascii="Calibri" w:hAnsi="Calibri" w:cs="Calibri"/>
        </w:rPr>
        <w:t xml:space="preserve"> - ………………………………………………….;</w:t>
      </w:r>
    </w:p>
    <w:p w14:paraId="1E6F7260" w14:textId="435008B5" w:rsidR="000759CF" w:rsidRPr="00C23269" w:rsidRDefault="00496169" w:rsidP="00496169">
      <w:pPr>
        <w:numPr>
          <w:ilvl w:val="0"/>
          <w:numId w:val="7"/>
        </w:numPr>
        <w:spacing w:after="0" w:line="240" w:lineRule="auto"/>
        <w:ind w:left="284" w:hanging="284"/>
        <w:jc w:val="both"/>
        <w:rPr>
          <w:rFonts w:ascii="Calibri" w:eastAsia="Calibri" w:hAnsi="Calibri" w:cs="Calibri"/>
          <w:b/>
        </w:rPr>
      </w:pPr>
      <w:r w:rsidRPr="00C23269">
        <w:rPr>
          <w:rFonts w:ascii="Calibri" w:eastAsia="Calibri" w:hAnsi="Calibri" w:cs="Calibri"/>
        </w:rPr>
        <w:t>Osob</w:t>
      </w:r>
      <w:r w:rsidR="00CF1B2F">
        <w:rPr>
          <w:rFonts w:ascii="Calibri" w:eastAsia="Calibri" w:hAnsi="Calibri" w:cs="Calibri"/>
        </w:rPr>
        <w:t>ą</w:t>
      </w:r>
      <w:r w:rsidRPr="00C23269">
        <w:rPr>
          <w:rFonts w:ascii="Calibri" w:eastAsia="Calibri" w:hAnsi="Calibri" w:cs="Calibri"/>
        </w:rPr>
        <w:t xml:space="preserve"> odpowiedzialn</w:t>
      </w:r>
      <w:r w:rsidR="00CF1B2F">
        <w:rPr>
          <w:rFonts w:ascii="Calibri" w:eastAsia="Calibri" w:hAnsi="Calibri" w:cs="Calibri"/>
        </w:rPr>
        <w:t>ą</w:t>
      </w:r>
      <w:r w:rsidR="000759CF" w:rsidRPr="00C23269">
        <w:rPr>
          <w:rFonts w:ascii="Calibri" w:eastAsia="Calibri" w:hAnsi="Calibri" w:cs="Calibri"/>
        </w:rPr>
        <w:t xml:space="preserve"> </w:t>
      </w:r>
      <w:r w:rsidRPr="00C23269">
        <w:rPr>
          <w:rFonts w:ascii="Calibri" w:eastAsia="Calibri" w:hAnsi="Calibri" w:cs="Calibri"/>
        </w:rPr>
        <w:t xml:space="preserve">ze strony Zamawiającego za prawidłową realizację umowy </w:t>
      </w:r>
      <w:r w:rsidR="00CF1B2F">
        <w:rPr>
          <w:rFonts w:ascii="Calibri" w:eastAsia="Calibri" w:hAnsi="Calibri" w:cs="Calibri"/>
        </w:rPr>
        <w:t>jest</w:t>
      </w:r>
      <w:r w:rsidR="000759CF" w:rsidRPr="00C23269">
        <w:rPr>
          <w:rFonts w:ascii="Calibri" w:eastAsia="Calibri" w:hAnsi="Calibri" w:cs="Calibri"/>
        </w:rPr>
        <w:t>:</w:t>
      </w:r>
    </w:p>
    <w:p w14:paraId="3486A0CA" w14:textId="77777777" w:rsidR="00CF1B2F" w:rsidRDefault="000759CF" w:rsidP="000759CF">
      <w:pPr>
        <w:spacing w:after="0" w:line="240" w:lineRule="auto"/>
        <w:ind w:left="720" w:hanging="436"/>
        <w:jc w:val="both"/>
        <w:rPr>
          <w:rFonts w:ascii="Calibri" w:eastAsia="Calibri" w:hAnsi="Calibri" w:cs="Calibri"/>
        </w:rPr>
      </w:pPr>
      <w:r w:rsidRPr="00C23269">
        <w:rPr>
          <w:rFonts w:ascii="Calibri" w:eastAsia="Calibri" w:hAnsi="Calibri" w:cs="Calibri"/>
        </w:rPr>
        <w:t xml:space="preserve">- </w:t>
      </w:r>
      <w:r w:rsidR="00CF1B2F">
        <w:rPr>
          <w:rFonts w:ascii="Calibri" w:eastAsia="Calibri" w:hAnsi="Calibri" w:cs="Calibri"/>
        </w:rPr>
        <w:t>…………………………………………………………………….</w:t>
      </w:r>
      <w:r w:rsidRPr="00C23269">
        <w:rPr>
          <w:rFonts w:ascii="Calibri" w:eastAsia="Calibri" w:hAnsi="Calibri" w:cs="Calibri"/>
        </w:rPr>
        <w:t xml:space="preserve"> - ………………………………………………….</w:t>
      </w:r>
      <w:r w:rsidR="00CF1B2F">
        <w:rPr>
          <w:rFonts w:ascii="Calibri" w:eastAsia="Calibri" w:hAnsi="Calibri" w:cs="Calibri"/>
        </w:rPr>
        <w:t xml:space="preserve"> .</w:t>
      </w:r>
    </w:p>
    <w:p w14:paraId="5D94E477" w14:textId="77777777" w:rsidR="00496169" w:rsidRPr="00C23269" w:rsidRDefault="00496169" w:rsidP="00496169">
      <w:pPr>
        <w:spacing w:after="0" w:line="240" w:lineRule="auto"/>
        <w:jc w:val="center"/>
        <w:rPr>
          <w:rFonts w:ascii="Calibri" w:eastAsia="Calibri" w:hAnsi="Calibri" w:cs="Calibri"/>
          <w:b/>
        </w:rPr>
      </w:pPr>
    </w:p>
    <w:p w14:paraId="340DA1DE" w14:textId="18DAA108" w:rsidR="00496169" w:rsidRPr="00C23269" w:rsidRDefault="00496169" w:rsidP="00496169">
      <w:pPr>
        <w:spacing w:after="0" w:line="240" w:lineRule="auto"/>
        <w:jc w:val="center"/>
        <w:rPr>
          <w:rFonts w:ascii="Calibri" w:eastAsia="Calibri" w:hAnsi="Calibri" w:cs="Calibri"/>
          <w:b/>
        </w:rPr>
      </w:pPr>
      <w:r w:rsidRPr="00C23269">
        <w:rPr>
          <w:rFonts w:ascii="Calibri" w:eastAsia="Calibri" w:hAnsi="Calibri" w:cs="Calibri"/>
          <w:b/>
        </w:rPr>
        <w:lastRenderedPageBreak/>
        <w:t>§8</w:t>
      </w:r>
    </w:p>
    <w:p w14:paraId="16607811" w14:textId="42BCA73F" w:rsidR="005F6346" w:rsidRPr="00C23269" w:rsidRDefault="005F6346" w:rsidP="00496169">
      <w:pPr>
        <w:spacing w:after="0" w:line="240" w:lineRule="auto"/>
        <w:jc w:val="center"/>
        <w:rPr>
          <w:rFonts w:ascii="Calibri" w:eastAsia="Calibri" w:hAnsi="Calibri" w:cs="Calibri"/>
          <w:b/>
        </w:rPr>
      </w:pPr>
      <w:r w:rsidRPr="00C23269">
        <w:rPr>
          <w:rFonts w:ascii="Calibri" w:eastAsia="Calibri" w:hAnsi="Calibri" w:cs="Calibri"/>
          <w:b/>
        </w:rPr>
        <w:t xml:space="preserve">Postanowienia dotyczące realizacji zadania </w:t>
      </w:r>
    </w:p>
    <w:p w14:paraId="33A6F017" w14:textId="19623615" w:rsidR="005F6346" w:rsidRPr="00C23269" w:rsidRDefault="005F6346" w:rsidP="005F6346">
      <w:pPr>
        <w:pStyle w:val="Default"/>
        <w:jc w:val="both"/>
        <w:rPr>
          <w:rFonts w:ascii="Calibri" w:hAnsi="Calibri" w:cs="Calibri"/>
          <w:color w:val="auto"/>
          <w:sz w:val="22"/>
          <w:szCs w:val="22"/>
        </w:rPr>
      </w:pPr>
      <w:r w:rsidRPr="00C23269">
        <w:rPr>
          <w:rFonts w:ascii="Calibri" w:hAnsi="Calibri" w:cs="Calibri"/>
          <w:color w:val="auto"/>
          <w:sz w:val="22"/>
          <w:szCs w:val="22"/>
        </w:rPr>
        <w:t xml:space="preserve">1. Wykonawca zobowiązuje się do dostarczenia </w:t>
      </w:r>
      <w:r w:rsidR="00A84EEF">
        <w:rPr>
          <w:rFonts w:ascii="Calibri" w:hAnsi="Calibri" w:cs="Calibri"/>
          <w:color w:val="auto"/>
          <w:sz w:val="22"/>
          <w:szCs w:val="22"/>
        </w:rPr>
        <w:t xml:space="preserve">narzędzi, </w:t>
      </w:r>
      <w:r w:rsidRPr="00C23269">
        <w:rPr>
          <w:rFonts w:ascii="Calibri" w:hAnsi="Calibri" w:cs="Calibri"/>
          <w:color w:val="auto"/>
          <w:sz w:val="22"/>
          <w:szCs w:val="22"/>
        </w:rPr>
        <w:t xml:space="preserve">wyposażenia i aparatury medycznej, która: </w:t>
      </w:r>
    </w:p>
    <w:p w14:paraId="26557C7F" w14:textId="50B4AB50"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1)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jest fabrycznie nowa i została wyprodukowana nie wcześniej niż </w:t>
      </w:r>
      <w:r w:rsidR="00D879FC" w:rsidRPr="00C23269">
        <w:rPr>
          <w:rFonts w:ascii="Calibri" w:hAnsi="Calibri" w:cs="Calibri"/>
          <w:color w:val="auto"/>
          <w:sz w:val="22"/>
          <w:szCs w:val="22"/>
        </w:rPr>
        <w:t>w 2020 roku</w:t>
      </w:r>
      <w:r w:rsidRPr="00C23269">
        <w:rPr>
          <w:rFonts w:ascii="Calibri" w:hAnsi="Calibri" w:cs="Calibri"/>
          <w:color w:val="auto"/>
          <w:sz w:val="22"/>
          <w:szCs w:val="22"/>
        </w:rPr>
        <w:t xml:space="preserve">, </w:t>
      </w:r>
    </w:p>
    <w:p w14:paraId="3895DB52" w14:textId="6C9FFCDD"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2)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jest nieużywana, nie była przedmiotem wystaw bądź prezentacji – dotyczy to także wszystkich elementów wyposażenia, itp., </w:t>
      </w:r>
    </w:p>
    <w:p w14:paraId="680BA1B1" w14:textId="3E1CEDCF"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3) </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jest kompletna i do jej uruchomienia oraz wykorzystywania  zgodnie z przeznaczeniem nie jest konieczny zakup dodatkowych elementów i akcesoriów, </w:t>
      </w:r>
    </w:p>
    <w:p w14:paraId="2146F964" w14:textId="608669D4"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4) dopuszczona jest do obrotu i stosowania na terenie Rzeczpospolitej Polskiej zgodnie z obowiązującymi przepisami prawa, a w szczególności ustawy z dnia 20 maja 2010 r. o wyrobach medycznych (tj. Dz. U. z 20</w:t>
      </w:r>
      <w:r w:rsidR="00A64545" w:rsidRPr="00C23269">
        <w:rPr>
          <w:rFonts w:ascii="Calibri" w:hAnsi="Calibri" w:cs="Calibri"/>
          <w:color w:val="auto"/>
          <w:sz w:val="22"/>
          <w:szCs w:val="22"/>
        </w:rPr>
        <w:t>20</w:t>
      </w:r>
      <w:r w:rsidRPr="00C23269">
        <w:rPr>
          <w:rFonts w:ascii="Calibri" w:hAnsi="Calibri" w:cs="Calibri"/>
          <w:color w:val="auto"/>
          <w:sz w:val="22"/>
          <w:szCs w:val="22"/>
        </w:rPr>
        <w:t xml:space="preserve"> roku, poz. </w:t>
      </w:r>
      <w:r w:rsidR="00A64545" w:rsidRPr="00C23269">
        <w:rPr>
          <w:rFonts w:ascii="Calibri" w:hAnsi="Calibri" w:cs="Calibri"/>
          <w:color w:val="auto"/>
          <w:sz w:val="22"/>
          <w:szCs w:val="22"/>
        </w:rPr>
        <w:t>186, ze zm.</w:t>
      </w:r>
      <w:r w:rsidRPr="00C23269">
        <w:rPr>
          <w:rFonts w:ascii="Calibri" w:hAnsi="Calibri" w:cs="Calibri"/>
          <w:color w:val="auto"/>
          <w:sz w:val="22"/>
          <w:szCs w:val="22"/>
        </w:rPr>
        <w:t xml:space="preserve">), </w:t>
      </w:r>
    </w:p>
    <w:p w14:paraId="3ADA2EFF" w14:textId="7A0F9C9A" w:rsidR="005F6346" w:rsidRPr="00C23269" w:rsidRDefault="005F6346" w:rsidP="0052150D">
      <w:pPr>
        <w:pStyle w:val="Default"/>
        <w:tabs>
          <w:tab w:val="left" w:pos="567"/>
        </w:tabs>
        <w:ind w:left="567" w:hanging="283"/>
        <w:jc w:val="both"/>
        <w:rPr>
          <w:rFonts w:ascii="Calibri" w:hAnsi="Calibri" w:cs="Calibri"/>
          <w:color w:val="auto"/>
          <w:sz w:val="22"/>
          <w:szCs w:val="22"/>
        </w:rPr>
      </w:pPr>
      <w:bookmarkStart w:id="0" w:name="listIco"/>
      <w:bookmarkEnd w:id="0"/>
      <w:r w:rsidRPr="00C23269">
        <w:rPr>
          <w:rFonts w:ascii="Calibri" w:hAnsi="Calibri" w:cs="Calibri"/>
          <w:color w:val="auto"/>
          <w:sz w:val="22"/>
          <w:szCs w:val="22"/>
        </w:rPr>
        <w:t>5)</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jest odporna na działanie środków dezynfekcyjnych stosowanych powszechnie w jednostkach ochrony zdrowia zgodnie z par. 27 rozporządzenia Ministra Zdrowia z dnia 26 czerwca 2012 roku w sprawie szczegółowych wymagań, jakim powinny odpowiadać pomieszczenia i urządzenia podmiotu wykonującego działalność leczniczą (</w:t>
      </w:r>
      <w:r w:rsidR="00A64545" w:rsidRPr="00C23269">
        <w:rPr>
          <w:rFonts w:ascii="Calibri" w:hAnsi="Calibri" w:cs="Calibri"/>
          <w:color w:val="auto"/>
          <w:sz w:val="22"/>
          <w:szCs w:val="22"/>
        </w:rPr>
        <w:t xml:space="preserve">tj. </w:t>
      </w:r>
      <w:r w:rsidRPr="00C23269">
        <w:rPr>
          <w:rFonts w:ascii="Calibri" w:hAnsi="Calibri" w:cs="Calibri"/>
          <w:color w:val="auto"/>
          <w:sz w:val="22"/>
          <w:szCs w:val="22"/>
        </w:rPr>
        <w:t>Dz. U. z 201</w:t>
      </w:r>
      <w:r w:rsidR="00A64545" w:rsidRPr="00C23269">
        <w:rPr>
          <w:rFonts w:ascii="Calibri" w:hAnsi="Calibri" w:cs="Calibri"/>
          <w:color w:val="auto"/>
          <w:sz w:val="22"/>
          <w:szCs w:val="22"/>
        </w:rPr>
        <w:t>9</w:t>
      </w:r>
      <w:r w:rsidRPr="00C23269">
        <w:rPr>
          <w:rFonts w:ascii="Calibri" w:hAnsi="Calibri" w:cs="Calibri"/>
          <w:color w:val="auto"/>
          <w:sz w:val="22"/>
          <w:szCs w:val="22"/>
        </w:rPr>
        <w:t xml:space="preserve"> roku, poz. </w:t>
      </w:r>
      <w:r w:rsidR="00A64545" w:rsidRPr="00C23269">
        <w:rPr>
          <w:rFonts w:ascii="Calibri" w:hAnsi="Calibri" w:cs="Calibri"/>
          <w:color w:val="auto"/>
          <w:sz w:val="22"/>
          <w:szCs w:val="22"/>
        </w:rPr>
        <w:t>595</w:t>
      </w:r>
      <w:r w:rsidRPr="00C23269">
        <w:rPr>
          <w:rFonts w:ascii="Calibri" w:hAnsi="Calibri" w:cs="Calibri"/>
          <w:color w:val="auto"/>
          <w:sz w:val="22"/>
          <w:szCs w:val="22"/>
        </w:rPr>
        <w:t xml:space="preserve">), </w:t>
      </w:r>
    </w:p>
    <w:p w14:paraId="5F49B2EB" w14:textId="7D00B462" w:rsidR="005F6346" w:rsidRPr="00C23269" w:rsidRDefault="005F6346" w:rsidP="0052150D">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 xml:space="preserve">6) jest zgodna jest z </w:t>
      </w:r>
      <w:r w:rsidR="00833911" w:rsidRPr="00C23269">
        <w:rPr>
          <w:rFonts w:ascii="Calibri" w:hAnsi="Calibri" w:cs="Calibri"/>
          <w:color w:val="auto"/>
          <w:sz w:val="22"/>
          <w:szCs w:val="22"/>
        </w:rPr>
        <w:t>O</w:t>
      </w:r>
      <w:r w:rsidRPr="00C23269">
        <w:rPr>
          <w:rFonts w:ascii="Calibri" w:hAnsi="Calibri" w:cs="Calibri"/>
          <w:color w:val="auto"/>
          <w:sz w:val="22"/>
          <w:szCs w:val="22"/>
        </w:rPr>
        <w:t xml:space="preserve">fertą Wykonawcy, w tym charakteryzuje się wszystkimi parametrami określonymi w ofercie Wykonawcy, </w:t>
      </w:r>
    </w:p>
    <w:p w14:paraId="2F41CE7C" w14:textId="5A38171C" w:rsidR="005F6346" w:rsidRPr="00C23269" w:rsidRDefault="005F6346" w:rsidP="000759CF">
      <w:pPr>
        <w:pStyle w:val="Default"/>
        <w:tabs>
          <w:tab w:val="left" w:pos="567"/>
        </w:tabs>
        <w:ind w:left="567" w:hanging="283"/>
        <w:jc w:val="both"/>
        <w:rPr>
          <w:rFonts w:ascii="Calibri" w:hAnsi="Calibri" w:cs="Calibri"/>
          <w:color w:val="auto"/>
          <w:sz w:val="22"/>
          <w:szCs w:val="22"/>
        </w:rPr>
      </w:pPr>
      <w:r w:rsidRPr="00C23269">
        <w:rPr>
          <w:rFonts w:ascii="Calibri" w:hAnsi="Calibri" w:cs="Calibri"/>
          <w:color w:val="auto"/>
          <w:sz w:val="22"/>
          <w:szCs w:val="22"/>
        </w:rPr>
        <w:t>7)</w:t>
      </w:r>
      <w:r w:rsidR="00181633" w:rsidRPr="00C23269">
        <w:rPr>
          <w:rFonts w:ascii="Calibri" w:hAnsi="Calibri" w:cs="Calibri"/>
          <w:color w:val="auto"/>
          <w:sz w:val="22"/>
          <w:szCs w:val="22"/>
        </w:rPr>
        <w:t xml:space="preserve"> </w:t>
      </w:r>
      <w:r w:rsidRPr="00C23269">
        <w:rPr>
          <w:rFonts w:ascii="Calibri" w:hAnsi="Calibri" w:cs="Calibri"/>
          <w:color w:val="auto"/>
          <w:sz w:val="22"/>
          <w:szCs w:val="22"/>
        </w:rPr>
        <w:t xml:space="preserve"> Wykonawca zobowiązany jest do należytego opakowania poszczególnych elementów dostawy, ich ubezpieczenia na czas transportu oraz dostarczenia środkiem transportu gwarantującym odpowiednie zabezpieczenie. Koszty transportu krajowego i zagranicznego wraz z ubezpieczeniem, wszelkie opłaty celne, skarbowe oraz inne opłaty pośrednie zostały zawarte w wynagrodzeniu umownym. </w:t>
      </w:r>
    </w:p>
    <w:p w14:paraId="0A9B3DEC" w14:textId="55C26986" w:rsidR="005F6346" w:rsidRPr="00C23269" w:rsidRDefault="00D25735" w:rsidP="005F6346">
      <w:pPr>
        <w:pStyle w:val="Default"/>
        <w:jc w:val="both"/>
        <w:rPr>
          <w:rFonts w:ascii="Calibri" w:hAnsi="Calibri" w:cs="Calibri"/>
          <w:color w:val="auto"/>
          <w:sz w:val="22"/>
          <w:szCs w:val="22"/>
        </w:rPr>
      </w:pPr>
      <w:r w:rsidRPr="00C23269">
        <w:rPr>
          <w:rFonts w:ascii="Calibri" w:hAnsi="Calibri" w:cs="Calibri"/>
          <w:color w:val="auto"/>
          <w:sz w:val="22"/>
          <w:szCs w:val="22"/>
        </w:rPr>
        <w:t xml:space="preserve">2. </w:t>
      </w:r>
      <w:r w:rsidR="005F6346" w:rsidRPr="00C23269">
        <w:rPr>
          <w:rFonts w:ascii="Calibri" w:hAnsi="Calibri" w:cs="Calibri"/>
          <w:color w:val="auto"/>
          <w:sz w:val="22"/>
          <w:szCs w:val="22"/>
        </w:rPr>
        <w:t xml:space="preserve">Uwarunkowania dotyczące dostawy i </w:t>
      </w:r>
      <w:r w:rsidR="00A84EEF">
        <w:rPr>
          <w:rFonts w:ascii="Calibri" w:hAnsi="Calibri" w:cs="Calibri"/>
          <w:color w:val="auto"/>
          <w:sz w:val="22"/>
          <w:szCs w:val="22"/>
        </w:rPr>
        <w:t xml:space="preserve">instalacji </w:t>
      </w:r>
      <w:r w:rsidR="005F6346" w:rsidRPr="00C23269">
        <w:rPr>
          <w:rFonts w:ascii="Calibri" w:hAnsi="Calibri" w:cs="Calibri"/>
          <w:color w:val="auto"/>
          <w:sz w:val="22"/>
          <w:szCs w:val="22"/>
        </w:rPr>
        <w:t xml:space="preserve">poszczególnych elementów dostawy: </w:t>
      </w:r>
    </w:p>
    <w:p w14:paraId="00A3362B" w14:textId="66FB2BA8" w:rsidR="005F6346" w:rsidRPr="00C23269"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 xml:space="preserve">dostawa </w:t>
      </w:r>
      <w:bookmarkStart w:id="1" w:name="_Hlk503707238"/>
      <w:r w:rsidRPr="00C23269">
        <w:rPr>
          <w:rFonts w:ascii="Calibri" w:hAnsi="Calibri" w:cs="Calibri"/>
          <w:color w:val="auto"/>
          <w:sz w:val="22"/>
          <w:szCs w:val="22"/>
        </w:rPr>
        <w:t>wraz z zainstalowanie</w:t>
      </w:r>
      <w:r w:rsidR="0087554D">
        <w:rPr>
          <w:rFonts w:ascii="Calibri" w:hAnsi="Calibri" w:cs="Calibri"/>
          <w:color w:val="auto"/>
          <w:sz w:val="22"/>
          <w:szCs w:val="22"/>
        </w:rPr>
        <w:t>m</w:t>
      </w:r>
      <w:r w:rsidRPr="00C23269">
        <w:rPr>
          <w:rFonts w:ascii="Calibri" w:hAnsi="Calibri" w:cs="Calibri"/>
          <w:color w:val="auto"/>
          <w:sz w:val="22"/>
          <w:szCs w:val="22"/>
        </w:rPr>
        <w:t xml:space="preserve"> i uruchomieniem poszczególnych elementów wyposażenia </w:t>
      </w:r>
      <w:bookmarkEnd w:id="1"/>
      <w:r w:rsidRPr="00C23269">
        <w:rPr>
          <w:rFonts w:ascii="Calibri" w:hAnsi="Calibri" w:cs="Calibri"/>
          <w:color w:val="auto"/>
          <w:sz w:val="22"/>
          <w:szCs w:val="22"/>
        </w:rPr>
        <w:t xml:space="preserve">winny zostać zrealizowane w terminie określonym w  </w:t>
      </w:r>
      <w:r w:rsidR="005234FA" w:rsidRPr="00C23269">
        <w:rPr>
          <w:rFonts w:ascii="Calibri" w:hAnsi="Calibri" w:cs="Calibri"/>
          <w:color w:val="auto"/>
          <w:sz w:val="22"/>
          <w:szCs w:val="22"/>
        </w:rPr>
        <w:t>§ 2 pkt.</w:t>
      </w:r>
      <w:r w:rsidR="00A64545" w:rsidRPr="00C23269">
        <w:rPr>
          <w:rFonts w:ascii="Calibri" w:hAnsi="Calibri" w:cs="Calibri"/>
          <w:color w:val="auto"/>
          <w:sz w:val="22"/>
          <w:szCs w:val="22"/>
        </w:rPr>
        <w:t xml:space="preserve"> </w:t>
      </w:r>
      <w:r w:rsidR="005234FA" w:rsidRPr="00C23269">
        <w:rPr>
          <w:rFonts w:ascii="Calibri" w:hAnsi="Calibri" w:cs="Calibri"/>
          <w:color w:val="auto"/>
          <w:sz w:val="22"/>
          <w:szCs w:val="22"/>
        </w:rPr>
        <w:t xml:space="preserve">1 </w:t>
      </w:r>
      <w:r w:rsidRPr="00C23269">
        <w:rPr>
          <w:rFonts w:ascii="Calibri" w:hAnsi="Calibri" w:cs="Calibri"/>
          <w:color w:val="auto"/>
          <w:sz w:val="22"/>
          <w:szCs w:val="22"/>
        </w:rPr>
        <w:t xml:space="preserve">umowy,  </w:t>
      </w:r>
    </w:p>
    <w:p w14:paraId="2F40AF35" w14:textId="23EF5A0E" w:rsidR="005F6346" w:rsidRPr="00C23269" w:rsidRDefault="005234FA"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w</w:t>
      </w:r>
      <w:r w:rsidR="005F6346" w:rsidRPr="00C23269">
        <w:rPr>
          <w:rFonts w:ascii="Calibri" w:hAnsi="Calibri" w:cs="Calibri"/>
          <w:color w:val="auto"/>
          <w:sz w:val="22"/>
          <w:szCs w:val="22"/>
        </w:rPr>
        <w:t xml:space="preserve"> przypadku wystąpienia różnicy czasowej pomiędzy dostawą i </w:t>
      </w:r>
      <w:r w:rsidR="00A84EEF">
        <w:rPr>
          <w:rFonts w:ascii="Calibri" w:hAnsi="Calibri" w:cs="Calibri"/>
          <w:color w:val="auto"/>
          <w:sz w:val="22"/>
          <w:szCs w:val="22"/>
        </w:rPr>
        <w:t xml:space="preserve">instalacją </w:t>
      </w:r>
      <w:r w:rsidR="005F6346" w:rsidRPr="00C23269">
        <w:rPr>
          <w:rFonts w:ascii="Calibri" w:hAnsi="Calibri" w:cs="Calibri"/>
          <w:color w:val="auto"/>
          <w:sz w:val="22"/>
          <w:szCs w:val="22"/>
        </w:rPr>
        <w:t xml:space="preserve">poszczególnych elementów wyposażenia i aparatury medycznej a ich uruchomieniem, na Wykonawcy spoczywa obowiązek odpowiedniego ich zabezpieczenia przed czynnikami zewnętrznymi. </w:t>
      </w:r>
    </w:p>
    <w:p w14:paraId="65B87911" w14:textId="61D4AB65" w:rsidR="005234FA" w:rsidRDefault="005F6346" w:rsidP="00FE27C1">
      <w:pPr>
        <w:pStyle w:val="Default"/>
        <w:numPr>
          <w:ilvl w:val="0"/>
          <w:numId w:val="9"/>
        </w:numPr>
        <w:ind w:left="567" w:hanging="283"/>
        <w:jc w:val="both"/>
        <w:rPr>
          <w:rFonts w:ascii="Calibri" w:hAnsi="Calibri" w:cs="Calibri"/>
          <w:color w:val="auto"/>
          <w:sz w:val="22"/>
          <w:szCs w:val="22"/>
        </w:rPr>
      </w:pPr>
      <w:r w:rsidRPr="00C23269">
        <w:rPr>
          <w:rFonts w:ascii="Calibri" w:hAnsi="Calibri" w:cs="Calibri"/>
          <w:color w:val="auto"/>
          <w:sz w:val="22"/>
          <w:szCs w:val="22"/>
        </w:rPr>
        <w:t>Wykonawca zobowiązany jest do zapewnienia w ramach wynagrodzenia umownego wszelkich przyrządów, dokumentów oraz odpowiednio wykwalifikowanego i doświadczonego personelu – niezbędnych do uruchomienia poszczególnych elementów wyposażenia i aparatury medycznej</w:t>
      </w:r>
      <w:r w:rsidR="00A84EEF">
        <w:rPr>
          <w:rFonts w:ascii="Calibri" w:hAnsi="Calibri" w:cs="Calibri"/>
          <w:color w:val="auto"/>
          <w:sz w:val="22"/>
          <w:szCs w:val="22"/>
        </w:rPr>
        <w:t xml:space="preserve">. </w:t>
      </w:r>
    </w:p>
    <w:p w14:paraId="48799870" w14:textId="45CAB8CE" w:rsidR="003D65EC" w:rsidRPr="00C23269" w:rsidRDefault="003D65EC" w:rsidP="00496169">
      <w:pPr>
        <w:spacing w:after="0" w:line="240" w:lineRule="auto"/>
        <w:jc w:val="center"/>
        <w:rPr>
          <w:rFonts w:ascii="Calibri" w:eastAsia="Calibri" w:hAnsi="Calibri" w:cs="Calibri"/>
          <w:b/>
        </w:rPr>
      </w:pPr>
      <w:r w:rsidRPr="00C23269">
        <w:rPr>
          <w:rFonts w:ascii="Calibri" w:eastAsia="Calibri" w:hAnsi="Calibri" w:cs="Calibri"/>
          <w:b/>
        </w:rPr>
        <w:t>§</w:t>
      </w:r>
      <w:r w:rsidR="008816E1">
        <w:rPr>
          <w:rFonts w:ascii="Calibri" w:eastAsia="Calibri" w:hAnsi="Calibri" w:cs="Calibri"/>
          <w:b/>
        </w:rPr>
        <w:t xml:space="preserve"> 9</w:t>
      </w:r>
    </w:p>
    <w:p w14:paraId="7244C052" w14:textId="56896A40" w:rsidR="003D65EC" w:rsidRPr="00C23269" w:rsidRDefault="003D65EC" w:rsidP="00496169">
      <w:pPr>
        <w:spacing w:after="0" w:line="240" w:lineRule="auto"/>
        <w:jc w:val="center"/>
        <w:rPr>
          <w:rFonts w:ascii="Calibri" w:eastAsia="Calibri" w:hAnsi="Calibri" w:cs="Calibri"/>
          <w:b/>
        </w:rPr>
      </w:pPr>
      <w:r w:rsidRPr="00C23269">
        <w:rPr>
          <w:rFonts w:ascii="Calibri" w:eastAsia="Calibri" w:hAnsi="Calibri" w:cs="Calibri"/>
          <w:b/>
        </w:rPr>
        <w:t>Postanowienia ogólne</w:t>
      </w:r>
    </w:p>
    <w:p w14:paraId="62F09285" w14:textId="4F4CD28E"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1.</w:t>
      </w:r>
      <w:r w:rsidR="00784B39" w:rsidRPr="00C23269">
        <w:rPr>
          <w:rFonts w:ascii="Calibri" w:hAnsi="Calibri" w:cs="Calibri"/>
        </w:rPr>
        <w:t xml:space="preserve"> </w:t>
      </w:r>
      <w:r w:rsidRPr="00C23269">
        <w:rPr>
          <w:rFonts w:ascii="Calibri" w:hAnsi="Calibri" w:cs="Calibri"/>
        </w:rPr>
        <w:t xml:space="preserve"> Za szkody na osobie lub mieniu wynikłe w skutek realizacji niniejszej umowy odpowiedzialny jest</w:t>
      </w:r>
      <w:r w:rsidRPr="00C23269">
        <w:rPr>
          <w:rFonts w:ascii="Calibri" w:hAnsi="Calibri" w:cs="Calibri"/>
          <w:spacing w:val="-10"/>
        </w:rPr>
        <w:t xml:space="preserve"> </w:t>
      </w:r>
      <w:r w:rsidRPr="00C23269">
        <w:rPr>
          <w:rFonts w:ascii="Calibri" w:hAnsi="Calibri" w:cs="Calibri"/>
        </w:rPr>
        <w:t>Wykonawca.</w:t>
      </w:r>
    </w:p>
    <w:p w14:paraId="28B4C15F" w14:textId="77777777"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2. </w:t>
      </w:r>
      <w:r w:rsidR="00496169" w:rsidRPr="00C23269">
        <w:rPr>
          <w:rFonts w:ascii="Calibri" w:eastAsia="Calibri" w:hAnsi="Calibri" w:cs="Calibri"/>
        </w:rPr>
        <w:t xml:space="preserve">W sprawach nieuregulowanych niniejszą umową mają zastosowanie przepisy ustawy Prawo zamówień publicznych oraz postanowienia SIWZ opracowanej do postępowania, w wyniku którego następuje podpisanie umowy, a także zasady ogólne </w:t>
      </w:r>
      <w:r w:rsidR="00700503" w:rsidRPr="00C23269">
        <w:rPr>
          <w:rFonts w:ascii="Calibri" w:eastAsia="Calibri" w:hAnsi="Calibri" w:cs="Calibri"/>
        </w:rPr>
        <w:t>kodeksu cywilnego.</w:t>
      </w:r>
    </w:p>
    <w:p w14:paraId="3791149C" w14:textId="77777777"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3. </w:t>
      </w:r>
      <w:r w:rsidR="00496169" w:rsidRPr="00C23269">
        <w:rPr>
          <w:rFonts w:ascii="Calibri" w:eastAsia="Calibri" w:hAnsi="Calibri" w:cs="Calibri"/>
          <w:bCs/>
        </w:rPr>
        <w:t>Strony wyłączają możliwość zbycia wierzytelności przysługujących Wykonawcy z tytułu niniejszej umowy (cesji) bez uprzedniej pisemnej zgody Zamawiającego.</w:t>
      </w:r>
    </w:p>
    <w:p w14:paraId="1C5C434A" w14:textId="1FE2A885" w:rsidR="009A6CCC"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4. </w:t>
      </w:r>
      <w:r w:rsidR="00496169" w:rsidRPr="00C23269">
        <w:rPr>
          <w:rFonts w:ascii="Calibri" w:eastAsia="Calibri" w:hAnsi="Calibri" w:cs="Calibri"/>
        </w:rPr>
        <w:t>Wszelkie spory miedzy stronami związane lub wynikające z niniejszej umowy będą rozstrzygane przez sąd właściwy dla siedziby Zamawiającego.</w:t>
      </w:r>
      <w:r w:rsidRPr="00C23269">
        <w:rPr>
          <w:rFonts w:ascii="Calibri" w:eastAsia="Calibri" w:hAnsi="Calibri" w:cs="Calibri"/>
        </w:rPr>
        <w:t xml:space="preserve"> </w:t>
      </w:r>
    </w:p>
    <w:p w14:paraId="5E88EF37" w14:textId="49676D8D" w:rsidR="00496169" w:rsidRPr="00C23269" w:rsidRDefault="009A6CCC" w:rsidP="00784B39">
      <w:pPr>
        <w:tabs>
          <w:tab w:val="left" w:pos="1204"/>
        </w:tabs>
        <w:suppressAutoHyphens/>
        <w:autoSpaceDN w:val="0"/>
        <w:spacing w:after="0" w:line="240" w:lineRule="auto"/>
        <w:ind w:left="284" w:right="104" w:hanging="284"/>
        <w:jc w:val="both"/>
        <w:rPr>
          <w:rFonts w:ascii="Calibri" w:hAnsi="Calibri" w:cs="Calibri"/>
        </w:rPr>
      </w:pPr>
      <w:r w:rsidRPr="00C23269">
        <w:rPr>
          <w:rFonts w:ascii="Calibri" w:hAnsi="Calibri" w:cs="Calibri"/>
        </w:rPr>
        <w:t xml:space="preserve">5. </w:t>
      </w:r>
      <w:r w:rsidR="00496169" w:rsidRPr="00C23269">
        <w:rPr>
          <w:rFonts w:ascii="Calibri" w:eastAsia="Calibri" w:hAnsi="Calibri" w:cs="Calibri"/>
        </w:rPr>
        <w:t>Umowa została sporządzona w trzech jednobrzmiących egzemplarzach, dwa egzemplarze dla Zamawiającego i jeden egzemplarz dla Wykonawcy.</w:t>
      </w:r>
    </w:p>
    <w:p w14:paraId="041146E4" w14:textId="77777777" w:rsidR="00A84EEF" w:rsidRDefault="00A84EEF" w:rsidP="00496169">
      <w:pPr>
        <w:spacing w:after="0" w:line="240" w:lineRule="auto"/>
        <w:rPr>
          <w:rFonts w:ascii="Calibri" w:eastAsia="Calibri" w:hAnsi="Calibri" w:cs="Calibri"/>
        </w:rPr>
      </w:pPr>
    </w:p>
    <w:p w14:paraId="37A91B47" w14:textId="649D5D4D" w:rsidR="00496169" w:rsidRPr="00C23269" w:rsidRDefault="00496169" w:rsidP="00496169">
      <w:pPr>
        <w:spacing w:after="0" w:line="240" w:lineRule="auto"/>
        <w:rPr>
          <w:rFonts w:ascii="Calibri" w:eastAsia="Calibri" w:hAnsi="Calibri" w:cs="Calibri"/>
        </w:rPr>
      </w:pPr>
      <w:r w:rsidRPr="00C23269">
        <w:rPr>
          <w:rFonts w:ascii="Calibri" w:eastAsia="Calibri" w:hAnsi="Calibri" w:cs="Calibri"/>
        </w:rPr>
        <w:t>Załączniki:</w:t>
      </w:r>
    </w:p>
    <w:p w14:paraId="6D8851A6" w14:textId="7B3E20DA" w:rsidR="00496169" w:rsidRPr="00C23269" w:rsidRDefault="00496169" w:rsidP="00411C0B">
      <w:pPr>
        <w:numPr>
          <w:ilvl w:val="0"/>
          <w:numId w:val="8"/>
        </w:numPr>
        <w:spacing w:after="0" w:line="240" w:lineRule="auto"/>
        <w:rPr>
          <w:rFonts w:ascii="Calibri" w:eastAsia="Calibri" w:hAnsi="Calibri" w:cs="Calibri"/>
        </w:rPr>
      </w:pPr>
      <w:r w:rsidRPr="00C23269">
        <w:rPr>
          <w:rFonts w:ascii="Calibri" w:eastAsia="Calibri" w:hAnsi="Calibri" w:cs="Calibri"/>
        </w:rPr>
        <w:t>Oferta</w:t>
      </w:r>
    </w:p>
    <w:p w14:paraId="2F202DA4" w14:textId="2E5B9C14" w:rsidR="00784B39" w:rsidRPr="00C23269" w:rsidRDefault="005C4163" w:rsidP="00411C0B">
      <w:pPr>
        <w:numPr>
          <w:ilvl w:val="0"/>
          <w:numId w:val="8"/>
        </w:numPr>
        <w:spacing w:after="0" w:line="240" w:lineRule="auto"/>
        <w:rPr>
          <w:rFonts w:ascii="Calibri" w:eastAsia="Calibri" w:hAnsi="Calibri" w:cs="Calibri"/>
        </w:rPr>
      </w:pPr>
      <w:r>
        <w:rPr>
          <w:rFonts w:ascii="Calibri" w:eastAsia="Calibri" w:hAnsi="Calibri" w:cs="Calibri"/>
        </w:rPr>
        <w:t>Formularz asortymentowo - cenowy</w:t>
      </w:r>
    </w:p>
    <w:p w14:paraId="0AFDB1EB" w14:textId="77777777" w:rsidR="00496169" w:rsidRPr="00C23269" w:rsidRDefault="00496169" w:rsidP="00496169">
      <w:pPr>
        <w:spacing w:after="0" w:line="240" w:lineRule="auto"/>
        <w:ind w:left="720"/>
        <w:rPr>
          <w:rFonts w:ascii="Calibri" w:eastAsia="Calibri" w:hAnsi="Calibri" w:cs="Calibri"/>
        </w:rPr>
      </w:pPr>
    </w:p>
    <w:p w14:paraId="720FA0D3" w14:textId="790E2C43" w:rsidR="00B76685" w:rsidRPr="00F8190C" w:rsidRDefault="00496169" w:rsidP="00BE7A06">
      <w:pPr>
        <w:jc w:val="center"/>
        <w:rPr>
          <w:rFonts w:ascii="Calibri" w:hAnsi="Calibri" w:cs="Calibri"/>
        </w:rPr>
      </w:pPr>
      <w:r w:rsidRPr="00F8190C">
        <w:rPr>
          <w:rFonts w:ascii="Calibri" w:eastAsia="Calibri" w:hAnsi="Calibri" w:cs="Calibri"/>
          <w:b/>
        </w:rPr>
        <w:t xml:space="preserve">Wykonawca                     </w:t>
      </w:r>
      <w:r w:rsidR="00301407" w:rsidRPr="00F8190C">
        <w:rPr>
          <w:rFonts w:ascii="Calibri" w:eastAsia="Calibri" w:hAnsi="Calibri" w:cs="Calibri"/>
          <w:b/>
        </w:rPr>
        <w:t xml:space="preserve">                                                                           Zamawiający</w:t>
      </w:r>
    </w:p>
    <w:sectPr w:rsidR="00B76685" w:rsidRPr="00F819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F33F" w14:textId="77777777" w:rsidR="008D5E2D" w:rsidRDefault="008D5E2D" w:rsidP="00433669">
      <w:pPr>
        <w:spacing w:after="0" w:line="240" w:lineRule="auto"/>
      </w:pPr>
      <w:r>
        <w:separator/>
      </w:r>
    </w:p>
  </w:endnote>
  <w:endnote w:type="continuationSeparator" w:id="0">
    <w:p w14:paraId="2C12FFED" w14:textId="77777777" w:rsidR="008D5E2D" w:rsidRDefault="008D5E2D" w:rsidP="0043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93502"/>
      <w:docPartObj>
        <w:docPartGallery w:val="Page Numbers (Bottom of Page)"/>
        <w:docPartUnique/>
      </w:docPartObj>
    </w:sdtPr>
    <w:sdtEndPr/>
    <w:sdtContent>
      <w:p w14:paraId="6CCEFA96" w14:textId="7C3E5160" w:rsidR="00433669" w:rsidRDefault="00433669">
        <w:pPr>
          <w:pStyle w:val="Stopka"/>
          <w:jc w:val="center"/>
        </w:pPr>
        <w:r>
          <w:fldChar w:fldCharType="begin"/>
        </w:r>
        <w:r>
          <w:instrText>PAGE   \* MERGEFORMAT</w:instrText>
        </w:r>
        <w:r>
          <w:fldChar w:fldCharType="separate"/>
        </w:r>
        <w:r>
          <w:t>2</w:t>
        </w:r>
        <w:r>
          <w:fldChar w:fldCharType="end"/>
        </w:r>
      </w:p>
    </w:sdtContent>
  </w:sdt>
  <w:p w14:paraId="6A6F0134" w14:textId="77777777" w:rsidR="00433669" w:rsidRDefault="00433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E812" w14:textId="77777777" w:rsidR="008D5E2D" w:rsidRDefault="008D5E2D" w:rsidP="00433669">
      <w:pPr>
        <w:spacing w:after="0" w:line="240" w:lineRule="auto"/>
      </w:pPr>
      <w:r>
        <w:separator/>
      </w:r>
    </w:p>
  </w:footnote>
  <w:footnote w:type="continuationSeparator" w:id="0">
    <w:p w14:paraId="49FF6E7C" w14:textId="77777777" w:rsidR="008D5E2D" w:rsidRDefault="008D5E2D" w:rsidP="0043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3C15"/>
    <w:multiLevelType w:val="multilevel"/>
    <w:tmpl w:val="46C8F0BE"/>
    <w:styleLink w:val="WWNum13"/>
    <w:lvl w:ilvl="0">
      <w:start w:val="1"/>
      <w:numFmt w:val="decimal"/>
      <w:lvlText w:val="%1."/>
      <w:lvlJc w:val="left"/>
      <w:pPr>
        <w:ind w:left="401" w:hanging="284"/>
      </w:pPr>
      <w:rPr>
        <w:rFonts w:eastAsia="Times New Roman" w:cs="Times New Roman"/>
        <w:spacing w:val="-28"/>
        <w:w w:val="100"/>
        <w:sz w:val="24"/>
        <w:szCs w:val="24"/>
      </w:rPr>
    </w:lvl>
    <w:lvl w:ilvl="1">
      <w:start w:val="1"/>
      <w:numFmt w:val="decimal"/>
      <w:lvlText w:val="%2)"/>
      <w:lvlJc w:val="left"/>
      <w:pPr>
        <w:ind w:left="826" w:hanging="425"/>
      </w:pPr>
      <w:rPr>
        <w:rFonts w:eastAsia="Times New Roman" w:cs="Times New Roman"/>
        <w:spacing w:val="-5"/>
        <w:w w:val="100"/>
        <w:sz w:val="24"/>
        <w:szCs w:val="24"/>
      </w:rPr>
    </w:lvl>
    <w:lvl w:ilvl="2">
      <w:numFmt w:val="bullet"/>
      <w:lvlText w:val=""/>
      <w:lvlJc w:val="left"/>
      <w:pPr>
        <w:ind w:left="1112" w:hanging="286"/>
      </w:pPr>
      <w:rPr>
        <w:rFonts w:ascii="Symbol" w:eastAsia="Symbol" w:hAnsi="Symbol" w:cs="Symbol"/>
        <w:w w:val="100"/>
        <w:sz w:val="24"/>
        <w:szCs w:val="24"/>
      </w:rPr>
    </w:lvl>
    <w:lvl w:ilvl="3">
      <w:numFmt w:val="bullet"/>
      <w:lvlText w:val="•"/>
      <w:lvlJc w:val="left"/>
      <w:pPr>
        <w:ind w:left="2142" w:hanging="286"/>
      </w:pPr>
    </w:lvl>
    <w:lvl w:ilvl="4">
      <w:numFmt w:val="bullet"/>
      <w:lvlText w:val="•"/>
      <w:lvlJc w:val="left"/>
      <w:pPr>
        <w:ind w:left="3165" w:hanging="286"/>
      </w:pPr>
    </w:lvl>
    <w:lvl w:ilvl="5">
      <w:numFmt w:val="bullet"/>
      <w:lvlText w:val="•"/>
      <w:lvlJc w:val="left"/>
      <w:pPr>
        <w:ind w:left="4187" w:hanging="286"/>
      </w:pPr>
    </w:lvl>
    <w:lvl w:ilvl="6">
      <w:numFmt w:val="bullet"/>
      <w:lvlText w:val="•"/>
      <w:lvlJc w:val="left"/>
      <w:pPr>
        <w:ind w:left="5210" w:hanging="286"/>
      </w:pPr>
    </w:lvl>
    <w:lvl w:ilvl="7">
      <w:numFmt w:val="bullet"/>
      <w:lvlText w:val="•"/>
      <w:lvlJc w:val="left"/>
      <w:pPr>
        <w:ind w:left="6232" w:hanging="286"/>
      </w:pPr>
    </w:lvl>
    <w:lvl w:ilvl="8">
      <w:numFmt w:val="bullet"/>
      <w:lvlText w:val="•"/>
      <w:lvlJc w:val="left"/>
      <w:pPr>
        <w:ind w:left="7255" w:hanging="286"/>
      </w:pPr>
    </w:lvl>
  </w:abstractNum>
  <w:abstractNum w:abstractNumId="1" w15:restartNumberingAfterBreak="0">
    <w:nsid w:val="06372021"/>
    <w:multiLevelType w:val="hybridMultilevel"/>
    <w:tmpl w:val="22AA3E1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6307DE"/>
    <w:multiLevelType w:val="multilevel"/>
    <w:tmpl w:val="E4C4BC50"/>
    <w:styleLink w:val="WWNum6"/>
    <w:lvl w:ilvl="0">
      <w:start w:val="1"/>
      <w:numFmt w:val="decimal"/>
      <w:lvlText w:val="%1."/>
      <w:lvlJc w:val="left"/>
      <w:pPr>
        <w:ind w:left="720" w:hanging="360"/>
      </w:pPr>
      <w:rPr>
        <w:rFonts w:cs="Times New Roman"/>
      </w:rPr>
    </w:lvl>
    <w:lvl w:ilvl="1">
      <w:start w:val="1"/>
      <w:numFmt w:val="lowerLetter"/>
      <w:lvlText w:val="%2)"/>
      <w:lvlJc w:val="left"/>
      <w:pPr>
        <w:ind w:left="1080" w:firstLine="720"/>
      </w:pPr>
      <w:rPr>
        <w:rFonts w:eastAsia="Times New Roman"/>
        <w:position w:val="0"/>
        <w:vertAlign w:val="baseline"/>
      </w:rPr>
    </w:lvl>
    <w:lvl w:ilvl="2">
      <w:start w:val="1"/>
      <w:numFmt w:val="lowerRoman"/>
      <w:lvlText w:val="%1.%2.%3."/>
      <w:lvlJc w:val="right"/>
      <w:pPr>
        <w:ind w:left="1800" w:firstLine="1620"/>
      </w:pPr>
      <w:rPr>
        <w:rFonts w:eastAsia="Times New Roman"/>
        <w:position w:val="0"/>
        <w:vertAlign w:val="baseline"/>
      </w:rPr>
    </w:lvl>
    <w:lvl w:ilvl="3">
      <w:start w:val="1"/>
      <w:numFmt w:val="decimal"/>
      <w:lvlText w:val="%1.%2.%3.%4."/>
      <w:lvlJc w:val="left"/>
      <w:pPr>
        <w:ind w:left="2520" w:firstLine="2160"/>
      </w:pPr>
      <w:rPr>
        <w:rFonts w:eastAsia="Times New Roman"/>
        <w:position w:val="0"/>
        <w:vertAlign w:val="baseline"/>
      </w:rPr>
    </w:lvl>
    <w:lvl w:ilvl="4">
      <w:start w:val="1"/>
      <w:numFmt w:val="lowerLetter"/>
      <w:lvlText w:val="%1.%2.%3.%4.%5."/>
      <w:lvlJc w:val="left"/>
      <w:pPr>
        <w:ind w:left="3240" w:firstLine="2880"/>
      </w:pPr>
      <w:rPr>
        <w:rFonts w:eastAsia="Times New Roman"/>
        <w:position w:val="0"/>
        <w:vertAlign w:val="baseline"/>
      </w:rPr>
    </w:lvl>
    <w:lvl w:ilvl="5">
      <w:start w:val="1"/>
      <w:numFmt w:val="lowerRoman"/>
      <w:lvlText w:val="%1.%2.%3.%4.%5.%6."/>
      <w:lvlJc w:val="right"/>
      <w:pPr>
        <w:ind w:left="3960" w:firstLine="3780"/>
      </w:pPr>
      <w:rPr>
        <w:rFonts w:eastAsia="Times New Roman"/>
        <w:position w:val="0"/>
        <w:vertAlign w:val="baseline"/>
      </w:rPr>
    </w:lvl>
    <w:lvl w:ilvl="6">
      <w:start w:val="1"/>
      <w:numFmt w:val="decimal"/>
      <w:lvlText w:val="%1.%2.%3.%4.%5.%6.%7."/>
      <w:lvlJc w:val="left"/>
      <w:pPr>
        <w:ind w:left="4680" w:firstLine="4320"/>
      </w:pPr>
      <w:rPr>
        <w:rFonts w:eastAsia="Times New Roman"/>
        <w:position w:val="0"/>
        <w:vertAlign w:val="baseline"/>
      </w:rPr>
    </w:lvl>
    <w:lvl w:ilvl="7">
      <w:start w:val="1"/>
      <w:numFmt w:val="lowerLetter"/>
      <w:lvlText w:val="%1.%2.%3.%4.%5.%6.%7.%8."/>
      <w:lvlJc w:val="left"/>
      <w:pPr>
        <w:ind w:left="5400" w:firstLine="5040"/>
      </w:pPr>
      <w:rPr>
        <w:rFonts w:eastAsia="Times New Roman"/>
        <w:position w:val="0"/>
        <w:vertAlign w:val="baseline"/>
      </w:rPr>
    </w:lvl>
    <w:lvl w:ilvl="8">
      <w:start w:val="1"/>
      <w:numFmt w:val="lowerRoman"/>
      <w:lvlText w:val="%1.%2.%3.%4.%5.%6.%7.%8.%9."/>
      <w:lvlJc w:val="right"/>
      <w:pPr>
        <w:ind w:left="6120" w:firstLine="5940"/>
      </w:pPr>
      <w:rPr>
        <w:rFonts w:eastAsia="Times New Roman"/>
        <w:position w:val="0"/>
        <w:vertAlign w:val="baseline"/>
      </w:rPr>
    </w:lvl>
  </w:abstractNum>
  <w:abstractNum w:abstractNumId="3"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044EE"/>
    <w:multiLevelType w:val="multilevel"/>
    <w:tmpl w:val="528677EC"/>
    <w:styleLink w:val="WWNum31"/>
    <w:lvl w:ilvl="0">
      <w:start w:val="1"/>
      <w:numFmt w:val="decimal"/>
      <w:lvlText w:val="%1."/>
      <w:lvlJc w:val="left"/>
      <w:pPr>
        <w:ind w:left="401" w:hanging="240"/>
      </w:pPr>
      <w:rPr>
        <w:rFonts w:eastAsia="Times New Roman" w:cs="Times New Roman"/>
        <w:w w:val="100"/>
        <w:sz w:val="24"/>
        <w:szCs w:val="24"/>
      </w:rPr>
    </w:lvl>
    <w:lvl w:ilvl="1">
      <w:start w:val="1"/>
      <w:numFmt w:val="lowerLetter"/>
      <w:lvlText w:val="%2)"/>
      <w:lvlJc w:val="left"/>
      <w:pPr>
        <w:ind w:left="684" w:hanging="284"/>
      </w:pPr>
      <w:rPr>
        <w:rFonts w:eastAsia="Times New Roman" w:cs="Times New Roman"/>
        <w:spacing w:val="-28"/>
        <w:w w:val="100"/>
        <w:sz w:val="24"/>
        <w:szCs w:val="24"/>
      </w:rPr>
    </w:lvl>
    <w:lvl w:ilvl="2">
      <w:numFmt w:val="bullet"/>
      <w:lvlText w:val="•"/>
      <w:lvlJc w:val="left"/>
      <w:pPr>
        <w:ind w:left="1637" w:hanging="284"/>
      </w:pPr>
    </w:lvl>
    <w:lvl w:ilvl="3">
      <w:numFmt w:val="bullet"/>
      <w:lvlText w:val="•"/>
      <w:lvlJc w:val="left"/>
      <w:pPr>
        <w:ind w:left="2595" w:hanging="284"/>
      </w:pPr>
    </w:lvl>
    <w:lvl w:ilvl="4">
      <w:numFmt w:val="bullet"/>
      <w:lvlText w:val="•"/>
      <w:lvlJc w:val="left"/>
      <w:pPr>
        <w:ind w:left="3553" w:hanging="284"/>
      </w:pPr>
    </w:lvl>
    <w:lvl w:ilvl="5">
      <w:numFmt w:val="bullet"/>
      <w:lvlText w:val="•"/>
      <w:lvlJc w:val="left"/>
      <w:pPr>
        <w:ind w:left="4511" w:hanging="284"/>
      </w:pPr>
    </w:lvl>
    <w:lvl w:ilvl="6">
      <w:numFmt w:val="bullet"/>
      <w:lvlText w:val="•"/>
      <w:lvlJc w:val="left"/>
      <w:pPr>
        <w:ind w:left="5468" w:hanging="284"/>
      </w:pPr>
    </w:lvl>
    <w:lvl w:ilvl="7">
      <w:numFmt w:val="bullet"/>
      <w:lvlText w:val="•"/>
      <w:lvlJc w:val="left"/>
      <w:pPr>
        <w:ind w:left="6426" w:hanging="284"/>
      </w:pPr>
    </w:lvl>
    <w:lvl w:ilvl="8">
      <w:numFmt w:val="bullet"/>
      <w:lvlText w:val="•"/>
      <w:lvlJc w:val="left"/>
      <w:pPr>
        <w:ind w:left="7384" w:hanging="284"/>
      </w:pPr>
    </w:lvl>
  </w:abstractNum>
  <w:abstractNum w:abstractNumId="5" w15:restartNumberingAfterBreak="0">
    <w:nsid w:val="14291128"/>
    <w:multiLevelType w:val="multilevel"/>
    <w:tmpl w:val="D8B42208"/>
    <w:styleLink w:val="WWNum5"/>
    <w:lvl w:ilvl="0">
      <w:start w:val="1"/>
      <w:numFmt w:val="decimal"/>
      <w:lvlText w:val="%1."/>
      <w:lvlJc w:val="left"/>
      <w:pPr>
        <w:ind w:left="401" w:hanging="284"/>
      </w:pPr>
      <w:rPr>
        <w:rFonts w:eastAsia="Times New Roman" w:cs="Times New Roman"/>
        <w:spacing w:val="-17"/>
        <w:w w:val="100"/>
        <w:sz w:val="24"/>
        <w:szCs w:val="24"/>
      </w:rPr>
    </w:lvl>
    <w:lvl w:ilvl="1">
      <w:numFmt w:val="bullet"/>
      <w:lvlText w:val=""/>
      <w:lvlJc w:val="left"/>
      <w:pPr>
        <w:ind w:left="761" w:hanging="360"/>
      </w:pPr>
      <w:rPr>
        <w:rFonts w:ascii="Symbol" w:eastAsia="Symbol" w:hAnsi="Symbol" w:cs="Symbol"/>
        <w:w w:val="100"/>
        <w:sz w:val="24"/>
        <w:szCs w:val="24"/>
      </w:rPr>
    </w:lvl>
    <w:lvl w:ilvl="2">
      <w:numFmt w:val="bullet"/>
      <w:lvlText w:val="•"/>
      <w:lvlJc w:val="left"/>
      <w:pPr>
        <w:ind w:left="840" w:hanging="360"/>
      </w:pPr>
    </w:lvl>
    <w:lvl w:ilvl="3">
      <w:numFmt w:val="bullet"/>
      <w:lvlText w:val="•"/>
      <w:lvlJc w:val="left"/>
      <w:pPr>
        <w:ind w:left="1897" w:hanging="360"/>
      </w:pPr>
    </w:lvl>
    <w:lvl w:ilvl="4">
      <w:numFmt w:val="bullet"/>
      <w:lvlText w:val="•"/>
      <w:lvlJc w:val="left"/>
      <w:pPr>
        <w:ind w:left="2955" w:hanging="360"/>
      </w:pPr>
    </w:lvl>
    <w:lvl w:ilvl="5">
      <w:numFmt w:val="bullet"/>
      <w:lvlText w:val="•"/>
      <w:lvlJc w:val="left"/>
      <w:pPr>
        <w:ind w:left="4012" w:hanging="360"/>
      </w:pPr>
    </w:lvl>
    <w:lvl w:ilvl="6">
      <w:numFmt w:val="bullet"/>
      <w:lvlText w:val="•"/>
      <w:lvlJc w:val="left"/>
      <w:pPr>
        <w:ind w:left="5070" w:hanging="360"/>
      </w:pPr>
    </w:lvl>
    <w:lvl w:ilvl="7">
      <w:numFmt w:val="bullet"/>
      <w:lvlText w:val="•"/>
      <w:lvlJc w:val="left"/>
      <w:pPr>
        <w:ind w:left="6127" w:hanging="360"/>
      </w:pPr>
    </w:lvl>
    <w:lvl w:ilvl="8">
      <w:numFmt w:val="bullet"/>
      <w:lvlText w:val="•"/>
      <w:lvlJc w:val="left"/>
      <w:pPr>
        <w:ind w:left="7185" w:hanging="360"/>
      </w:pPr>
    </w:lvl>
  </w:abstractNum>
  <w:abstractNum w:abstractNumId="6" w15:restartNumberingAfterBreak="0">
    <w:nsid w:val="15FF001E"/>
    <w:multiLevelType w:val="hybridMultilevel"/>
    <w:tmpl w:val="D5B8748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6A5420"/>
    <w:multiLevelType w:val="hybridMultilevel"/>
    <w:tmpl w:val="16D43A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296930"/>
    <w:multiLevelType w:val="hybridMultilevel"/>
    <w:tmpl w:val="4A282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C15F0"/>
    <w:multiLevelType w:val="hybridMultilevel"/>
    <w:tmpl w:val="A88EBC3C"/>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0EB1B5F"/>
    <w:multiLevelType w:val="multilevel"/>
    <w:tmpl w:val="9F34099E"/>
    <w:styleLink w:val="WWNum14"/>
    <w:lvl w:ilvl="0">
      <w:start w:val="1"/>
      <w:numFmt w:val="decimal"/>
      <w:lvlText w:val="%1."/>
      <w:lvlJc w:val="left"/>
      <w:pPr>
        <w:ind w:left="514" w:hanging="396"/>
      </w:pPr>
      <w:rPr>
        <w:rFonts w:eastAsia="Times New Roman" w:cs="Times New Roman"/>
        <w:spacing w:val="-8"/>
        <w:w w:val="100"/>
        <w:sz w:val="24"/>
        <w:szCs w:val="24"/>
      </w:rPr>
    </w:lvl>
    <w:lvl w:ilvl="1">
      <w:start w:val="1"/>
      <w:numFmt w:val="decimal"/>
      <w:lvlText w:val="%2)"/>
      <w:lvlJc w:val="left"/>
      <w:pPr>
        <w:ind w:left="1025" w:hanging="454"/>
      </w:pPr>
      <w:rPr>
        <w:rFonts w:eastAsia="Times New Roman" w:cs="Times New Roman"/>
        <w:w w:val="100"/>
        <w:sz w:val="22"/>
        <w:szCs w:val="22"/>
      </w:rPr>
    </w:lvl>
    <w:lvl w:ilvl="2">
      <w:numFmt w:val="bullet"/>
      <w:lvlText w:val="•"/>
      <w:lvlJc w:val="left"/>
      <w:pPr>
        <w:ind w:left="1940" w:hanging="454"/>
      </w:pPr>
    </w:lvl>
    <w:lvl w:ilvl="3">
      <w:numFmt w:val="bullet"/>
      <w:lvlText w:val="•"/>
      <w:lvlJc w:val="left"/>
      <w:pPr>
        <w:ind w:left="2860" w:hanging="454"/>
      </w:pPr>
    </w:lvl>
    <w:lvl w:ilvl="4">
      <w:numFmt w:val="bullet"/>
      <w:lvlText w:val="•"/>
      <w:lvlJc w:val="left"/>
      <w:pPr>
        <w:ind w:left="3780" w:hanging="454"/>
      </w:pPr>
    </w:lvl>
    <w:lvl w:ilvl="5">
      <w:numFmt w:val="bullet"/>
      <w:lvlText w:val="•"/>
      <w:lvlJc w:val="left"/>
      <w:pPr>
        <w:ind w:left="4700" w:hanging="454"/>
      </w:pPr>
    </w:lvl>
    <w:lvl w:ilvl="6">
      <w:numFmt w:val="bullet"/>
      <w:lvlText w:val="•"/>
      <w:lvlJc w:val="left"/>
      <w:pPr>
        <w:ind w:left="5620" w:hanging="454"/>
      </w:pPr>
    </w:lvl>
    <w:lvl w:ilvl="7">
      <w:numFmt w:val="bullet"/>
      <w:lvlText w:val="•"/>
      <w:lvlJc w:val="left"/>
      <w:pPr>
        <w:ind w:left="6540" w:hanging="454"/>
      </w:pPr>
    </w:lvl>
    <w:lvl w:ilvl="8">
      <w:numFmt w:val="bullet"/>
      <w:lvlText w:val="•"/>
      <w:lvlJc w:val="left"/>
      <w:pPr>
        <w:ind w:left="7460" w:hanging="454"/>
      </w:pPr>
    </w:lvl>
  </w:abstractNum>
  <w:abstractNum w:abstractNumId="11" w15:restartNumberingAfterBreak="0">
    <w:nsid w:val="23EB3729"/>
    <w:multiLevelType w:val="multilevel"/>
    <w:tmpl w:val="AC4C85B2"/>
    <w:styleLink w:val="WWNum45"/>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12" w15:restartNumberingAfterBreak="0">
    <w:nsid w:val="24A221D4"/>
    <w:multiLevelType w:val="multilevel"/>
    <w:tmpl w:val="0C50D7CC"/>
    <w:styleLink w:val="WWNum30"/>
    <w:lvl w:ilvl="0">
      <w:start w:val="1"/>
      <w:numFmt w:val="decimal"/>
      <w:lvlText w:val="%1."/>
      <w:lvlJc w:val="left"/>
      <w:pPr>
        <w:ind w:left="401" w:hanging="284"/>
      </w:pPr>
      <w:rPr>
        <w:rFonts w:eastAsia="Times New Roman" w:cs="Times New Roman"/>
        <w:spacing w:val="-17"/>
        <w:w w:val="100"/>
        <w:sz w:val="24"/>
        <w:szCs w:val="24"/>
      </w:rPr>
    </w:lvl>
    <w:lvl w:ilvl="1">
      <w:numFmt w:val="bullet"/>
      <w:lvlText w:val="•"/>
      <w:lvlJc w:val="left"/>
      <w:pPr>
        <w:ind w:left="1290" w:hanging="284"/>
      </w:pPr>
    </w:lvl>
    <w:lvl w:ilvl="2">
      <w:numFmt w:val="bullet"/>
      <w:lvlText w:val="•"/>
      <w:lvlJc w:val="left"/>
      <w:pPr>
        <w:ind w:left="2180" w:hanging="284"/>
      </w:pPr>
    </w:lvl>
    <w:lvl w:ilvl="3">
      <w:numFmt w:val="bullet"/>
      <w:lvlText w:val="•"/>
      <w:lvlJc w:val="left"/>
      <w:pPr>
        <w:ind w:left="3070" w:hanging="284"/>
      </w:pPr>
    </w:lvl>
    <w:lvl w:ilvl="4">
      <w:numFmt w:val="bullet"/>
      <w:lvlText w:val="•"/>
      <w:lvlJc w:val="left"/>
      <w:pPr>
        <w:ind w:left="3960" w:hanging="284"/>
      </w:pPr>
    </w:lvl>
    <w:lvl w:ilvl="5">
      <w:numFmt w:val="bullet"/>
      <w:lvlText w:val="•"/>
      <w:lvlJc w:val="left"/>
      <w:pPr>
        <w:ind w:left="4850" w:hanging="284"/>
      </w:pPr>
    </w:lvl>
    <w:lvl w:ilvl="6">
      <w:numFmt w:val="bullet"/>
      <w:lvlText w:val="•"/>
      <w:lvlJc w:val="left"/>
      <w:pPr>
        <w:ind w:left="5740" w:hanging="284"/>
      </w:pPr>
    </w:lvl>
    <w:lvl w:ilvl="7">
      <w:numFmt w:val="bullet"/>
      <w:lvlText w:val="•"/>
      <w:lvlJc w:val="left"/>
      <w:pPr>
        <w:ind w:left="6630" w:hanging="284"/>
      </w:pPr>
    </w:lvl>
    <w:lvl w:ilvl="8">
      <w:numFmt w:val="bullet"/>
      <w:lvlText w:val="•"/>
      <w:lvlJc w:val="left"/>
      <w:pPr>
        <w:ind w:left="7520" w:hanging="284"/>
      </w:pPr>
    </w:lvl>
  </w:abstractNum>
  <w:abstractNum w:abstractNumId="13" w15:restartNumberingAfterBreak="0">
    <w:nsid w:val="27B4631A"/>
    <w:multiLevelType w:val="hybridMultilevel"/>
    <w:tmpl w:val="5DDAE4C8"/>
    <w:lvl w:ilvl="0" w:tplc="70AAB37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04354"/>
    <w:multiLevelType w:val="multilevel"/>
    <w:tmpl w:val="5CCC7168"/>
    <w:styleLink w:val="WWNum3"/>
    <w:lvl w:ilvl="0">
      <w:start w:val="1"/>
      <w:numFmt w:val="decimal"/>
      <w:lvlText w:val="%1."/>
      <w:lvlJc w:val="left"/>
      <w:pPr>
        <w:ind w:left="401" w:hanging="240"/>
      </w:pPr>
      <w:rPr>
        <w:rFonts w:eastAsia="Times New Roman" w:cs="Times New Roman"/>
        <w:w w:val="100"/>
        <w:sz w:val="24"/>
        <w:szCs w:val="24"/>
      </w:rPr>
    </w:lvl>
    <w:lvl w:ilvl="1">
      <w:start w:val="1"/>
      <w:numFmt w:val="lowerLetter"/>
      <w:lvlText w:val="%2)"/>
      <w:lvlJc w:val="left"/>
      <w:pPr>
        <w:ind w:left="684" w:hanging="284"/>
      </w:pPr>
      <w:rPr>
        <w:rFonts w:ascii="Times New Roman" w:eastAsia="Times New Roman" w:hAnsi="Times New Roman" w:cs="Times New Roman"/>
        <w:spacing w:val="-28"/>
        <w:w w:val="100"/>
        <w:sz w:val="24"/>
        <w:szCs w:val="24"/>
      </w:rPr>
    </w:lvl>
    <w:lvl w:ilvl="2">
      <w:numFmt w:val="bullet"/>
      <w:lvlText w:val="•"/>
      <w:lvlJc w:val="left"/>
      <w:pPr>
        <w:ind w:left="1637" w:hanging="284"/>
      </w:pPr>
    </w:lvl>
    <w:lvl w:ilvl="3">
      <w:numFmt w:val="bullet"/>
      <w:lvlText w:val="•"/>
      <w:lvlJc w:val="left"/>
      <w:pPr>
        <w:ind w:left="2595" w:hanging="284"/>
      </w:pPr>
    </w:lvl>
    <w:lvl w:ilvl="4">
      <w:numFmt w:val="bullet"/>
      <w:lvlText w:val="•"/>
      <w:lvlJc w:val="left"/>
      <w:pPr>
        <w:ind w:left="3553" w:hanging="284"/>
      </w:pPr>
    </w:lvl>
    <w:lvl w:ilvl="5">
      <w:numFmt w:val="bullet"/>
      <w:lvlText w:val="•"/>
      <w:lvlJc w:val="left"/>
      <w:pPr>
        <w:ind w:left="4511" w:hanging="284"/>
      </w:pPr>
    </w:lvl>
    <w:lvl w:ilvl="6">
      <w:numFmt w:val="bullet"/>
      <w:lvlText w:val="•"/>
      <w:lvlJc w:val="left"/>
      <w:pPr>
        <w:ind w:left="5468" w:hanging="284"/>
      </w:pPr>
    </w:lvl>
    <w:lvl w:ilvl="7">
      <w:numFmt w:val="bullet"/>
      <w:lvlText w:val="•"/>
      <w:lvlJc w:val="left"/>
      <w:pPr>
        <w:ind w:left="6426" w:hanging="284"/>
      </w:pPr>
    </w:lvl>
    <w:lvl w:ilvl="8">
      <w:numFmt w:val="bullet"/>
      <w:lvlText w:val="•"/>
      <w:lvlJc w:val="left"/>
      <w:pPr>
        <w:ind w:left="7384" w:hanging="284"/>
      </w:pPr>
    </w:lvl>
  </w:abstractNum>
  <w:abstractNum w:abstractNumId="15" w15:restartNumberingAfterBreak="0">
    <w:nsid w:val="3254726E"/>
    <w:multiLevelType w:val="multilevel"/>
    <w:tmpl w:val="6FC2F350"/>
    <w:styleLink w:val="WWNum46"/>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16" w15:restartNumberingAfterBreak="0">
    <w:nsid w:val="3A324058"/>
    <w:multiLevelType w:val="hybridMultilevel"/>
    <w:tmpl w:val="5AE0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385C3A"/>
    <w:multiLevelType w:val="hybridMultilevel"/>
    <w:tmpl w:val="E18A2390"/>
    <w:lvl w:ilvl="0" w:tplc="A7D89B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682774"/>
    <w:multiLevelType w:val="multilevel"/>
    <w:tmpl w:val="AF583606"/>
    <w:styleLink w:val="WWNum24"/>
    <w:lvl w:ilvl="0">
      <w:start w:val="1"/>
      <w:numFmt w:val="decimal"/>
      <w:lvlText w:val="%1."/>
      <w:lvlJc w:val="left"/>
      <w:pPr>
        <w:ind w:left="401" w:hanging="284"/>
      </w:pPr>
      <w:rPr>
        <w:rFonts w:eastAsia="Times New Roman" w:cs="Times New Roman"/>
        <w:spacing w:val="-28"/>
        <w:w w:val="100"/>
        <w:sz w:val="24"/>
        <w:szCs w:val="24"/>
      </w:rPr>
    </w:lvl>
    <w:lvl w:ilvl="1">
      <w:start w:val="1"/>
      <w:numFmt w:val="decimal"/>
      <w:lvlText w:val="%2)"/>
      <w:lvlJc w:val="left"/>
      <w:pPr>
        <w:ind w:left="826" w:hanging="425"/>
      </w:pPr>
      <w:rPr>
        <w:rFonts w:eastAsia="Times New Roman" w:cs="Times New Roman"/>
        <w:spacing w:val="-5"/>
        <w:w w:val="100"/>
        <w:sz w:val="24"/>
        <w:szCs w:val="24"/>
      </w:rPr>
    </w:lvl>
    <w:lvl w:ilvl="2">
      <w:numFmt w:val="bullet"/>
      <w:lvlText w:val=""/>
      <w:lvlJc w:val="left"/>
      <w:pPr>
        <w:ind w:left="1112" w:hanging="286"/>
      </w:pPr>
      <w:rPr>
        <w:rFonts w:ascii="Symbol" w:eastAsia="Symbol" w:hAnsi="Symbol" w:cs="Symbol"/>
        <w:w w:val="100"/>
        <w:sz w:val="24"/>
        <w:szCs w:val="24"/>
      </w:rPr>
    </w:lvl>
    <w:lvl w:ilvl="3">
      <w:numFmt w:val="bullet"/>
      <w:lvlText w:val="•"/>
      <w:lvlJc w:val="left"/>
      <w:pPr>
        <w:ind w:left="2142" w:hanging="286"/>
      </w:pPr>
    </w:lvl>
    <w:lvl w:ilvl="4">
      <w:numFmt w:val="bullet"/>
      <w:lvlText w:val="•"/>
      <w:lvlJc w:val="left"/>
      <w:pPr>
        <w:ind w:left="3165" w:hanging="286"/>
      </w:pPr>
    </w:lvl>
    <w:lvl w:ilvl="5">
      <w:numFmt w:val="bullet"/>
      <w:lvlText w:val="•"/>
      <w:lvlJc w:val="left"/>
      <w:pPr>
        <w:ind w:left="4187" w:hanging="286"/>
      </w:pPr>
    </w:lvl>
    <w:lvl w:ilvl="6">
      <w:numFmt w:val="bullet"/>
      <w:lvlText w:val="•"/>
      <w:lvlJc w:val="left"/>
      <w:pPr>
        <w:ind w:left="5210" w:hanging="286"/>
      </w:pPr>
    </w:lvl>
    <w:lvl w:ilvl="7">
      <w:numFmt w:val="bullet"/>
      <w:lvlText w:val="•"/>
      <w:lvlJc w:val="left"/>
      <w:pPr>
        <w:ind w:left="6232" w:hanging="286"/>
      </w:pPr>
    </w:lvl>
    <w:lvl w:ilvl="8">
      <w:numFmt w:val="bullet"/>
      <w:lvlText w:val="•"/>
      <w:lvlJc w:val="left"/>
      <w:pPr>
        <w:ind w:left="7255" w:hanging="286"/>
      </w:pPr>
    </w:lvl>
  </w:abstractNum>
  <w:abstractNum w:abstractNumId="19" w15:restartNumberingAfterBreak="0">
    <w:nsid w:val="48DD0BE9"/>
    <w:multiLevelType w:val="hybridMultilevel"/>
    <w:tmpl w:val="40FA47EE"/>
    <w:lvl w:ilvl="0" w:tplc="B5480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A2578E9"/>
    <w:multiLevelType w:val="multilevel"/>
    <w:tmpl w:val="A0067120"/>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5D1B1A84"/>
    <w:multiLevelType w:val="hybridMultilevel"/>
    <w:tmpl w:val="FDA4420C"/>
    <w:lvl w:ilvl="0" w:tplc="1D3C00DA">
      <w:start w:val="1"/>
      <w:numFmt w:val="decimal"/>
      <w:lvlText w:val="%1."/>
      <w:lvlJc w:val="left"/>
      <w:pPr>
        <w:ind w:left="720" w:hanging="360"/>
      </w:pPr>
      <w:rPr>
        <w:strike w:val="0"/>
        <w:dstrike w:val="0"/>
        <w:u w:val="none"/>
        <w:effect w:val="none"/>
      </w:rPr>
    </w:lvl>
    <w:lvl w:ilvl="1" w:tplc="AA3E94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0573E4"/>
    <w:multiLevelType w:val="hybridMultilevel"/>
    <w:tmpl w:val="AAF4CD2A"/>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7E3DD2"/>
    <w:multiLevelType w:val="multilevel"/>
    <w:tmpl w:val="AF0A834E"/>
    <w:styleLink w:val="WWNum47"/>
    <w:lvl w:ilvl="0">
      <w:start w:val="1"/>
      <w:numFmt w:val="decimal"/>
      <w:lvlText w:val="%1)"/>
      <w:lvlJc w:val="left"/>
      <w:pPr>
        <w:ind w:left="720" w:firstLine="360"/>
      </w:pPr>
      <w:rPr>
        <w:position w:val="0"/>
        <w:vertAlign w:val="baseline"/>
      </w:rPr>
    </w:lvl>
    <w:lvl w:ilvl="1">
      <w:start w:val="1"/>
      <w:numFmt w:val="lowerLetter"/>
      <w:lvlText w:val="%2."/>
      <w:lvlJc w:val="left"/>
      <w:pPr>
        <w:ind w:left="1440" w:firstLine="1080"/>
      </w:pPr>
      <w:rPr>
        <w:position w:val="0"/>
        <w:vertAlign w:val="baseline"/>
      </w:rPr>
    </w:lvl>
    <w:lvl w:ilvl="2">
      <w:start w:val="1"/>
      <w:numFmt w:val="lowerRoman"/>
      <w:lvlText w:val="%1.%2.%3."/>
      <w:lvlJc w:val="right"/>
      <w:pPr>
        <w:ind w:left="2160" w:firstLine="1980"/>
      </w:pPr>
      <w:rPr>
        <w:position w:val="0"/>
        <w:vertAlign w:val="baseline"/>
      </w:rPr>
    </w:lvl>
    <w:lvl w:ilvl="3">
      <w:start w:val="1"/>
      <w:numFmt w:val="decimal"/>
      <w:lvlText w:val="%1.%2.%3.%4."/>
      <w:lvlJc w:val="left"/>
      <w:pPr>
        <w:ind w:left="2880" w:firstLine="2520"/>
      </w:pPr>
      <w:rPr>
        <w:position w:val="0"/>
        <w:vertAlign w:val="baseline"/>
      </w:rPr>
    </w:lvl>
    <w:lvl w:ilvl="4">
      <w:start w:val="1"/>
      <w:numFmt w:val="lowerLetter"/>
      <w:lvlText w:val="%1.%2.%3.%4.%5."/>
      <w:lvlJc w:val="left"/>
      <w:pPr>
        <w:ind w:left="3600" w:firstLine="3240"/>
      </w:pPr>
      <w:rPr>
        <w:position w:val="0"/>
        <w:vertAlign w:val="baseline"/>
      </w:rPr>
    </w:lvl>
    <w:lvl w:ilvl="5">
      <w:start w:val="1"/>
      <w:numFmt w:val="lowerRoman"/>
      <w:lvlText w:val="%1.%2.%3.%4.%5.%6."/>
      <w:lvlJc w:val="right"/>
      <w:pPr>
        <w:ind w:left="4320" w:firstLine="4140"/>
      </w:pPr>
      <w:rPr>
        <w:position w:val="0"/>
        <w:vertAlign w:val="baseline"/>
      </w:rPr>
    </w:lvl>
    <w:lvl w:ilvl="6">
      <w:start w:val="1"/>
      <w:numFmt w:val="decimal"/>
      <w:lvlText w:val="%1.%2.%3.%4.%5.%6.%7."/>
      <w:lvlJc w:val="left"/>
      <w:pPr>
        <w:ind w:left="5040" w:firstLine="4680"/>
      </w:pPr>
      <w:rPr>
        <w:position w:val="0"/>
        <w:vertAlign w:val="baseline"/>
      </w:rPr>
    </w:lvl>
    <w:lvl w:ilvl="7">
      <w:start w:val="1"/>
      <w:numFmt w:val="lowerLetter"/>
      <w:lvlText w:val="%1.%2.%3.%4.%5.%6.%7.%8."/>
      <w:lvlJc w:val="left"/>
      <w:pPr>
        <w:ind w:left="5760" w:firstLine="5400"/>
      </w:pPr>
      <w:rPr>
        <w:position w:val="0"/>
        <w:vertAlign w:val="baseline"/>
      </w:rPr>
    </w:lvl>
    <w:lvl w:ilvl="8">
      <w:start w:val="1"/>
      <w:numFmt w:val="lowerRoman"/>
      <w:lvlText w:val="%1.%2.%3.%4.%5.%6.%7.%8.%9."/>
      <w:lvlJc w:val="right"/>
      <w:pPr>
        <w:ind w:left="6480" w:firstLine="6300"/>
      </w:pPr>
      <w:rPr>
        <w:position w:val="0"/>
        <w:vertAlign w:val="baseline"/>
      </w:rPr>
    </w:lvl>
  </w:abstractNum>
  <w:abstractNum w:abstractNumId="24" w15:restartNumberingAfterBreak="0">
    <w:nsid w:val="6F4A3626"/>
    <w:multiLevelType w:val="hybridMultilevel"/>
    <w:tmpl w:val="0F825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162560"/>
    <w:multiLevelType w:val="hybridMultilevel"/>
    <w:tmpl w:val="E6C83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8"/>
  </w:num>
  <w:num w:numId="12">
    <w:abstractNumId w:val="10"/>
  </w:num>
  <w:num w:numId="13">
    <w:abstractNumId w:val="20"/>
  </w:num>
  <w:num w:numId="14">
    <w:abstractNumId w:val="5"/>
  </w:num>
  <w:num w:numId="15">
    <w:abstractNumId w:val="12"/>
  </w:num>
  <w:num w:numId="16">
    <w:abstractNumId w:val="19"/>
  </w:num>
  <w:num w:numId="17">
    <w:abstractNumId w:val="4"/>
  </w:num>
  <w:num w:numId="18">
    <w:abstractNumId w:val="14"/>
  </w:num>
  <w:num w:numId="1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2"/>
  </w:num>
  <w:num w:numId="23">
    <w:abstractNumId w:val="11"/>
  </w:num>
  <w:num w:numId="24">
    <w:abstractNumId w:val="15"/>
  </w:num>
  <w:num w:numId="25">
    <w:abstractNumId w:val="23"/>
  </w:num>
  <w:num w:numId="26">
    <w:abstractNumId w:val="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69"/>
    <w:rsid w:val="00015530"/>
    <w:rsid w:val="000312D4"/>
    <w:rsid w:val="000759CF"/>
    <w:rsid w:val="00090520"/>
    <w:rsid w:val="00093A10"/>
    <w:rsid w:val="000F02E9"/>
    <w:rsid w:val="00111BB9"/>
    <w:rsid w:val="00126652"/>
    <w:rsid w:val="00144A2C"/>
    <w:rsid w:val="00146BE9"/>
    <w:rsid w:val="00162117"/>
    <w:rsid w:val="00174AF7"/>
    <w:rsid w:val="00181633"/>
    <w:rsid w:val="001A4271"/>
    <w:rsid w:val="001C2F34"/>
    <w:rsid w:val="001C3DB1"/>
    <w:rsid w:val="001C5649"/>
    <w:rsid w:val="002324FE"/>
    <w:rsid w:val="0024202C"/>
    <w:rsid w:val="002736AD"/>
    <w:rsid w:val="002A1C2C"/>
    <w:rsid w:val="00301407"/>
    <w:rsid w:val="00384682"/>
    <w:rsid w:val="003A5A69"/>
    <w:rsid w:val="003D65EC"/>
    <w:rsid w:val="003D7F12"/>
    <w:rsid w:val="003E4588"/>
    <w:rsid w:val="00411C0B"/>
    <w:rsid w:val="004168DD"/>
    <w:rsid w:val="0042275C"/>
    <w:rsid w:val="00424DAF"/>
    <w:rsid w:val="00433669"/>
    <w:rsid w:val="004451EA"/>
    <w:rsid w:val="004467B2"/>
    <w:rsid w:val="00447929"/>
    <w:rsid w:val="004739E5"/>
    <w:rsid w:val="004803E6"/>
    <w:rsid w:val="0049428D"/>
    <w:rsid w:val="00495148"/>
    <w:rsid w:val="00496169"/>
    <w:rsid w:val="0049668C"/>
    <w:rsid w:val="004A0DB4"/>
    <w:rsid w:val="004A7203"/>
    <w:rsid w:val="0052150D"/>
    <w:rsid w:val="005234FA"/>
    <w:rsid w:val="005547F8"/>
    <w:rsid w:val="005A6971"/>
    <w:rsid w:val="005C4163"/>
    <w:rsid w:val="005F6346"/>
    <w:rsid w:val="00671B55"/>
    <w:rsid w:val="00700503"/>
    <w:rsid w:val="007322AE"/>
    <w:rsid w:val="00767282"/>
    <w:rsid w:val="007821AC"/>
    <w:rsid w:val="00784B39"/>
    <w:rsid w:val="0079440A"/>
    <w:rsid w:val="007A7D7A"/>
    <w:rsid w:val="007B27D3"/>
    <w:rsid w:val="00810CC7"/>
    <w:rsid w:val="00825440"/>
    <w:rsid w:val="00833911"/>
    <w:rsid w:val="00850638"/>
    <w:rsid w:val="00860A94"/>
    <w:rsid w:val="0087554D"/>
    <w:rsid w:val="00875DCD"/>
    <w:rsid w:val="008816E1"/>
    <w:rsid w:val="008D5E2D"/>
    <w:rsid w:val="008E4286"/>
    <w:rsid w:val="00911DD1"/>
    <w:rsid w:val="00936DF1"/>
    <w:rsid w:val="0097060B"/>
    <w:rsid w:val="00972525"/>
    <w:rsid w:val="00987759"/>
    <w:rsid w:val="009A6CCC"/>
    <w:rsid w:val="009F12D4"/>
    <w:rsid w:val="00A1740D"/>
    <w:rsid w:val="00A64545"/>
    <w:rsid w:val="00A84EEF"/>
    <w:rsid w:val="00B209CF"/>
    <w:rsid w:val="00B25FE8"/>
    <w:rsid w:val="00B35044"/>
    <w:rsid w:val="00B76685"/>
    <w:rsid w:val="00BD0D6D"/>
    <w:rsid w:val="00BE7A06"/>
    <w:rsid w:val="00BF5972"/>
    <w:rsid w:val="00C23269"/>
    <w:rsid w:val="00C2729B"/>
    <w:rsid w:val="00C42F77"/>
    <w:rsid w:val="00C53916"/>
    <w:rsid w:val="00C560AB"/>
    <w:rsid w:val="00C66D9B"/>
    <w:rsid w:val="00CB2CFB"/>
    <w:rsid w:val="00CF1B2F"/>
    <w:rsid w:val="00D05159"/>
    <w:rsid w:val="00D25735"/>
    <w:rsid w:val="00D37709"/>
    <w:rsid w:val="00D424DD"/>
    <w:rsid w:val="00D47BAD"/>
    <w:rsid w:val="00D50EC2"/>
    <w:rsid w:val="00D7224B"/>
    <w:rsid w:val="00D879FC"/>
    <w:rsid w:val="00DC6395"/>
    <w:rsid w:val="00DD2FE5"/>
    <w:rsid w:val="00DE046A"/>
    <w:rsid w:val="00DF4F3F"/>
    <w:rsid w:val="00E37BB2"/>
    <w:rsid w:val="00E41847"/>
    <w:rsid w:val="00E443E6"/>
    <w:rsid w:val="00E82893"/>
    <w:rsid w:val="00E90ED8"/>
    <w:rsid w:val="00EA413C"/>
    <w:rsid w:val="00EB1BFA"/>
    <w:rsid w:val="00EF3865"/>
    <w:rsid w:val="00F05451"/>
    <w:rsid w:val="00F77C59"/>
    <w:rsid w:val="00F8190C"/>
    <w:rsid w:val="00F83138"/>
    <w:rsid w:val="00F9270F"/>
    <w:rsid w:val="00FB2110"/>
    <w:rsid w:val="00FB2A89"/>
    <w:rsid w:val="00FC713B"/>
    <w:rsid w:val="00FD3315"/>
    <w:rsid w:val="00FE19B1"/>
    <w:rsid w:val="00FE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C60"/>
  <w15:chartTrackingRefBased/>
  <w15:docId w15:val="{8A4ED6EA-97E3-4915-84DF-4152F9E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169"/>
    <w:pPr>
      <w:spacing w:after="200" w:line="276" w:lineRule="auto"/>
    </w:pPr>
  </w:style>
  <w:style w:type="paragraph" w:styleId="Nagwek3">
    <w:name w:val="heading 3"/>
    <w:basedOn w:val="Normalny"/>
    <w:link w:val="Nagwek3Znak"/>
    <w:uiPriority w:val="9"/>
    <w:qFormat/>
    <w:rsid w:val="00A6454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96169"/>
    <w:rPr>
      <w:color w:val="0000FF"/>
      <w:u w:val="single"/>
    </w:rPr>
  </w:style>
  <w:style w:type="character" w:customStyle="1" w:styleId="AkapitzlistZnak">
    <w:name w:val="Akapit z listą Znak"/>
    <w:aliases w:val="Numerowanie Znak,Akapit z listą BS Znak,List Paragraph Znak,Normal Znak,Akapit z listą3 Znak,Akapit z listą31 Znak,Wypunktowanie Znak,Normal2 Znak,L1 Znak,sw tekst Znak"/>
    <w:link w:val="Akapitzlist"/>
    <w:uiPriority w:val="34"/>
    <w:locked/>
    <w:rsid w:val="00496169"/>
  </w:style>
  <w:style w:type="paragraph" w:styleId="Akapitzlist">
    <w:name w:val="List Paragraph"/>
    <w:aliases w:val="Numerowanie,Akapit z listą BS,List Paragraph,Normal,Akapit z listą3,Akapit z listą31,Wypunktowanie,Normal2,L1,sw tekst"/>
    <w:basedOn w:val="Normalny"/>
    <w:link w:val="AkapitzlistZnak"/>
    <w:qFormat/>
    <w:rsid w:val="00496169"/>
    <w:pPr>
      <w:ind w:left="720"/>
      <w:contextualSpacing/>
    </w:pPr>
  </w:style>
  <w:style w:type="paragraph" w:customStyle="1" w:styleId="Default">
    <w:name w:val="Default"/>
    <w:rsid w:val="005F634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433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669"/>
  </w:style>
  <w:style w:type="paragraph" w:styleId="Stopka">
    <w:name w:val="footer"/>
    <w:basedOn w:val="Normalny"/>
    <w:link w:val="StopkaZnak"/>
    <w:uiPriority w:val="99"/>
    <w:unhideWhenUsed/>
    <w:rsid w:val="00433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669"/>
  </w:style>
  <w:style w:type="numbering" w:customStyle="1" w:styleId="WWNum14">
    <w:name w:val="WWNum14"/>
    <w:rsid w:val="0024202C"/>
    <w:pPr>
      <w:numPr>
        <w:numId w:val="12"/>
      </w:numPr>
    </w:pPr>
  </w:style>
  <w:style w:type="numbering" w:customStyle="1" w:styleId="WWNum38">
    <w:name w:val="WWNum38"/>
    <w:rsid w:val="00D7224B"/>
    <w:pPr>
      <w:numPr>
        <w:numId w:val="13"/>
      </w:numPr>
    </w:pPr>
  </w:style>
  <w:style w:type="numbering" w:customStyle="1" w:styleId="WWNum5">
    <w:name w:val="WWNum5"/>
    <w:rsid w:val="00987759"/>
    <w:pPr>
      <w:numPr>
        <w:numId w:val="14"/>
      </w:numPr>
    </w:pPr>
  </w:style>
  <w:style w:type="numbering" w:customStyle="1" w:styleId="WWNum30">
    <w:name w:val="WWNum30"/>
    <w:rsid w:val="009A6CCC"/>
    <w:pPr>
      <w:numPr>
        <w:numId w:val="15"/>
      </w:numPr>
    </w:pPr>
  </w:style>
  <w:style w:type="paragraph" w:customStyle="1" w:styleId="Standard">
    <w:name w:val="Standard"/>
    <w:rsid w:val="009A6CCC"/>
    <w:pPr>
      <w:suppressAutoHyphens/>
      <w:autoSpaceDN w:val="0"/>
      <w:spacing w:after="0" w:line="240" w:lineRule="auto"/>
    </w:pPr>
    <w:rPr>
      <w:rFonts w:ascii="Times New Roman" w:eastAsia="Times New Roman" w:hAnsi="Times New Roman" w:cs="Times New Roman"/>
      <w:kern w:val="3"/>
      <w:lang w:val="en-US"/>
    </w:rPr>
  </w:style>
  <w:style w:type="paragraph" w:customStyle="1" w:styleId="Textbody">
    <w:name w:val="Text body"/>
    <w:basedOn w:val="Standard"/>
    <w:rsid w:val="009A6CCC"/>
    <w:rPr>
      <w:sz w:val="24"/>
      <w:szCs w:val="24"/>
    </w:rPr>
  </w:style>
  <w:style w:type="numbering" w:customStyle="1" w:styleId="WWNum31">
    <w:name w:val="WWNum31"/>
    <w:rsid w:val="00146BE9"/>
    <w:pPr>
      <w:numPr>
        <w:numId w:val="17"/>
      </w:numPr>
    </w:pPr>
  </w:style>
  <w:style w:type="numbering" w:customStyle="1" w:styleId="WWNum3">
    <w:name w:val="WWNum3"/>
    <w:rsid w:val="00146BE9"/>
    <w:pPr>
      <w:numPr>
        <w:numId w:val="18"/>
      </w:numPr>
    </w:pPr>
  </w:style>
  <w:style w:type="numbering" w:customStyle="1" w:styleId="WWNum24">
    <w:name w:val="WWNum24"/>
    <w:rsid w:val="004739E5"/>
    <w:pPr>
      <w:numPr>
        <w:numId w:val="20"/>
      </w:numPr>
    </w:pPr>
  </w:style>
  <w:style w:type="numbering" w:customStyle="1" w:styleId="WWNum13">
    <w:name w:val="WWNum13"/>
    <w:rsid w:val="004739E5"/>
    <w:pPr>
      <w:numPr>
        <w:numId w:val="21"/>
      </w:numPr>
    </w:pPr>
  </w:style>
  <w:style w:type="numbering" w:customStyle="1" w:styleId="WWNum6">
    <w:name w:val="WWNum6"/>
    <w:rsid w:val="00F83138"/>
    <w:pPr>
      <w:numPr>
        <w:numId w:val="22"/>
      </w:numPr>
    </w:pPr>
  </w:style>
  <w:style w:type="numbering" w:customStyle="1" w:styleId="WWNum45">
    <w:name w:val="WWNum45"/>
    <w:rsid w:val="00F83138"/>
    <w:pPr>
      <w:numPr>
        <w:numId w:val="23"/>
      </w:numPr>
    </w:pPr>
  </w:style>
  <w:style w:type="numbering" w:customStyle="1" w:styleId="WWNum46">
    <w:name w:val="WWNum46"/>
    <w:rsid w:val="00F83138"/>
    <w:pPr>
      <w:numPr>
        <w:numId w:val="24"/>
      </w:numPr>
    </w:pPr>
  </w:style>
  <w:style w:type="numbering" w:customStyle="1" w:styleId="WWNum47">
    <w:name w:val="WWNum47"/>
    <w:rsid w:val="00F83138"/>
    <w:pPr>
      <w:numPr>
        <w:numId w:val="25"/>
      </w:numPr>
    </w:pPr>
  </w:style>
  <w:style w:type="paragraph" w:styleId="Tekstdymka">
    <w:name w:val="Balloon Text"/>
    <w:basedOn w:val="Normalny"/>
    <w:link w:val="TekstdymkaZnak"/>
    <w:uiPriority w:val="99"/>
    <w:semiHidden/>
    <w:unhideWhenUsed/>
    <w:rsid w:val="00936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DF1"/>
    <w:rPr>
      <w:rFonts w:ascii="Segoe UI" w:hAnsi="Segoe UI" w:cs="Segoe UI"/>
      <w:sz w:val="18"/>
      <w:szCs w:val="18"/>
    </w:rPr>
  </w:style>
  <w:style w:type="paragraph" w:customStyle="1" w:styleId="ng-scope">
    <w:name w:val="ng-scope"/>
    <w:basedOn w:val="Normalny"/>
    <w:rsid w:val="00A645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4545"/>
    <w:rPr>
      <w:b/>
      <w:bCs/>
    </w:rPr>
  </w:style>
  <w:style w:type="character" w:styleId="Uwydatnienie">
    <w:name w:val="Emphasis"/>
    <w:basedOn w:val="Domylnaczcionkaakapitu"/>
    <w:uiPriority w:val="20"/>
    <w:qFormat/>
    <w:rsid w:val="00A64545"/>
    <w:rPr>
      <w:i/>
      <w:iCs/>
    </w:rPr>
  </w:style>
  <w:style w:type="character" w:customStyle="1" w:styleId="ng-binding">
    <w:name w:val="ng-binding"/>
    <w:basedOn w:val="Domylnaczcionkaakapitu"/>
    <w:rsid w:val="00A64545"/>
  </w:style>
  <w:style w:type="character" w:customStyle="1" w:styleId="ng-scope1">
    <w:name w:val="ng-scope1"/>
    <w:basedOn w:val="Domylnaczcionkaakapitu"/>
    <w:rsid w:val="00A64545"/>
  </w:style>
  <w:style w:type="character" w:customStyle="1" w:styleId="Nagwek3Znak">
    <w:name w:val="Nagłówek 3 Znak"/>
    <w:basedOn w:val="Domylnaczcionkaakapitu"/>
    <w:link w:val="Nagwek3"/>
    <w:uiPriority w:val="9"/>
    <w:rsid w:val="00A6454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446">
      <w:bodyDiv w:val="1"/>
      <w:marLeft w:val="0"/>
      <w:marRight w:val="0"/>
      <w:marTop w:val="0"/>
      <w:marBottom w:val="0"/>
      <w:divBdr>
        <w:top w:val="none" w:sz="0" w:space="0" w:color="auto"/>
        <w:left w:val="none" w:sz="0" w:space="0" w:color="auto"/>
        <w:bottom w:val="none" w:sz="0" w:space="0" w:color="auto"/>
        <w:right w:val="none" w:sz="0" w:space="0" w:color="auto"/>
      </w:divBdr>
    </w:div>
    <w:div w:id="91711776">
      <w:bodyDiv w:val="1"/>
      <w:marLeft w:val="0"/>
      <w:marRight w:val="0"/>
      <w:marTop w:val="0"/>
      <w:marBottom w:val="0"/>
      <w:divBdr>
        <w:top w:val="none" w:sz="0" w:space="0" w:color="auto"/>
        <w:left w:val="none" w:sz="0" w:space="0" w:color="auto"/>
        <w:bottom w:val="none" w:sz="0" w:space="0" w:color="auto"/>
        <w:right w:val="none" w:sz="0" w:space="0" w:color="auto"/>
      </w:divBdr>
      <w:divsChild>
        <w:div w:id="1725057606">
          <w:marLeft w:val="0"/>
          <w:marRight w:val="0"/>
          <w:marTop w:val="0"/>
          <w:marBottom w:val="0"/>
          <w:divBdr>
            <w:top w:val="none" w:sz="0" w:space="0" w:color="auto"/>
            <w:left w:val="none" w:sz="0" w:space="0" w:color="auto"/>
            <w:bottom w:val="none" w:sz="0" w:space="0" w:color="auto"/>
            <w:right w:val="none" w:sz="0" w:space="0" w:color="auto"/>
          </w:divBdr>
          <w:divsChild>
            <w:div w:id="10493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745">
      <w:bodyDiv w:val="1"/>
      <w:marLeft w:val="0"/>
      <w:marRight w:val="0"/>
      <w:marTop w:val="0"/>
      <w:marBottom w:val="0"/>
      <w:divBdr>
        <w:top w:val="none" w:sz="0" w:space="0" w:color="auto"/>
        <w:left w:val="none" w:sz="0" w:space="0" w:color="auto"/>
        <w:bottom w:val="none" w:sz="0" w:space="0" w:color="auto"/>
        <w:right w:val="none" w:sz="0" w:space="0" w:color="auto"/>
      </w:divBdr>
    </w:div>
    <w:div w:id="372535064">
      <w:bodyDiv w:val="1"/>
      <w:marLeft w:val="0"/>
      <w:marRight w:val="0"/>
      <w:marTop w:val="0"/>
      <w:marBottom w:val="0"/>
      <w:divBdr>
        <w:top w:val="none" w:sz="0" w:space="0" w:color="auto"/>
        <w:left w:val="none" w:sz="0" w:space="0" w:color="auto"/>
        <w:bottom w:val="none" w:sz="0" w:space="0" w:color="auto"/>
        <w:right w:val="none" w:sz="0" w:space="0" w:color="auto"/>
      </w:divBdr>
    </w:div>
    <w:div w:id="597444844">
      <w:bodyDiv w:val="1"/>
      <w:marLeft w:val="0"/>
      <w:marRight w:val="0"/>
      <w:marTop w:val="0"/>
      <w:marBottom w:val="0"/>
      <w:divBdr>
        <w:top w:val="none" w:sz="0" w:space="0" w:color="auto"/>
        <w:left w:val="none" w:sz="0" w:space="0" w:color="auto"/>
        <w:bottom w:val="none" w:sz="0" w:space="0" w:color="auto"/>
        <w:right w:val="none" w:sz="0" w:space="0" w:color="auto"/>
      </w:divBdr>
    </w:div>
    <w:div w:id="784813745">
      <w:bodyDiv w:val="1"/>
      <w:marLeft w:val="0"/>
      <w:marRight w:val="0"/>
      <w:marTop w:val="0"/>
      <w:marBottom w:val="0"/>
      <w:divBdr>
        <w:top w:val="none" w:sz="0" w:space="0" w:color="auto"/>
        <w:left w:val="none" w:sz="0" w:space="0" w:color="auto"/>
        <w:bottom w:val="none" w:sz="0" w:space="0" w:color="auto"/>
        <w:right w:val="none" w:sz="0" w:space="0" w:color="auto"/>
      </w:divBdr>
    </w:div>
    <w:div w:id="820389259">
      <w:bodyDiv w:val="1"/>
      <w:marLeft w:val="0"/>
      <w:marRight w:val="0"/>
      <w:marTop w:val="0"/>
      <w:marBottom w:val="0"/>
      <w:divBdr>
        <w:top w:val="none" w:sz="0" w:space="0" w:color="auto"/>
        <w:left w:val="none" w:sz="0" w:space="0" w:color="auto"/>
        <w:bottom w:val="none" w:sz="0" w:space="0" w:color="auto"/>
        <w:right w:val="none" w:sz="0" w:space="0" w:color="auto"/>
      </w:divBdr>
    </w:div>
    <w:div w:id="1234438558">
      <w:bodyDiv w:val="1"/>
      <w:marLeft w:val="0"/>
      <w:marRight w:val="0"/>
      <w:marTop w:val="0"/>
      <w:marBottom w:val="0"/>
      <w:divBdr>
        <w:top w:val="none" w:sz="0" w:space="0" w:color="auto"/>
        <w:left w:val="none" w:sz="0" w:space="0" w:color="auto"/>
        <w:bottom w:val="none" w:sz="0" w:space="0" w:color="auto"/>
        <w:right w:val="none" w:sz="0" w:space="0" w:color="auto"/>
      </w:divBdr>
    </w:div>
    <w:div w:id="1263535961">
      <w:bodyDiv w:val="1"/>
      <w:marLeft w:val="0"/>
      <w:marRight w:val="0"/>
      <w:marTop w:val="0"/>
      <w:marBottom w:val="0"/>
      <w:divBdr>
        <w:top w:val="none" w:sz="0" w:space="0" w:color="auto"/>
        <w:left w:val="none" w:sz="0" w:space="0" w:color="auto"/>
        <w:bottom w:val="none" w:sz="0" w:space="0" w:color="auto"/>
        <w:right w:val="none" w:sz="0" w:space="0" w:color="auto"/>
      </w:divBdr>
    </w:div>
    <w:div w:id="1460224240">
      <w:bodyDiv w:val="1"/>
      <w:marLeft w:val="0"/>
      <w:marRight w:val="0"/>
      <w:marTop w:val="0"/>
      <w:marBottom w:val="0"/>
      <w:divBdr>
        <w:top w:val="none" w:sz="0" w:space="0" w:color="auto"/>
        <w:left w:val="none" w:sz="0" w:space="0" w:color="auto"/>
        <w:bottom w:val="none" w:sz="0" w:space="0" w:color="auto"/>
        <w:right w:val="none" w:sz="0" w:space="0" w:color="auto"/>
      </w:divBdr>
    </w:div>
    <w:div w:id="1512338027">
      <w:bodyDiv w:val="1"/>
      <w:marLeft w:val="0"/>
      <w:marRight w:val="0"/>
      <w:marTop w:val="0"/>
      <w:marBottom w:val="0"/>
      <w:divBdr>
        <w:top w:val="none" w:sz="0" w:space="0" w:color="auto"/>
        <w:left w:val="none" w:sz="0" w:space="0" w:color="auto"/>
        <w:bottom w:val="none" w:sz="0" w:space="0" w:color="auto"/>
        <w:right w:val="none" w:sz="0" w:space="0" w:color="auto"/>
      </w:divBdr>
    </w:div>
    <w:div w:id="1563757351">
      <w:bodyDiv w:val="1"/>
      <w:marLeft w:val="0"/>
      <w:marRight w:val="0"/>
      <w:marTop w:val="0"/>
      <w:marBottom w:val="0"/>
      <w:divBdr>
        <w:top w:val="none" w:sz="0" w:space="0" w:color="auto"/>
        <w:left w:val="none" w:sz="0" w:space="0" w:color="auto"/>
        <w:bottom w:val="none" w:sz="0" w:space="0" w:color="auto"/>
        <w:right w:val="none" w:sz="0" w:space="0" w:color="auto"/>
      </w:divBdr>
    </w:div>
    <w:div w:id="1672102714">
      <w:bodyDiv w:val="1"/>
      <w:marLeft w:val="0"/>
      <w:marRight w:val="0"/>
      <w:marTop w:val="0"/>
      <w:marBottom w:val="0"/>
      <w:divBdr>
        <w:top w:val="none" w:sz="0" w:space="0" w:color="auto"/>
        <w:left w:val="none" w:sz="0" w:space="0" w:color="auto"/>
        <w:bottom w:val="none" w:sz="0" w:space="0" w:color="auto"/>
        <w:right w:val="none" w:sz="0" w:space="0" w:color="auto"/>
      </w:divBdr>
    </w:div>
    <w:div w:id="18603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C33C-D253-434E-93E5-27D30BD4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1919</Words>
  <Characters>11519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5</cp:revision>
  <cp:lastPrinted>2020-09-17T05:00:00Z</cp:lastPrinted>
  <dcterms:created xsi:type="dcterms:W3CDTF">2020-10-07T08:33:00Z</dcterms:created>
  <dcterms:modified xsi:type="dcterms:W3CDTF">2020-10-07T12:56:00Z</dcterms:modified>
</cp:coreProperties>
</file>