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8FEE" w14:textId="3A3A624F" w:rsidR="00FE1819" w:rsidRPr="00FE1819" w:rsidRDefault="00FE1819" w:rsidP="00FE1819">
      <w:pPr>
        <w:rPr>
          <w:b/>
          <w:bCs/>
        </w:rPr>
      </w:pPr>
      <w:r w:rsidRPr="00FE1819">
        <w:rPr>
          <w:b/>
          <w:bCs/>
        </w:rPr>
        <w:t>Zapytania – FZP.2810.03.2020</w:t>
      </w:r>
    </w:p>
    <w:p w14:paraId="1695F376" w14:textId="77777777" w:rsidR="00FE1819" w:rsidRPr="00FE1819" w:rsidRDefault="00FE1819" w:rsidP="00FE1819">
      <w:pPr>
        <w:rPr>
          <w:b/>
          <w:bCs/>
        </w:rPr>
      </w:pPr>
      <w:r w:rsidRPr="00FE1819">
        <w:rPr>
          <w:b/>
          <w:bCs/>
        </w:rPr>
        <w:t xml:space="preserve">I </w:t>
      </w:r>
    </w:p>
    <w:p w14:paraId="7C09D465" w14:textId="7881BE88" w:rsidR="00FE1819" w:rsidRDefault="00FE1819" w:rsidP="00FE1819">
      <w:pPr>
        <w:jc w:val="both"/>
      </w:pPr>
      <w:r>
        <w:t xml:space="preserve">Dot.pak.VI                                                                                                                                         </w:t>
      </w:r>
    </w:p>
    <w:p w14:paraId="2E397A4D" w14:textId="77777777" w:rsidR="00FE1819" w:rsidRDefault="00FE1819" w:rsidP="00FE1819">
      <w:pPr>
        <w:jc w:val="both"/>
      </w:pPr>
      <w:r>
        <w:t xml:space="preserve">1. Czy Zamawiający wyrazi zgodę na dostarczenie próbek koszyków o długości 110cm zamiast koszyków dł. 90cm?                                                                                                                                                                                       </w:t>
      </w:r>
    </w:p>
    <w:p w14:paraId="737AACEA" w14:textId="3526D801" w:rsidR="00FE1819" w:rsidRDefault="00FE1819" w:rsidP="00FE1819">
      <w:pPr>
        <w:jc w:val="both"/>
      </w:pPr>
      <w:r>
        <w:t>2. Czy Zamawiający wyrazi zgodę na zaoferowanie koszyków w rozmiarach 3 i 4F o długości 90 lub 110cm?"</w:t>
      </w:r>
      <w:r>
        <w:tab/>
      </w:r>
    </w:p>
    <w:p w14:paraId="2E5B4292" w14:textId="5131E6A4" w:rsidR="00FE1819" w:rsidRPr="00FE1819" w:rsidRDefault="00FE1819" w:rsidP="00FE1819">
      <w:pPr>
        <w:rPr>
          <w:b/>
          <w:bCs/>
        </w:rPr>
      </w:pPr>
      <w:r w:rsidRPr="00FE1819">
        <w:rPr>
          <w:b/>
          <w:bCs/>
        </w:rPr>
        <w:t>II</w:t>
      </w:r>
    </w:p>
    <w:p w14:paraId="036A1B7A" w14:textId="77777777" w:rsidR="00FE1819" w:rsidRDefault="00FE1819" w:rsidP="00FE1819">
      <w:r>
        <w:t>Pytanie nr 1 do pakietu nr VII, poz. nr 1</w:t>
      </w:r>
    </w:p>
    <w:p w14:paraId="18ACD836" w14:textId="77777777" w:rsidR="00FE1819" w:rsidRDefault="00FE1819" w:rsidP="00FE1819">
      <w:pPr>
        <w:spacing w:after="0"/>
        <w:jc w:val="both"/>
      </w:pPr>
      <w:r>
        <w:t>Czy Zamawiający dopuści taśmy o  specyfikacji bardzo zbliżonej do wymagań Zamawiającego :</w:t>
      </w:r>
    </w:p>
    <w:p w14:paraId="39EF4EA2" w14:textId="77777777" w:rsidR="00FE1819" w:rsidRDefault="00FE1819" w:rsidP="00FE1819">
      <w:pPr>
        <w:spacing w:after="0"/>
        <w:jc w:val="both"/>
      </w:pPr>
      <w:r>
        <w:t xml:space="preserve">Taśma do chirurgicznego leczenia wysiłkowego nietrzymania moczu u kobiet metodą TOT lub TVT.  Wykonana jest </w:t>
      </w:r>
      <w:proofErr w:type="spellStart"/>
      <w:r>
        <w:t>niewchłanialnego</w:t>
      </w:r>
      <w:proofErr w:type="spellEnd"/>
      <w:r>
        <w:t xml:space="preserve"> polipropylenu </w:t>
      </w:r>
      <w:proofErr w:type="spellStart"/>
      <w:r>
        <w:t>monofilamentowego</w:t>
      </w:r>
      <w:proofErr w:type="spellEnd"/>
      <w:r>
        <w:t>.</w:t>
      </w:r>
    </w:p>
    <w:p w14:paraId="2CA86D7A" w14:textId="77777777" w:rsidR="00FE1819" w:rsidRDefault="00FE1819" w:rsidP="00FE1819">
      <w:pPr>
        <w:spacing w:after="0"/>
        <w:jc w:val="both"/>
      </w:pPr>
      <w:r>
        <w:t>Parametry: szerokość:  1,2 cm, długość: 45 cm, grubość: 0,50 mm, gramatura: 57 g/m2, wielkość porów: 0,90 mm.</w:t>
      </w:r>
    </w:p>
    <w:p w14:paraId="547CA5E1" w14:textId="77777777" w:rsidR="00FE1819" w:rsidRDefault="00FE1819" w:rsidP="00FE1819">
      <w:pPr>
        <w:spacing w:after="0"/>
        <w:jc w:val="both"/>
      </w:pPr>
      <w:r>
        <w:t>Taśma w plastikowej osłonce. Osłonka nie zachodzi na siebie, pozostawiając środek z taśmą. Końce taśmy zakończone nitkami z pętelkami ułatwiającymi mocowanie do prowadnicy.</w:t>
      </w:r>
    </w:p>
    <w:p w14:paraId="4CF48A4B" w14:textId="77777777" w:rsidR="00FE1819" w:rsidRDefault="00FE1819" w:rsidP="00FE1819">
      <w:pPr>
        <w:spacing w:after="0"/>
        <w:jc w:val="both"/>
      </w:pPr>
      <w:r>
        <w:t>Taśma do implantacji metodą nadłonową jak i przez otwory zasłonione.</w:t>
      </w:r>
    </w:p>
    <w:p w14:paraId="74F6F1D0" w14:textId="77777777" w:rsidR="00FE1819" w:rsidRDefault="00FE1819" w:rsidP="00FE1819">
      <w:pPr>
        <w:spacing w:after="0"/>
        <w:jc w:val="both"/>
      </w:pPr>
      <w:r>
        <w:t>Zwracamy się z prośbą o wydzielenie tej pozycji do odrębnego pakietu.</w:t>
      </w:r>
    </w:p>
    <w:p w14:paraId="36B6CB5B" w14:textId="77777777" w:rsidR="00FE1819" w:rsidRDefault="00FE1819" w:rsidP="00FE1819"/>
    <w:p w14:paraId="7BB31C9B" w14:textId="0269FA5F" w:rsidR="00FE1819" w:rsidRDefault="00FE1819" w:rsidP="00FE1819">
      <w:pPr>
        <w:spacing w:after="0"/>
      </w:pPr>
      <w:r>
        <w:t>Pytanie nr 2 do pakietu nr VII, poz. nr 2</w:t>
      </w:r>
    </w:p>
    <w:p w14:paraId="215D5342" w14:textId="77777777" w:rsidR="00FE1819" w:rsidRDefault="00FE1819" w:rsidP="00FE1819">
      <w:pPr>
        <w:spacing w:after="0"/>
        <w:jc w:val="both"/>
      </w:pPr>
      <w:r>
        <w:t>Czy Zamawiający dopuści taśmy o  specyfikacji bardzo zbliżonej do wymagań Zamawiającego :</w:t>
      </w:r>
    </w:p>
    <w:p w14:paraId="144FC2A7" w14:textId="77777777" w:rsidR="00FE1819" w:rsidRDefault="00FE1819" w:rsidP="00FE1819">
      <w:pPr>
        <w:spacing w:after="0"/>
        <w:jc w:val="both"/>
      </w:pPr>
      <w:r>
        <w:t xml:space="preserve">Taśma do chirurgicznego leczenia wysiłkowego nietrzymania moczu u kobiet metodą TOT lub TVT.  Wykonana jest </w:t>
      </w:r>
      <w:proofErr w:type="spellStart"/>
      <w:r>
        <w:t>niewchłanialnego</w:t>
      </w:r>
      <w:proofErr w:type="spellEnd"/>
      <w:r>
        <w:t xml:space="preserve"> polipropylenu </w:t>
      </w:r>
      <w:proofErr w:type="spellStart"/>
      <w:r>
        <w:t>monofilamentowego</w:t>
      </w:r>
      <w:proofErr w:type="spellEnd"/>
      <w:r>
        <w:t>.</w:t>
      </w:r>
    </w:p>
    <w:p w14:paraId="52EB3292" w14:textId="77777777" w:rsidR="00FE1819" w:rsidRDefault="00FE1819" w:rsidP="00FE1819">
      <w:pPr>
        <w:spacing w:after="0"/>
        <w:jc w:val="both"/>
      </w:pPr>
      <w:r>
        <w:t>Parametry: szerokość:  1,2 cm, długość: 45 cm, grubość: 0,50 mm, gramatura: 57 g/m2, wielkość porów: 0,90 mm.</w:t>
      </w:r>
    </w:p>
    <w:p w14:paraId="23FFE3D5" w14:textId="77777777" w:rsidR="00FE1819" w:rsidRDefault="00FE1819" w:rsidP="00FE1819">
      <w:pPr>
        <w:spacing w:after="0"/>
        <w:jc w:val="both"/>
      </w:pPr>
      <w:r>
        <w:t>Taśma w plastikowej osłonce. Osłonka nie zachodzi na siebie, pozostawiając środek z taśmą. Końce taśmy zakończone nitkami z pętelkami ułatwiającymi mocowanie do prowadnicy.</w:t>
      </w:r>
    </w:p>
    <w:p w14:paraId="2AD41F39" w14:textId="77777777" w:rsidR="00FE1819" w:rsidRDefault="00FE1819" w:rsidP="00FE1819">
      <w:pPr>
        <w:spacing w:after="0"/>
        <w:jc w:val="both"/>
      </w:pPr>
      <w:r>
        <w:t>Taśma do implantacji metodą nadłonową jak i przez otwory zasłonione.</w:t>
      </w:r>
    </w:p>
    <w:p w14:paraId="78431927" w14:textId="77777777" w:rsidR="00FE1819" w:rsidRDefault="00FE1819" w:rsidP="00FE1819">
      <w:pPr>
        <w:jc w:val="both"/>
      </w:pPr>
      <w:r>
        <w:t>Zwracamy się z prośbą o wydzielenie tej pozycji do odrębnego pakietu.</w:t>
      </w:r>
    </w:p>
    <w:p w14:paraId="4128EA39" w14:textId="4DFD36DB" w:rsidR="00FE1819" w:rsidRPr="004A3C75" w:rsidRDefault="004A3C75" w:rsidP="00FE1819">
      <w:pPr>
        <w:rPr>
          <w:b/>
          <w:bCs/>
        </w:rPr>
      </w:pPr>
      <w:r w:rsidRPr="004A3C75">
        <w:rPr>
          <w:b/>
          <w:bCs/>
        </w:rPr>
        <w:t>III</w:t>
      </w:r>
    </w:p>
    <w:p w14:paraId="5005B55B" w14:textId="2D68D515" w:rsidR="004A3C75" w:rsidRDefault="004A3C75" w:rsidP="004A3C75">
      <w:pPr>
        <w:spacing w:after="0"/>
      </w:pPr>
      <w:r>
        <w:t>Dotyczy Pakietu Nr VI , zestawu nr 1</w:t>
      </w:r>
    </w:p>
    <w:p w14:paraId="060B37E8" w14:textId="29C35E4C" w:rsidR="004A3C75" w:rsidRDefault="004A3C75" w:rsidP="004A3C75">
      <w:pPr>
        <w:spacing w:after="0"/>
        <w:jc w:val="both"/>
      </w:pPr>
      <w:r>
        <w:t xml:space="preserve">Czy Zamawiający dopuści koszyki typu „DORMIA” wiodącego producenta na rynku – renomowanej firmy  Boston </w:t>
      </w:r>
      <w:proofErr w:type="spellStart"/>
      <w:r>
        <w:t>Scientific</w:t>
      </w:r>
      <w:proofErr w:type="spellEnd"/>
      <w:r>
        <w:t xml:space="preserve">  o następujących parametrach w celu złożenia oferty konkurencyjnej cenowo i jakościowo: </w:t>
      </w:r>
    </w:p>
    <w:p w14:paraId="776C7C92" w14:textId="77777777" w:rsidR="004A3C75" w:rsidRDefault="004A3C75" w:rsidP="004A3C75">
      <w:pPr>
        <w:spacing w:after="0"/>
      </w:pPr>
      <w:r>
        <w:tab/>
        <w:t xml:space="preserve">- kosz wykonany z </w:t>
      </w:r>
      <w:proofErr w:type="spellStart"/>
      <w:r>
        <w:t>nitinolu</w:t>
      </w:r>
      <w:proofErr w:type="spellEnd"/>
      <w:r>
        <w:t xml:space="preserve"> </w:t>
      </w:r>
    </w:p>
    <w:p w14:paraId="17F3DD36" w14:textId="77777777" w:rsidR="004A3C75" w:rsidRDefault="004A3C75" w:rsidP="004A3C75">
      <w:pPr>
        <w:spacing w:after="0"/>
      </w:pPr>
      <w:r>
        <w:tab/>
        <w:t xml:space="preserve">- czteroprzewodowy kosz z atraumatyczną końcówką </w:t>
      </w:r>
    </w:p>
    <w:p w14:paraId="017A10F3" w14:textId="77777777" w:rsidR="004A3C75" w:rsidRDefault="004A3C75" w:rsidP="004A3C75">
      <w:pPr>
        <w:spacing w:after="0"/>
      </w:pPr>
      <w:r>
        <w:tab/>
        <w:t>- odłączony ergonomiczny uchwyt</w:t>
      </w:r>
    </w:p>
    <w:p w14:paraId="42E8F3D3" w14:textId="77777777" w:rsidR="004A3C75" w:rsidRDefault="004A3C75" w:rsidP="004A3C75">
      <w:pPr>
        <w:spacing w:after="0"/>
      </w:pPr>
      <w:r>
        <w:tab/>
        <w:t>- dostępny w rozmiarach 1.9Fr, 2.4Fr, 3.0 Fr</w:t>
      </w:r>
    </w:p>
    <w:p w14:paraId="7DDEAC4F" w14:textId="77777777" w:rsidR="004A3C75" w:rsidRDefault="004A3C75" w:rsidP="004A3C75">
      <w:pPr>
        <w:spacing w:after="0"/>
      </w:pPr>
      <w:r>
        <w:tab/>
        <w:t xml:space="preserve">- średnica kosza 12 mm lub 16mm </w:t>
      </w:r>
    </w:p>
    <w:p w14:paraId="062E3B64" w14:textId="6395505D" w:rsidR="004A3C75" w:rsidRDefault="004A3C75" w:rsidP="004A3C75">
      <w:pPr>
        <w:spacing w:after="0"/>
      </w:pPr>
      <w:r>
        <w:t>Powyżej wymienione parametry oferowane są w miejsce parametrów wymaganych wymienionych w punkcie 1 zadania 1 SIWZ</w:t>
      </w:r>
    </w:p>
    <w:p w14:paraId="7238EE3A" w14:textId="0D181D3C" w:rsidR="004E5826" w:rsidRDefault="004E5826" w:rsidP="004A3C75">
      <w:pPr>
        <w:spacing w:after="0"/>
      </w:pPr>
    </w:p>
    <w:p w14:paraId="71264B81" w14:textId="523D8AB7" w:rsidR="004E5826" w:rsidRPr="004E5826" w:rsidRDefault="004E5826" w:rsidP="004A3C75">
      <w:pPr>
        <w:spacing w:after="0"/>
        <w:rPr>
          <w:b/>
          <w:bCs/>
        </w:rPr>
      </w:pPr>
      <w:r w:rsidRPr="004E5826">
        <w:rPr>
          <w:b/>
          <w:bCs/>
        </w:rPr>
        <w:lastRenderedPageBreak/>
        <w:t xml:space="preserve">IV </w:t>
      </w:r>
    </w:p>
    <w:p w14:paraId="1DFF6C4B" w14:textId="77777777" w:rsidR="004E5826" w:rsidRDefault="004E5826" w:rsidP="004A3C75">
      <w:pPr>
        <w:spacing w:after="0"/>
      </w:pPr>
    </w:p>
    <w:p w14:paraId="278ABF3B" w14:textId="77777777" w:rsidR="004E5826" w:rsidRDefault="004E5826" w:rsidP="004E5826">
      <w:pPr>
        <w:spacing w:after="0"/>
        <w:jc w:val="both"/>
      </w:pPr>
      <w:r>
        <w:t>Pytanie nr 1</w:t>
      </w:r>
    </w:p>
    <w:p w14:paraId="10D705E4" w14:textId="77777777" w:rsidR="004E5826" w:rsidRDefault="004E5826" w:rsidP="004E5826">
      <w:pPr>
        <w:spacing w:after="0"/>
        <w:jc w:val="both"/>
      </w:pPr>
      <w:r>
        <w:t>Czy Zamawiający wyrazi zgodę na zaoferowanie w Pakiecie nr 12, pozycja 4 koszulki dostępowej w rozmiarze 12/14FR długość 46 cm . Pozostałe parametry bez zmian?</w:t>
      </w:r>
    </w:p>
    <w:p w14:paraId="2409ABEF" w14:textId="77777777" w:rsidR="004E5826" w:rsidRDefault="004E5826" w:rsidP="004E5826">
      <w:pPr>
        <w:spacing w:after="0"/>
        <w:jc w:val="both"/>
      </w:pPr>
    </w:p>
    <w:p w14:paraId="2215BAD4" w14:textId="77777777" w:rsidR="004E5826" w:rsidRDefault="004E5826" w:rsidP="004E5826">
      <w:pPr>
        <w:spacing w:after="0"/>
        <w:jc w:val="both"/>
      </w:pPr>
      <w:r>
        <w:t>Pytanie nr 2</w:t>
      </w:r>
    </w:p>
    <w:p w14:paraId="6480D223" w14:textId="77777777" w:rsidR="002416C3" w:rsidRDefault="004E5826" w:rsidP="004E5826">
      <w:pPr>
        <w:spacing w:after="0"/>
        <w:jc w:val="both"/>
      </w:pPr>
      <w:r>
        <w:t>Czy Zamawiający wyrazi zgodę na zaoferowanie w Pakiecie nr 12 koszulki dostępowej w rozmiarze 12/14FR długość 24 cm równocześnie z rozmiarem 12/14Fr długość 46 cm - do wyboru przez Zamawiającego. Pozostałe parametry bez zmian?</w:t>
      </w:r>
      <w:r w:rsidR="00FE1819">
        <w:tab/>
      </w:r>
      <w:r w:rsidR="00FE1819">
        <w:tab/>
      </w:r>
      <w:r w:rsidR="00FE1819">
        <w:tab/>
      </w:r>
      <w:r w:rsidR="00FE1819">
        <w:tab/>
      </w:r>
      <w:r w:rsidR="00FE1819">
        <w:tab/>
      </w:r>
      <w:r w:rsidR="00FE1819">
        <w:tab/>
      </w:r>
    </w:p>
    <w:p w14:paraId="56CDB1B0" w14:textId="77777777" w:rsidR="002416C3" w:rsidRDefault="002416C3" w:rsidP="004E5826">
      <w:pPr>
        <w:spacing w:after="0"/>
        <w:jc w:val="both"/>
      </w:pPr>
    </w:p>
    <w:p w14:paraId="5D832CA9" w14:textId="77777777" w:rsidR="002416C3" w:rsidRPr="002416C3" w:rsidRDefault="002416C3" w:rsidP="004E5826">
      <w:pPr>
        <w:spacing w:after="0"/>
        <w:jc w:val="both"/>
        <w:rPr>
          <w:b/>
          <w:bCs/>
        </w:rPr>
      </w:pPr>
      <w:r w:rsidRPr="002416C3">
        <w:rPr>
          <w:b/>
          <w:bCs/>
        </w:rPr>
        <w:t>V</w:t>
      </w:r>
    </w:p>
    <w:p w14:paraId="3D772DCD" w14:textId="77777777" w:rsidR="002416C3" w:rsidRDefault="002416C3" w:rsidP="004E5826">
      <w:pPr>
        <w:spacing w:after="0"/>
        <w:jc w:val="both"/>
      </w:pPr>
    </w:p>
    <w:p w14:paraId="7FB9AF58" w14:textId="77777777" w:rsidR="002416C3" w:rsidRDefault="002416C3" w:rsidP="002416C3">
      <w:pPr>
        <w:spacing w:after="0"/>
        <w:jc w:val="both"/>
      </w:pPr>
      <w:r>
        <w:t xml:space="preserve">Pakiet VII, poz. 1: Czy Zamawiający wyrazi zgodę na zaoferowanie sterylnej taśmy z gładkimi brzegami nie wymagającymi osłonek, jednorazowej, całkowicie </w:t>
      </w:r>
      <w:proofErr w:type="spellStart"/>
      <w:r>
        <w:t>niewchłanialnej</w:t>
      </w:r>
      <w:proofErr w:type="spellEnd"/>
      <w:r>
        <w:t xml:space="preserve"> do operacyjnego leczenia wysiłkowego nietrzymania moczu u kobiet, wykonana z polipropylenu </w:t>
      </w:r>
      <w:proofErr w:type="spellStart"/>
      <w:r>
        <w:t>monofilamentowego</w:t>
      </w:r>
      <w:proofErr w:type="spellEnd"/>
      <w:r>
        <w:t xml:space="preserve"> o parametrach: długość 450mm, jednorodna na całej długości, gramatura 65-75 g/m2, grubość ok. 0,54mm, szerokość 9-13mm; końce taśmy zakończone dwiema pętelkami o długości 25cm ułatwiającymi mocowanie do prowadnicy; taśma do implantacji metodą nadłonową jak i przez otwory zasłonione?    </w:t>
      </w:r>
    </w:p>
    <w:p w14:paraId="1188B098" w14:textId="77777777" w:rsidR="002416C3" w:rsidRDefault="002416C3" w:rsidP="002416C3">
      <w:pPr>
        <w:spacing w:after="0"/>
        <w:jc w:val="both"/>
      </w:pPr>
      <w:r>
        <w:t xml:space="preserve">Pakiet VII, poz. 1: Zwracamy się z prośbą o wyłączenie pozycji do osobnego pakietu, co umożliwi złożenie większej liczby ofert konkurencyjnych cenowo. </w:t>
      </w:r>
    </w:p>
    <w:p w14:paraId="1CD5CEC1" w14:textId="6B520AA5" w:rsidR="000E012B" w:rsidRDefault="002416C3" w:rsidP="002416C3">
      <w:pPr>
        <w:spacing w:after="0"/>
        <w:jc w:val="both"/>
      </w:pPr>
      <w:r>
        <w:t>Pakiet VII, poz. 1: Prosimy o potwierdzenie, że wraz ze składaną ofertą należy złożyć 1 szt. taśmy w celu oceny jakości oraz wymagana jest obecność przedstawiciela Wykonawcy w celu zaprezentowania oferowanego asortymentu?</w:t>
      </w:r>
      <w:r w:rsidR="00FE1819">
        <w:tab/>
      </w:r>
    </w:p>
    <w:p w14:paraId="456F3F39" w14:textId="57D93B1B" w:rsidR="00F20DDA" w:rsidRDefault="00F20DDA" w:rsidP="002416C3">
      <w:pPr>
        <w:spacing w:after="0"/>
        <w:jc w:val="both"/>
      </w:pPr>
    </w:p>
    <w:p w14:paraId="43BD6D00" w14:textId="4FB564BE" w:rsidR="00F20DDA" w:rsidRDefault="00F20DDA" w:rsidP="002416C3">
      <w:pPr>
        <w:spacing w:after="0"/>
        <w:jc w:val="both"/>
        <w:rPr>
          <w:b/>
          <w:bCs/>
        </w:rPr>
      </w:pPr>
      <w:r w:rsidRPr="00F20DDA">
        <w:rPr>
          <w:b/>
          <w:bCs/>
        </w:rPr>
        <w:t>VI</w:t>
      </w:r>
    </w:p>
    <w:p w14:paraId="44977E37" w14:textId="77777777" w:rsidR="00F20DDA" w:rsidRDefault="00F20DDA" w:rsidP="00F20DDA">
      <w:pPr>
        <w:pStyle w:val="Tekstpodstawowy31"/>
        <w:jc w:val="right"/>
        <w:rPr>
          <w:rFonts w:ascii="Times New Roman" w:hAnsi="Times New Roman"/>
          <w:szCs w:val="24"/>
        </w:rPr>
      </w:pPr>
    </w:p>
    <w:p w14:paraId="7CE69F24" w14:textId="27FAEAB0" w:rsidR="00F20DDA" w:rsidRPr="00F20DDA" w:rsidRDefault="00F20DDA" w:rsidP="00F20DDA">
      <w:pPr>
        <w:pStyle w:val="Akapitzlist"/>
        <w:spacing w:after="160" w:line="252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>Czy Zamawiający w pak VI w miejsce pierwotnych zap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isów wyrazi zgodę na złożenie oferty na produkt najwyższej jakości </w:t>
      </w:r>
      <w:bookmarkStart w:id="1" w:name="_Hlk32824400"/>
      <w:r>
        <w:rPr>
          <w:rFonts w:ascii="Times New Roman" w:eastAsia="Times New Roman" w:hAnsi="Times New Roman" w:cs="Times New Roman"/>
        </w:rPr>
        <w:t>marki</w:t>
      </w:r>
      <w:bookmarkEnd w:id="1"/>
      <w:r>
        <w:rPr>
          <w:rFonts w:ascii="Times New Roman" w:eastAsia="Times New Roman" w:hAnsi="Times New Roman" w:cs="Times New Roman"/>
        </w:rPr>
        <w:t xml:space="preserve"> RUSCH: Koszyk "DORMIA" wymogi: 4 płaskie druty, posiadający rozbieralną rączkę, możliwość wysunięcia koszyczka z koszulki, ramiona kosza w równoległym ułożeniu (sterylny) j. u. od CH-2,5 do CH-4 dł. 90 cm?</w:t>
      </w:r>
    </w:p>
    <w:sectPr w:rsidR="00F20DDA" w:rsidRPr="00F2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12F"/>
    <w:multiLevelType w:val="hybridMultilevel"/>
    <w:tmpl w:val="6F0A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19"/>
    <w:rsid w:val="000E012B"/>
    <w:rsid w:val="002416C3"/>
    <w:rsid w:val="004509E2"/>
    <w:rsid w:val="004A3C75"/>
    <w:rsid w:val="004E5826"/>
    <w:rsid w:val="00F20DDA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2B7"/>
  <w15:chartTrackingRefBased/>
  <w15:docId w15:val="{3794631F-9FF9-40D4-8AEA-5C0C4BA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DDA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20DD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7</cp:revision>
  <dcterms:created xsi:type="dcterms:W3CDTF">2020-02-17T08:45:00Z</dcterms:created>
  <dcterms:modified xsi:type="dcterms:W3CDTF">2020-02-19T06:37:00Z</dcterms:modified>
</cp:coreProperties>
</file>