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EF" w:rsidRPr="000C42B0" w:rsidRDefault="00FE067E" w:rsidP="005110EF">
      <w:pPr>
        <w:tabs>
          <w:tab w:val="center" w:pos="4819"/>
          <w:tab w:val="right" w:pos="9638"/>
        </w:tabs>
        <w:jc w:val="right"/>
        <w:rPr>
          <w:rFonts w:ascii="Calibri" w:hAnsi="Calibri"/>
          <w:b/>
          <w:sz w:val="24"/>
          <w:szCs w:val="24"/>
        </w:rPr>
      </w:pPr>
      <w:r>
        <w:rPr>
          <w:rFonts w:ascii="Calibri" w:hAnsi="Calibri"/>
          <w:b/>
          <w:sz w:val="24"/>
          <w:szCs w:val="24"/>
        </w:rPr>
        <w:t>Załącznik nr 6</w:t>
      </w:r>
    </w:p>
    <w:p w:rsidR="005110EF" w:rsidRPr="000C42B0" w:rsidRDefault="005110EF" w:rsidP="00BB7187">
      <w:pPr>
        <w:pStyle w:val="Default"/>
        <w:rPr>
          <w:rFonts w:ascii="Calibri" w:hAnsi="Calibri"/>
          <w:sz w:val="28"/>
          <w:szCs w:val="28"/>
        </w:rPr>
      </w:pPr>
      <w:r w:rsidRPr="000C42B0">
        <w:rPr>
          <w:rFonts w:ascii="Calibri" w:hAnsi="Calibri"/>
        </w:rPr>
        <w:t xml:space="preserve"> </w:t>
      </w:r>
      <w:r w:rsidR="00BB7187">
        <w:rPr>
          <w:rFonts w:ascii="Calibri" w:hAnsi="Calibri"/>
        </w:rPr>
        <w:t xml:space="preserve">                                                                 </w:t>
      </w:r>
      <w:r w:rsidRPr="000C42B0">
        <w:rPr>
          <w:rFonts w:ascii="Calibri" w:hAnsi="Calibri"/>
          <w:sz w:val="28"/>
          <w:szCs w:val="28"/>
        </w:rPr>
        <w:t>PROJEKT UMOWY</w:t>
      </w:r>
    </w:p>
    <w:p w:rsidR="005110EF" w:rsidRPr="000C42B0" w:rsidRDefault="005110EF" w:rsidP="005110EF">
      <w:pPr>
        <w:pStyle w:val="Default"/>
        <w:jc w:val="center"/>
        <w:rPr>
          <w:rFonts w:ascii="Calibri" w:hAnsi="Calibri"/>
          <w:sz w:val="28"/>
          <w:szCs w:val="28"/>
        </w:rPr>
      </w:pPr>
      <w:r w:rsidRPr="000C42B0">
        <w:rPr>
          <w:rFonts w:ascii="Calibri" w:hAnsi="Calibri"/>
          <w:sz w:val="28"/>
          <w:szCs w:val="28"/>
        </w:rPr>
        <w:t>Nr FZP</w:t>
      </w:r>
      <w:r>
        <w:rPr>
          <w:rFonts w:ascii="Calibri" w:hAnsi="Calibri"/>
          <w:sz w:val="28"/>
          <w:szCs w:val="28"/>
        </w:rPr>
        <w:t>.2810.59.2019</w:t>
      </w:r>
    </w:p>
    <w:p w:rsidR="005110EF" w:rsidRPr="000C42B0" w:rsidRDefault="005110EF" w:rsidP="005110EF">
      <w:pPr>
        <w:pStyle w:val="Default"/>
        <w:jc w:val="center"/>
        <w:rPr>
          <w:rFonts w:ascii="Calibri" w:hAnsi="Calibri"/>
          <w:b/>
          <w:sz w:val="23"/>
          <w:szCs w:val="23"/>
        </w:rPr>
      </w:pPr>
      <w:r w:rsidRPr="000C42B0">
        <w:rPr>
          <w:rFonts w:ascii="Calibri" w:hAnsi="Calibri"/>
          <w:b/>
          <w:sz w:val="23"/>
          <w:szCs w:val="23"/>
        </w:rPr>
        <w:t xml:space="preserve">na bezgotówkowy zakup paliw płynnych do </w:t>
      </w:r>
      <w:r>
        <w:rPr>
          <w:rFonts w:ascii="Calibri" w:hAnsi="Calibri"/>
          <w:b/>
          <w:sz w:val="23"/>
          <w:szCs w:val="23"/>
        </w:rPr>
        <w:t>pojazdów</w:t>
      </w:r>
      <w:r w:rsidRPr="000C42B0">
        <w:rPr>
          <w:rFonts w:ascii="Calibri" w:hAnsi="Calibri"/>
          <w:b/>
          <w:sz w:val="23"/>
          <w:szCs w:val="23"/>
        </w:rPr>
        <w:t xml:space="preserve"> służbowych</w:t>
      </w:r>
      <w:r w:rsidR="00FE067E">
        <w:rPr>
          <w:rFonts w:ascii="Calibri" w:hAnsi="Calibri"/>
          <w:b/>
          <w:sz w:val="23"/>
          <w:szCs w:val="23"/>
        </w:rPr>
        <w:t xml:space="preserve"> </w:t>
      </w:r>
      <w:r w:rsidR="00EA0B12">
        <w:rPr>
          <w:rFonts w:ascii="Calibri" w:hAnsi="Calibri"/>
          <w:b/>
          <w:sz w:val="23"/>
          <w:szCs w:val="23"/>
        </w:rPr>
        <w:t xml:space="preserve">będących w dyspozycji </w:t>
      </w:r>
      <w:r w:rsidR="00FE067E">
        <w:rPr>
          <w:rFonts w:ascii="Calibri" w:hAnsi="Calibri"/>
          <w:b/>
          <w:sz w:val="23"/>
          <w:szCs w:val="23"/>
        </w:rPr>
        <w:t xml:space="preserve">Mazowieckiego Szpitala Wojewódzkiego im. św. Jana Pawła II  w Siedlcach Sp. z o.o. </w:t>
      </w:r>
      <w:r w:rsidRPr="000C42B0">
        <w:rPr>
          <w:rFonts w:ascii="Calibri" w:hAnsi="Calibri"/>
          <w:b/>
          <w:sz w:val="23"/>
          <w:szCs w:val="23"/>
        </w:rPr>
        <w:t xml:space="preserve"> </w:t>
      </w:r>
    </w:p>
    <w:p w:rsidR="005110EF" w:rsidRPr="005110EF" w:rsidRDefault="005110EF" w:rsidP="005110EF">
      <w:pPr>
        <w:spacing w:line="276" w:lineRule="auto"/>
        <w:jc w:val="center"/>
        <w:rPr>
          <w:rFonts w:ascii="Calibri" w:hAnsi="Calibri"/>
          <w:bCs/>
          <w:sz w:val="22"/>
          <w:szCs w:val="22"/>
        </w:rPr>
      </w:pPr>
      <w:r w:rsidRPr="005110EF">
        <w:rPr>
          <w:rFonts w:ascii="Calibri" w:hAnsi="Calibri"/>
          <w:bCs/>
          <w:sz w:val="22"/>
          <w:szCs w:val="22"/>
        </w:rPr>
        <w:t>zawarta w dniu ............ 2019 r.,</w:t>
      </w:r>
    </w:p>
    <w:p w:rsidR="005110EF" w:rsidRPr="005110EF" w:rsidRDefault="005110EF" w:rsidP="005110EF">
      <w:pPr>
        <w:jc w:val="center"/>
        <w:rPr>
          <w:rFonts w:asciiTheme="minorHAnsi" w:eastAsia="Calibri" w:hAnsiTheme="minorHAnsi"/>
          <w:sz w:val="22"/>
          <w:szCs w:val="22"/>
          <w:lang w:eastAsia="en-US"/>
        </w:rPr>
      </w:pPr>
      <w:r w:rsidRPr="005110EF">
        <w:rPr>
          <w:rFonts w:asciiTheme="minorHAnsi" w:eastAsia="Calibri" w:hAnsiTheme="minorHAnsi"/>
          <w:sz w:val="22"/>
          <w:szCs w:val="22"/>
          <w:lang w:eastAsia="en-US"/>
        </w:rPr>
        <w:t>w wyniku postępowania przeprowadzonego w trybie przetargu nieograniczonego</w:t>
      </w:r>
    </w:p>
    <w:p w:rsidR="005110EF" w:rsidRPr="005110EF" w:rsidRDefault="005110EF" w:rsidP="005110EF">
      <w:pPr>
        <w:jc w:val="center"/>
        <w:rPr>
          <w:rFonts w:asciiTheme="minorHAnsi" w:eastAsia="Calibri" w:hAnsiTheme="minorHAnsi"/>
          <w:sz w:val="22"/>
          <w:szCs w:val="22"/>
          <w:lang w:eastAsia="en-US"/>
        </w:rPr>
      </w:pPr>
      <w:r w:rsidRPr="005110EF">
        <w:rPr>
          <w:rFonts w:asciiTheme="minorHAnsi" w:eastAsia="Calibri" w:hAnsiTheme="minorHAnsi"/>
          <w:sz w:val="22"/>
          <w:szCs w:val="22"/>
          <w:lang w:eastAsia="en-US"/>
        </w:rPr>
        <w:t>na zasadach określonych w art. 39-46 ustawy Prawo zamówień publicznych z dnia 19.01.2004r.                    (</w:t>
      </w:r>
      <w:proofErr w:type="spellStart"/>
      <w:r w:rsidR="00031BF4">
        <w:rPr>
          <w:rFonts w:asciiTheme="minorHAnsi" w:eastAsia="Calibri" w:hAnsiTheme="minorHAnsi"/>
          <w:sz w:val="22"/>
          <w:szCs w:val="22"/>
          <w:lang w:eastAsia="en-US"/>
        </w:rPr>
        <w:t>t.j</w:t>
      </w:r>
      <w:proofErr w:type="spellEnd"/>
      <w:r w:rsidR="00031BF4">
        <w:rPr>
          <w:rFonts w:asciiTheme="minorHAnsi" w:eastAsia="Calibri" w:hAnsiTheme="minorHAnsi"/>
          <w:sz w:val="22"/>
          <w:szCs w:val="22"/>
          <w:lang w:eastAsia="en-US"/>
        </w:rPr>
        <w:t xml:space="preserve">. </w:t>
      </w:r>
      <w:r w:rsidR="00031BF4">
        <w:rPr>
          <w:rFonts w:asciiTheme="minorHAnsi" w:eastAsia="Calibri" w:hAnsiTheme="minorHAnsi"/>
          <w:bCs/>
          <w:sz w:val="22"/>
          <w:szCs w:val="22"/>
          <w:lang w:eastAsia="en-US"/>
        </w:rPr>
        <w:t>Dz.U. z 2019</w:t>
      </w:r>
      <w:r w:rsidRPr="005110EF">
        <w:rPr>
          <w:rFonts w:asciiTheme="minorHAnsi" w:eastAsia="Calibri" w:hAnsiTheme="minorHAnsi"/>
          <w:bCs/>
          <w:sz w:val="22"/>
          <w:szCs w:val="22"/>
          <w:lang w:eastAsia="en-US"/>
        </w:rPr>
        <w:t>r. poz. 1</w:t>
      </w:r>
      <w:r w:rsidR="00031BF4">
        <w:rPr>
          <w:rFonts w:asciiTheme="minorHAnsi" w:eastAsia="Calibri" w:hAnsiTheme="minorHAnsi"/>
          <w:bCs/>
          <w:sz w:val="22"/>
          <w:szCs w:val="22"/>
          <w:lang w:eastAsia="en-US"/>
        </w:rPr>
        <w:t>843</w:t>
      </w:r>
      <w:r w:rsidRPr="005110EF">
        <w:rPr>
          <w:rFonts w:asciiTheme="minorHAnsi" w:eastAsia="Calibri" w:hAnsiTheme="minorHAnsi"/>
          <w:bCs/>
          <w:sz w:val="22"/>
          <w:szCs w:val="22"/>
          <w:lang w:eastAsia="en-US"/>
        </w:rPr>
        <w:t xml:space="preserve"> </w:t>
      </w:r>
      <w:r w:rsidRPr="005110EF">
        <w:rPr>
          <w:rFonts w:asciiTheme="minorHAnsi" w:eastAsia="Calibri" w:hAnsiTheme="minorHAnsi"/>
          <w:sz w:val="22"/>
          <w:szCs w:val="22"/>
          <w:lang w:eastAsia="en-US"/>
        </w:rPr>
        <w:t>)</w:t>
      </w:r>
    </w:p>
    <w:p w:rsidR="005110EF" w:rsidRPr="005110EF" w:rsidRDefault="005110EF" w:rsidP="005110EF">
      <w:pPr>
        <w:spacing w:line="276" w:lineRule="auto"/>
        <w:rPr>
          <w:rFonts w:ascii="Calibri" w:hAnsi="Calibri"/>
          <w:sz w:val="22"/>
          <w:szCs w:val="22"/>
        </w:rPr>
      </w:pPr>
      <w:r w:rsidRPr="005110EF">
        <w:rPr>
          <w:rFonts w:ascii="Calibri" w:hAnsi="Calibri"/>
          <w:sz w:val="22"/>
          <w:szCs w:val="22"/>
        </w:rPr>
        <w:t>pomiędzy:</w:t>
      </w:r>
    </w:p>
    <w:p w:rsidR="005110EF" w:rsidRPr="005110EF" w:rsidRDefault="005110EF" w:rsidP="005110EF">
      <w:pPr>
        <w:spacing w:line="276" w:lineRule="auto"/>
        <w:jc w:val="both"/>
        <w:rPr>
          <w:rFonts w:ascii="Calibri" w:hAnsi="Calibri"/>
          <w:sz w:val="22"/>
          <w:szCs w:val="22"/>
        </w:rPr>
      </w:pPr>
      <w:r w:rsidRPr="005110EF">
        <w:rPr>
          <w:rFonts w:ascii="Calibri" w:hAnsi="Calibri"/>
          <w:b/>
          <w:sz w:val="22"/>
          <w:szCs w:val="22"/>
        </w:rPr>
        <w:t xml:space="preserve">Mazowieckim Szpitalem Wojewódzkim im. </w:t>
      </w:r>
      <w:r w:rsidR="00631BAC">
        <w:rPr>
          <w:rFonts w:ascii="Calibri" w:hAnsi="Calibri"/>
          <w:b/>
          <w:sz w:val="22"/>
          <w:szCs w:val="22"/>
        </w:rPr>
        <w:t xml:space="preserve">św. </w:t>
      </w:r>
      <w:r w:rsidRPr="005110EF">
        <w:rPr>
          <w:rFonts w:ascii="Calibri" w:hAnsi="Calibri"/>
          <w:b/>
          <w:sz w:val="22"/>
          <w:szCs w:val="22"/>
        </w:rPr>
        <w:t>Jana Pawła II w Siedlcach Sp. z o.o.</w:t>
      </w:r>
      <w:r w:rsidRPr="005110EF">
        <w:rPr>
          <w:rFonts w:ascii="Calibri" w:hAnsi="Calibri"/>
          <w:sz w:val="22"/>
          <w:szCs w:val="22"/>
        </w:rPr>
        <w:t xml:space="preserve"> z siedzibą </w:t>
      </w:r>
      <w:r w:rsidR="00631BAC">
        <w:rPr>
          <w:rFonts w:ascii="Calibri" w:hAnsi="Calibri"/>
          <w:sz w:val="22"/>
          <w:szCs w:val="22"/>
        </w:rPr>
        <w:t xml:space="preserve">                                </w:t>
      </w:r>
      <w:r w:rsidRPr="005110EF">
        <w:rPr>
          <w:rFonts w:ascii="Calibri" w:hAnsi="Calibri"/>
          <w:sz w:val="22"/>
          <w:szCs w:val="22"/>
        </w:rPr>
        <w:t xml:space="preserve">w Siedlcach (kod pocztowy: 08-110) przy ul. Poniatowskiego 26, zarejestrowanym w Sądzie Rejonowym dla miasta st. Warszawy, XIV Wydział Gospodarczy Krajowego Rejestru Sądowego pod numerem 0000336825, kapitał zakładowy: 208 635 500,00 zł., Regon: 141944750, NIP: 8212577607, reprezentowaną  przez: </w:t>
      </w:r>
    </w:p>
    <w:p w:rsidR="005110EF" w:rsidRPr="005110EF" w:rsidRDefault="005110EF" w:rsidP="005110EF">
      <w:pPr>
        <w:spacing w:line="276" w:lineRule="auto"/>
        <w:rPr>
          <w:rFonts w:ascii="Calibri" w:hAnsi="Calibri"/>
          <w:sz w:val="22"/>
          <w:szCs w:val="22"/>
        </w:rPr>
      </w:pPr>
      <w:r w:rsidRPr="005110EF">
        <w:rPr>
          <w:rFonts w:ascii="Calibri" w:hAnsi="Calibri"/>
          <w:sz w:val="22"/>
          <w:szCs w:val="22"/>
        </w:rPr>
        <w:t xml:space="preserve">Marcina </w:t>
      </w:r>
      <w:proofErr w:type="spellStart"/>
      <w:r w:rsidRPr="005110EF">
        <w:rPr>
          <w:rFonts w:ascii="Calibri" w:hAnsi="Calibri"/>
          <w:sz w:val="22"/>
          <w:szCs w:val="22"/>
        </w:rPr>
        <w:t>Kulickiego</w:t>
      </w:r>
      <w:proofErr w:type="spellEnd"/>
      <w:r w:rsidRPr="005110EF">
        <w:rPr>
          <w:rFonts w:ascii="Calibri" w:hAnsi="Calibri"/>
          <w:sz w:val="22"/>
          <w:szCs w:val="22"/>
        </w:rPr>
        <w:t xml:space="preserve"> – Prezesa Zarządu</w:t>
      </w:r>
    </w:p>
    <w:p w:rsidR="005110EF" w:rsidRPr="005110EF" w:rsidRDefault="005110EF" w:rsidP="005110EF">
      <w:pPr>
        <w:spacing w:line="276" w:lineRule="auto"/>
        <w:rPr>
          <w:rFonts w:ascii="Calibri" w:hAnsi="Calibri"/>
          <w:sz w:val="22"/>
          <w:szCs w:val="22"/>
        </w:rPr>
      </w:pPr>
      <w:r w:rsidRPr="005110EF">
        <w:rPr>
          <w:rFonts w:ascii="Calibri" w:hAnsi="Calibri"/>
          <w:sz w:val="22"/>
          <w:szCs w:val="22"/>
        </w:rPr>
        <w:t>Dariusza Młynarczyka - Członka Zarządu</w:t>
      </w:r>
    </w:p>
    <w:p w:rsidR="005110EF" w:rsidRPr="005110EF" w:rsidRDefault="005110EF" w:rsidP="005110EF">
      <w:pPr>
        <w:spacing w:line="276" w:lineRule="auto"/>
        <w:jc w:val="both"/>
        <w:rPr>
          <w:rFonts w:ascii="Calibri" w:hAnsi="Calibri"/>
          <w:sz w:val="22"/>
          <w:szCs w:val="22"/>
        </w:rPr>
      </w:pPr>
      <w:r w:rsidRPr="005110EF">
        <w:rPr>
          <w:rFonts w:ascii="Calibri" w:hAnsi="Calibri"/>
          <w:sz w:val="22"/>
          <w:szCs w:val="22"/>
        </w:rPr>
        <w:t xml:space="preserve">zwanym dalej Zamawiającym  </w:t>
      </w:r>
    </w:p>
    <w:p w:rsidR="005110EF" w:rsidRPr="005110EF" w:rsidRDefault="005110EF" w:rsidP="005110EF">
      <w:pPr>
        <w:spacing w:line="276" w:lineRule="auto"/>
        <w:jc w:val="both"/>
        <w:rPr>
          <w:rFonts w:ascii="Calibri" w:hAnsi="Calibri"/>
          <w:sz w:val="22"/>
          <w:szCs w:val="22"/>
        </w:rPr>
      </w:pPr>
      <w:r w:rsidRPr="005110EF">
        <w:rPr>
          <w:rFonts w:ascii="Calibri" w:hAnsi="Calibri"/>
          <w:sz w:val="22"/>
          <w:szCs w:val="22"/>
        </w:rPr>
        <w:t xml:space="preserve">a </w:t>
      </w:r>
    </w:p>
    <w:p w:rsidR="005110EF" w:rsidRPr="005110EF" w:rsidRDefault="005110EF" w:rsidP="005110EF">
      <w:pPr>
        <w:spacing w:line="276" w:lineRule="auto"/>
        <w:jc w:val="both"/>
        <w:rPr>
          <w:rFonts w:ascii="Calibri" w:hAnsi="Calibri"/>
          <w:sz w:val="22"/>
          <w:szCs w:val="22"/>
        </w:rPr>
      </w:pPr>
      <w:r w:rsidRPr="005110EF">
        <w:rPr>
          <w:rFonts w:ascii="Calibri" w:hAnsi="Calibri"/>
          <w:sz w:val="22"/>
          <w:szCs w:val="22"/>
        </w:rPr>
        <w:t xml:space="preserve">firmą …………………………….……………. z siedzibą w …………………., przy ul. …………………………….……..,  </w:t>
      </w:r>
    </w:p>
    <w:p w:rsidR="005110EF" w:rsidRPr="005110EF" w:rsidRDefault="005110EF" w:rsidP="005110EF">
      <w:pPr>
        <w:spacing w:after="120" w:line="276" w:lineRule="auto"/>
        <w:jc w:val="both"/>
        <w:rPr>
          <w:rFonts w:ascii="Calibri" w:hAnsi="Calibri"/>
          <w:sz w:val="22"/>
          <w:szCs w:val="22"/>
        </w:rPr>
      </w:pPr>
      <w:r w:rsidRPr="005110EF">
        <w:rPr>
          <w:rFonts w:ascii="Calibri" w:hAnsi="Calibri"/>
          <w:sz w:val="22"/>
          <w:szCs w:val="22"/>
        </w:rPr>
        <w:t xml:space="preserve">zarejestrowaną w Sądzie ………………………………., …………. Wydział Gospodarczy Krajowego Rejestru Sądowego pod numerem ……………., kapitał zakładowy: …………. zł., Regon: …………………., NIP: ………………….., reprezentowaną  przez: </w:t>
      </w:r>
    </w:p>
    <w:p w:rsidR="005110EF" w:rsidRPr="005110EF" w:rsidRDefault="005110EF" w:rsidP="005110EF">
      <w:pPr>
        <w:spacing w:line="276" w:lineRule="auto"/>
        <w:jc w:val="both"/>
        <w:rPr>
          <w:rFonts w:ascii="Calibri" w:hAnsi="Calibri"/>
          <w:sz w:val="22"/>
          <w:szCs w:val="22"/>
        </w:rPr>
      </w:pPr>
      <w:r w:rsidRPr="005110EF">
        <w:rPr>
          <w:rFonts w:ascii="Calibri" w:hAnsi="Calibri"/>
          <w:sz w:val="22"/>
          <w:szCs w:val="22"/>
        </w:rPr>
        <w:t>…………………………………………………………………………………………………...</w:t>
      </w:r>
    </w:p>
    <w:p w:rsidR="005110EF" w:rsidRPr="005110EF" w:rsidRDefault="005110EF" w:rsidP="005110EF">
      <w:pPr>
        <w:spacing w:after="240" w:line="276" w:lineRule="auto"/>
        <w:jc w:val="both"/>
        <w:rPr>
          <w:rFonts w:ascii="Calibri" w:hAnsi="Calibri"/>
          <w:sz w:val="22"/>
          <w:szCs w:val="22"/>
        </w:rPr>
      </w:pPr>
      <w:r w:rsidRPr="005110EF">
        <w:rPr>
          <w:rFonts w:ascii="Calibri" w:hAnsi="Calibri"/>
          <w:sz w:val="22"/>
          <w:szCs w:val="22"/>
        </w:rPr>
        <w:t>zwaną w dalszej części umowy Wykonawcą,</w:t>
      </w:r>
    </w:p>
    <w:p w:rsidR="005110EF" w:rsidRPr="000C42B0" w:rsidRDefault="005110EF" w:rsidP="005110EF">
      <w:pPr>
        <w:pStyle w:val="Default"/>
        <w:spacing w:after="27"/>
        <w:jc w:val="center"/>
        <w:rPr>
          <w:rFonts w:ascii="Calibri" w:hAnsi="Calibri"/>
          <w:sz w:val="22"/>
          <w:szCs w:val="22"/>
        </w:rPr>
      </w:pPr>
      <w:r w:rsidRPr="000C42B0">
        <w:rPr>
          <w:rFonts w:ascii="Calibri" w:hAnsi="Calibri"/>
          <w:b/>
          <w:bCs/>
          <w:sz w:val="22"/>
          <w:szCs w:val="22"/>
        </w:rPr>
        <w:t>§ 1</w:t>
      </w:r>
    </w:p>
    <w:p w:rsidR="00FE067E" w:rsidRDefault="005110EF" w:rsidP="00473FDF">
      <w:pPr>
        <w:pStyle w:val="Default"/>
        <w:numPr>
          <w:ilvl w:val="3"/>
          <w:numId w:val="3"/>
        </w:numPr>
        <w:spacing w:after="27"/>
        <w:ind w:left="567" w:hanging="567"/>
        <w:jc w:val="both"/>
        <w:rPr>
          <w:rFonts w:ascii="Calibri" w:hAnsi="Calibri"/>
          <w:color w:val="auto"/>
          <w:sz w:val="22"/>
          <w:szCs w:val="22"/>
        </w:rPr>
      </w:pPr>
      <w:r w:rsidRPr="000C42B0">
        <w:rPr>
          <w:rFonts w:ascii="Calibri" w:hAnsi="Calibri"/>
          <w:color w:val="auto"/>
          <w:sz w:val="22"/>
          <w:szCs w:val="22"/>
        </w:rPr>
        <w:t xml:space="preserve">Przedmiotem umowy  jest sukcesywny zakup paliw płynnych do samochodów służbowych Mazowieckiego Szpitala Wojewódzkiego </w:t>
      </w:r>
      <w:r>
        <w:rPr>
          <w:rFonts w:ascii="Calibri" w:hAnsi="Calibri"/>
          <w:color w:val="auto"/>
          <w:sz w:val="22"/>
          <w:szCs w:val="22"/>
        </w:rPr>
        <w:t>im. św.  Jana Pa</w:t>
      </w:r>
      <w:r w:rsidRPr="000C42B0">
        <w:rPr>
          <w:rFonts w:ascii="Calibri" w:hAnsi="Calibri"/>
          <w:color w:val="auto"/>
          <w:sz w:val="22"/>
          <w:szCs w:val="22"/>
        </w:rPr>
        <w:t>w</w:t>
      </w:r>
      <w:r>
        <w:rPr>
          <w:rFonts w:ascii="Calibri" w:hAnsi="Calibri"/>
          <w:color w:val="auto"/>
          <w:sz w:val="22"/>
          <w:szCs w:val="22"/>
        </w:rPr>
        <w:t>ła II w</w:t>
      </w:r>
      <w:r w:rsidRPr="000C42B0">
        <w:rPr>
          <w:rFonts w:ascii="Calibri" w:hAnsi="Calibri"/>
          <w:color w:val="auto"/>
          <w:sz w:val="22"/>
          <w:szCs w:val="22"/>
        </w:rPr>
        <w:t xml:space="preserve"> Siedlcach </w:t>
      </w:r>
      <w:r>
        <w:rPr>
          <w:rFonts w:ascii="Calibri" w:hAnsi="Calibri"/>
          <w:color w:val="auto"/>
          <w:sz w:val="22"/>
          <w:szCs w:val="22"/>
        </w:rPr>
        <w:t xml:space="preserve">Sp. z o.o. </w:t>
      </w:r>
      <w:r w:rsidRPr="000C42B0">
        <w:rPr>
          <w:rFonts w:ascii="Calibri" w:hAnsi="Calibri"/>
          <w:color w:val="auto"/>
          <w:sz w:val="22"/>
          <w:szCs w:val="22"/>
        </w:rPr>
        <w:t>w systemie sprzedaży bezgotówkowej</w:t>
      </w:r>
      <w:r>
        <w:rPr>
          <w:rFonts w:ascii="Calibri" w:hAnsi="Calibri"/>
          <w:color w:val="auto"/>
          <w:sz w:val="22"/>
          <w:szCs w:val="22"/>
        </w:rPr>
        <w:t xml:space="preserve">, na </w:t>
      </w:r>
      <w:r w:rsidR="00FA2601">
        <w:rPr>
          <w:rFonts w:ascii="Calibri" w:hAnsi="Calibri"/>
          <w:color w:val="auto"/>
          <w:sz w:val="22"/>
          <w:szCs w:val="22"/>
        </w:rPr>
        <w:t xml:space="preserve">całodobowych </w:t>
      </w:r>
      <w:r>
        <w:rPr>
          <w:rFonts w:ascii="Calibri" w:hAnsi="Calibri"/>
          <w:color w:val="auto"/>
          <w:sz w:val="22"/>
          <w:szCs w:val="22"/>
        </w:rPr>
        <w:t xml:space="preserve">stacjach </w:t>
      </w:r>
      <w:r w:rsidR="000C3321">
        <w:rPr>
          <w:rFonts w:ascii="Calibri" w:hAnsi="Calibri"/>
          <w:color w:val="auto"/>
          <w:sz w:val="22"/>
          <w:szCs w:val="22"/>
        </w:rPr>
        <w:t>paliw</w:t>
      </w:r>
      <w:r>
        <w:rPr>
          <w:rFonts w:ascii="Calibri" w:hAnsi="Calibri"/>
          <w:color w:val="auto"/>
          <w:sz w:val="22"/>
          <w:szCs w:val="22"/>
        </w:rPr>
        <w:t xml:space="preserve"> Wykonawcy na terenie całego kraju</w:t>
      </w:r>
      <w:r w:rsidR="00FE067E">
        <w:rPr>
          <w:rFonts w:ascii="Calibri" w:hAnsi="Calibri"/>
          <w:color w:val="auto"/>
          <w:sz w:val="22"/>
          <w:szCs w:val="22"/>
        </w:rPr>
        <w:t>, zgodnie</w:t>
      </w:r>
      <w:r w:rsidR="00E33CF1">
        <w:rPr>
          <w:rFonts w:ascii="Calibri" w:hAnsi="Calibri"/>
          <w:color w:val="auto"/>
          <w:sz w:val="22"/>
          <w:szCs w:val="22"/>
        </w:rPr>
        <w:t xml:space="preserve">  </w:t>
      </w:r>
      <w:r w:rsidR="00FE067E">
        <w:rPr>
          <w:rFonts w:ascii="Calibri" w:hAnsi="Calibri"/>
          <w:color w:val="auto"/>
          <w:sz w:val="22"/>
          <w:szCs w:val="22"/>
        </w:rPr>
        <w:t>z Opisem przedmiotu zamówienia stanowiącym załącznik nr 1 do umowy oraz ze złożoną Ofertą Wykonawcy z dnia …</w:t>
      </w:r>
      <w:r w:rsidR="008855AD">
        <w:rPr>
          <w:rFonts w:ascii="Calibri" w:hAnsi="Calibri"/>
          <w:color w:val="auto"/>
          <w:sz w:val="22"/>
          <w:szCs w:val="22"/>
        </w:rPr>
        <w:t>..</w:t>
      </w:r>
      <w:r w:rsidR="00FE067E">
        <w:rPr>
          <w:rFonts w:ascii="Calibri" w:hAnsi="Calibri"/>
          <w:color w:val="auto"/>
          <w:sz w:val="22"/>
          <w:szCs w:val="22"/>
        </w:rPr>
        <w:t>……., stanowiącą załącznik nr 2 do umowy.</w:t>
      </w:r>
    </w:p>
    <w:p w:rsidR="00144E39" w:rsidRPr="008F575B" w:rsidRDefault="00144E39" w:rsidP="00144E39">
      <w:pPr>
        <w:pStyle w:val="Default"/>
        <w:numPr>
          <w:ilvl w:val="3"/>
          <w:numId w:val="3"/>
        </w:numPr>
        <w:ind w:left="567" w:hanging="567"/>
        <w:jc w:val="both"/>
        <w:rPr>
          <w:rFonts w:asciiTheme="minorHAnsi" w:hAnsiTheme="minorHAnsi"/>
          <w:color w:val="auto"/>
          <w:sz w:val="22"/>
          <w:szCs w:val="22"/>
        </w:rPr>
      </w:pPr>
      <w:r w:rsidRPr="008F575B">
        <w:rPr>
          <w:rFonts w:asciiTheme="minorHAnsi" w:hAnsiTheme="minorHAnsi"/>
          <w:color w:val="auto"/>
          <w:sz w:val="22"/>
          <w:szCs w:val="22"/>
        </w:rPr>
        <w:t>Zakup paliw dokonywany będzie w systemie bezgotówkowym, za pomocą elektronicznych kart paliwowych, zwanych dalej „kartami” lub „kartami paliwowymi”, zabezpieczonych kodem PIN.</w:t>
      </w:r>
    </w:p>
    <w:p w:rsidR="008F575B" w:rsidRPr="008F575B" w:rsidRDefault="00EA0B12" w:rsidP="008F575B">
      <w:pPr>
        <w:pStyle w:val="Akapitzlist"/>
        <w:widowControl w:val="0"/>
        <w:numPr>
          <w:ilvl w:val="3"/>
          <w:numId w:val="3"/>
        </w:numPr>
        <w:spacing w:after="0" w:line="240" w:lineRule="auto"/>
        <w:ind w:left="567" w:hanging="567"/>
        <w:rPr>
          <w:rFonts w:asciiTheme="minorHAnsi" w:eastAsia="Arial" w:hAnsiTheme="minorHAnsi"/>
        </w:rPr>
      </w:pPr>
      <w:r w:rsidRPr="00EA0B12">
        <w:rPr>
          <w:rFonts w:asciiTheme="minorHAnsi" w:eastAsia="Arial" w:hAnsiTheme="minorHAnsi"/>
        </w:rPr>
        <w:t>W okresie realizacji umowy Zamawiający przewiduje zakupienie</w:t>
      </w:r>
      <w:r>
        <w:rPr>
          <w:rFonts w:asciiTheme="minorHAnsi" w:eastAsia="Arial" w:hAnsiTheme="minorHAnsi"/>
        </w:rPr>
        <w:t>:</w:t>
      </w:r>
      <w:r w:rsidR="008F575B" w:rsidRPr="008F575B">
        <w:rPr>
          <w:rFonts w:asciiTheme="minorHAnsi" w:eastAsia="Arial" w:hAnsiTheme="minorHAnsi"/>
        </w:rPr>
        <w:t xml:space="preserve"> </w:t>
      </w:r>
    </w:p>
    <w:p w:rsidR="008F575B" w:rsidRPr="008F575B" w:rsidRDefault="00EA0B12" w:rsidP="008F575B">
      <w:pPr>
        <w:widowControl w:val="0"/>
        <w:numPr>
          <w:ilvl w:val="0"/>
          <w:numId w:val="21"/>
        </w:numPr>
        <w:ind w:left="993" w:hanging="426"/>
        <w:jc w:val="both"/>
        <w:rPr>
          <w:rFonts w:asciiTheme="minorHAnsi" w:eastAsia="Arial" w:hAnsiTheme="minorHAnsi"/>
          <w:sz w:val="22"/>
          <w:szCs w:val="22"/>
          <w:lang w:eastAsia="en-US"/>
        </w:rPr>
      </w:pPr>
      <w:r>
        <w:rPr>
          <w:rFonts w:asciiTheme="minorHAnsi" w:eastAsia="Arial" w:hAnsiTheme="minorHAnsi"/>
          <w:sz w:val="22"/>
          <w:szCs w:val="22"/>
          <w:lang w:eastAsia="en-US"/>
        </w:rPr>
        <w:t xml:space="preserve">Oleju napędowego </w:t>
      </w:r>
      <w:r w:rsidR="008F575B" w:rsidRPr="008F575B">
        <w:rPr>
          <w:rFonts w:asciiTheme="minorHAnsi" w:eastAsia="Arial" w:hAnsiTheme="minorHAnsi"/>
          <w:sz w:val="22"/>
          <w:szCs w:val="22"/>
          <w:lang w:eastAsia="en-US"/>
        </w:rPr>
        <w:t xml:space="preserve"> w ilości szacunkowej – </w:t>
      </w:r>
      <w:r>
        <w:rPr>
          <w:rFonts w:asciiTheme="minorHAnsi" w:eastAsia="Arial" w:hAnsiTheme="minorHAnsi"/>
          <w:sz w:val="22"/>
          <w:szCs w:val="22"/>
          <w:lang w:eastAsia="en-US"/>
        </w:rPr>
        <w:t>108 000</w:t>
      </w:r>
      <w:r w:rsidR="008F575B" w:rsidRPr="008F575B">
        <w:rPr>
          <w:rFonts w:asciiTheme="minorHAnsi" w:eastAsia="Arial" w:hAnsiTheme="minorHAnsi"/>
          <w:sz w:val="22"/>
          <w:szCs w:val="22"/>
          <w:lang w:eastAsia="en-US"/>
        </w:rPr>
        <w:t xml:space="preserve">  litrów </w:t>
      </w:r>
    </w:p>
    <w:p w:rsidR="008F575B" w:rsidRPr="008F575B" w:rsidRDefault="00EA0B12" w:rsidP="008F575B">
      <w:pPr>
        <w:widowControl w:val="0"/>
        <w:numPr>
          <w:ilvl w:val="0"/>
          <w:numId w:val="21"/>
        </w:numPr>
        <w:ind w:left="993" w:hanging="426"/>
        <w:jc w:val="both"/>
        <w:rPr>
          <w:rFonts w:asciiTheme="minorHAnsi" w:eastAsia="Arial" w:hAnsiTheme="minorHAnsi"/>
          <w:sz w:val="22"/>
          <w:szCs w:val="22"/>
          <w:lang w:eastAsia="en-US"/>
        </w:rPr>
      </w:pPr>
      <w:r>
        <w:rPr>
          <w:rFonts w:asciiTheme="minorHAnsi" w:eastAsia="Arial" w:hAnsiTheme="minorHAnsi"/>
          <w:sz w:val="22"/>
          <w:szCs w:val="22"/>
          <w:lang w:eastAsia="en-US"/>
        </w:rPr>
        <w:t>Benzyny bezołowiowej</w:t>
      </w:r>
      <w:r w:rsidRPr="00EA0B12">
        <w:rPr>
          <w:rFonts w:ascii="Calibri" w:hAnsi="Calibri"/>
          <w:sz w:val="22"/>
          <w:szCs w:val="22"/>
        </w:rPr>
        <w:t xml:space="preserve"> </w:t>
      </w:r>
      <w:r w:rsidRPr="00EA0B12">
        <w:rPr>
          <w:rFonts w:asciiTheme="minorHAnsi" w:eastAsia="Arial" w:hAnsiTheme="minorHAnsi"/>
          <w:sz w:val="22"/>
          <w:szCs w:val="22"/>
          <w:lang w:eastAsia="en-US"/>
        </w:rPr>
        <w:t xml:space="preserve">o liczbie oktanowej 95 </w:t>
      </w:r>
      <w:r w:rsidR="008F575B" w:rsidRPr="008F575B">
        <w:rPr>
          <w:rFonts w:asciiTheme="minorHAnsi" w:eastAsia="Arial" w:hAnsiTheme="minorHAnsi"/>
          <w:sz w:val="22"/>
          <w:szCs w:val="22"/>
          <w:lang w:eastAsia="en-US"/>
        </w:rPr>
        <w:t xml:space="preserve"> w ilości szacunkowej  – </w:t>
      </w:r>
      <w:r>
        <w:rPr>
          <w:rFonts w:asciiTheme="minorHAnsi" w:eastAsia="Arial" w:hAnsiTheme="minorHAnsi"/>
          <w:sz w:val="22"/>
          <w:szCs w:val="22"/>
          <w:lang w:eastAsia="en-US"/>
        </w:rPr>
        <w:t>7 200</w:t>
      </w:r>
      <w:r w:rsidR="008F575B" w:rsidRPr="008F575B">
        <w:rPr>
          <w:rFonts w:asciiTheme="minorHAnsi" w:eastAsia="Arial" w:hAnsiTheme="minorHAnsi"/>
          <w:sz w:val="22"/>
          <w:szCs w:val="22"/>
          <w:lang w:eastAsia="en-US"/>
        </w:rPr>
        <w:t xml:space="preserve"> litrów </w:t>
      </w:r>
    </w:p>
    <w:p w:rsidR="00144E39" w:rsidRPr="0006600A" w:rsidRDefault="008F575B" w:rsidP="00144E39">
      <w:pPr>
        <w:pStyle w:val="Akapitzlist"/>
        <w:widowControl w:val="0"/>
        <w:numPr>
          <w:ilvl w:val="3"/>
          <w:numId w:val="3"/>
        </w:numPr>
        <w:spacing w:after="0" w:line="240" w:lineRule="auto"/>
        <w:ind w:left="567" w:hanging="567"/>
        <w:rPr>
          <w:rFonts w:asciiTheme="minorHAnsi" w:eastAsia="Arial" w:hAnsiTheme="minorHAnsi" w:cs="Arial"/>
          <w:bCs/>
        </w:rPr>
      </w:pPr>
      <w:r w:rsidRPr="008F575B">
        <w:rPr>
          <w:rFonts w:asciiTheme="minorHAnsi" w:eastAsia="Arial" w:hAnsiTheme="minorHAnsi"/>
        </w:rPr>
        <w:t>Podane w ust. 2 ilości paliw są ilościami szacunkowymi i mogą ulec zmianie w zależności od rzeczywistych potrzeb Zamawiającego.</w:t>
      </w:r>
      <w:r w:rsidR="00144E39">
        <w:rPr>
          <w:rFonts w:asciiTheme="minorHAnsi" w:eastAsia="Arial" w:hAnsiTheme="minorHAnsi"/>
        </w:rPr>
        <w:t xml:space="preserve"> </w:t>
      </w:r>
      <w:r w:rsidR="00144E39" w:rsidRPr="0006600A">
        <w:rPr>
          <w:rFonts w:asciiTheme="minorHAnsi" w:eastAsia="Arial" w:hAnsiTheme="minorHAnsi" w:cs="Arial"/>
          <w:bCs/>
        </w:rPr>
        <w:t xml:space="preserve">Zamawiający zastrzega sobie możliwość zmiany ilości litrów poszczególnych paliw z jednoczesnym zachowaniem granicznej wartości kwoty umowy. </w:t>
      </w:r>
    </w:p>
    <w:p w:rsidR="00676824" w:rsidRPr="00676824" w:rsidRDefault="00676824" w:rsidP="00BD38A4">
      <w:pPr>
        <w:pStyle w:val="Akapitzlist"/>
        <w:numPr>
          <w:ilvl w:val="3"/>
          <w:numId w:val="3"/>
        </w:numPr>
        <w:spacing w:after="0" w:line="240" w:lineRule="auto"/>
        <w:ind w:left="567" w:hanging="567"/>
        <w:rPr>
          <w:rFonts w:asciiTheme="minorHAnsi" w:eastAsia="Arial" w:hAnsiTheme="minorHAnsi" w:cs="Arial"/>
          <w:bCs/>
        </w:rPr>
      </w:pPr>
      <w:r w:rsidRPr="00676824">
        <w:rPr>
          <w:rFonts w:asciiTheme="minorHAnsi" w:eastAsia="Arial" w:hAnsiTheme="minorHAnsi" w:cs="Arial"/>
          <w:bCs/>
        </w:rPr>
        <w:t xml:space="preserve">Zamawiający zastrzega sobie prawo do zakupu mniejszej ilości paliwa, w okresie realizacji zamówienia w stosunku do założonych wielkości, określonych w ust. 2. Wykonawcy z tego tytułu nie przysługują żadne roszczenia. </w:t>
      </w:r>
    </w:p>
    <w:p w:rsidR="00EA0B12" w:rsidRDefault="00EA0B12" w:rsidP="00676824">
      <w:pPr>
        <w:pStyle w:val="Default"/>
        <w:numPr>
          <w:ilvl w:val="3"/>
          <w:numId w:val="3"/>
        </w:numPr>
        <w:spacing w:after="27"/>
        <w:ind w:left="567" w:hanging="567"/>
        <w:jc w:val="both"/>
        <w:rPr>
          <w:rFonts w:ascii="Calibri" w:hAnsi="Calibri"/>
          <w:color w:val="auto"/>
          <w:sz w:val="22"/>
          <w:szCs w:val="22"/>
        </w:rPr>
      </w:pPr>
      <w:r w:rsidRPr="000C42B0">
        <w:rPr>
          <w:rFonts w:ascii="Calibri" w:hAnsi="Calibri"/>
          <w:color w:val="auto"/>
          <w:sz w:val="22"/>
          <w:szCs w:val="22"/>
        </w:rPr>
        <w:t>Wykaz samochodów Zamawiającego uprawnionych do tankowania na stacjach paliw, określa załącznik nr 1 do niniejszej umowy</w:t>
      </w:r>
      <w:r w:rsidR="00EA36C9">
        <w:rPr>
          <w:rFonts w:ascii="Calibri" w:hAnsi="Calibri"/>
          <w:color w:val="auto"/>
          <w:sz w:val="22"/>
          <w:szCs w:val="22"/>
        </w:rPr>
        <w:t>.</w:t>
      </w:r>
    </w:p>
    <w:p w:rsidR="000C3321" w:rsidRDefault="000C3321" w:rsidP="00BB7187">
      <w:pPr>
        <w:pStyle w:val="Default"/>
        <w:jc w:val="center"/>
        <w:rPr>
          <w:rFonts w:ascii="Calibri" w:hAnsi="Calibri"/>
          <w:b/>
          <w:bCs/>
          <w:color w:val="auto"/>
          <w:sz w:val="22"/>
          <w:szCs w:val="22"/>
        </w:rPr>
      </w:pPr>
    </w:p>
    <w:p w:rsidR="005110EF" w:rsidRPr="000C42B0" w:rsidRDefault="005110EF" w:rsidP="00BB7187">
      <w:pPr>
        <w:pStyle w:val="Default"/>
        <w:jc w:val="center"/>
        <w:rPr>
          <w:rFonts w:ascii="Calibri" w:hAnsi="Calibri"/>
          <w:color w:val="auto"/>
          <w:sz w:val="22"/>
          <w:szCs w:val="22"/>
        </w:rPr>
      </w:pPr>
      <w:r w:rsidRPr="000C42B0">
        <w:rPr>
          <w:rFonts w:ascii="Calibri" w:hAnsi="Calibri"/>
          <w:b/>
          <w:bCs/>
          <w:color w:val="auto"/>
          <w:sz w:val="22"/>
          <w:szCs w:val="22"/>
        </w:rPr>
        <w:t>§ 2</w:t>
      </w:r>
    </w:p>
    <w:p w:rsidR="007F6FBA" w:rsidRPr="007F6FBA" w:rsidRDefault="00821F3E" w:rsidP="007E3D2C">
      <w:pPr>
        <w:pStyle w:val="Default"/>
        <w:numPr>
          <w:ilvl w:val="3"/>
          <w:numId w:val="2"/>
        </w:numPr>
        <w:tabs>
          <w:tab w:val="clear" w:pos="2880"/>
        </w:tabs>
        <w:spacing w:after="27"/>
        <w:ind w:left="567" w:hanging="567"/>
        <w:jc w:val="both"/>
        <w:rPr>
          <w:rFonts w:ascii="Calibri" w:hAnsi="Calibri"/>
          <w:color w:val="auto"/>
          <w:sz w:val="22"/>
          <w:szCs w:val="22"/>
        </w:rPr>
      </w:pPr>
      <w:r>
        <w:rPr>
          <w:rFonts w:ascii="Calibri" w:hAnsi="Calibri"/>
          <w:color w:val="auto"/>
          <w:sz w:val="22"/>
          <w:szCs w:val="22"/>
        </w:rPr>
        <w:t>Maksymaln</w:t>
      </w:r>
      <w:r w:rsidR="001C14C9">
        <w:rPr>
          <w:rFonts w:ascii="Calibri" w:hAnsi="Calibri"/>
          <w:color w:val="auto"/>
          <w:sz w:val="22"/>
          <w:szCs w:val="22"/>
        </w:rPr>
        <w:t xml:space="preserve">a wartość umowy wynosi </w:t>
      </w:r>
      <w:r w:rsidR="007E3D2C" w:rsidRPr="007E3D2C">
        <w:rPr>
          <w:rFonts w:ascii="Calibri" w:hAnsi="Calibri"/>
          <w:color w:val="auto"/>
          <w:sz w:val="22"/>
          <w:szCs w:val="22"/>
        </w:rPr>
        <w:t>brutto: ……………………………………… zł., (słownie: ……………………………………...................................</w:t>
      </w:r>
      <w:r w:rsidR="000C3321">
        <w:rPr>
          <w:rFonts w:ascii="Calibri" w:hAnsi="Calibri"/>
          <w:color w:val="auto"/>
          <w:sz w:val="22"/>
          <w:szCs w:val="22"/>
        </w:rPr>
        <w:t>...................).</w:t>
      </w:r>
    </w:p>
    <w:p w:rsidR="007F6FBA" w:rsidRPr="007F6FBA" w:rsidRDefault="008F6626" w:rsidP="007F6FBA">
      <w:pPr>
        <w:pStyle w:val="Default"/>
        <w:numPr>
          <w:ilvl w:val="3"/>
          <w:numId w:val="2"/>
        </w:numPr>
        <w:tabs>
          <w:tab w:val="clear" w:pos="2880"/>
        </w:tabs>
        <w:spacing w:after="27"/>
        <w:ind w:left="567" w:hanging="567"/>
        <w:jc w:val="both"/>
        <w:rPr>
          <w:rFonts w:ascii="Calibri" w:hAnsi="Calibri"/>
          <w:color w:val="auto"/>
          <w:sz w:val="22"/>
          <w:szCs w:val="22"/>
        </w:rPr>
      </w:pPr>
      <w:r>
        <w:rPr>
          <w:rFonts w:ascii="Calibri" w:hAnsi="Calibri"/>
          <w:color w:val="auto"/>
          <w:sz w:val="22"/>
          <w:szCs w:val="22"/>
        </w:rPr>
        <w:lastRenderedPageBreak/>
        <w:t>Cena jaką Zamawiający zapłaci za każdy zakup paliwa wynikać będzie z ilości faktycznie zatankowanego paliwa oraz ceny brutto paliwa obowiązującej na danej stacji w danym dniu, pomniejszonej o upust w wysokości …….</w:t>
      </w:r>
      <w:r w:rsidR="00E95164">
        <w:rPr>
          <w:rFonts w:ascii="Calibri" w:hAnsi="Calibri"/>
          <w:color w:val="auto"/>
          <w:sz w:val="22"/>
          <w:szCs w:val="22"/>
        </w:rPr>
        <w:t>%</w:t>
      </w:r>
      <w:r w:rsidR="000C3321">
        <w:rPr>
          <w:rFonts w:ascii="Calibri" w:hAnsi="Calibri"/>
          <w:color w:val="auto"/>
          <w:sz w:val="22"/>
          <w:szCs w:val="22"/>
        </w:rPr>
        <w:t>.</w:t>
      </w:r>
    </w:p>
    <w:p w:rsidR="00FC755F" w:rsidRPr="00FC755F" w:rsidRDefault="004800A8" w:rsidP="005110EF">
      <w:pPr>
        <w:pStyle w:val="Default"/>
        <w:numPr>
          <w:ilvl w:val="3"/>
          <w:numId w:val="2"/>
        </w:numPr>
        <w:tabs>
          <w:tab w:val="clear" w:pos="2880"/>
        </w:tabs>
        <w:ind w:left="567" w:hanging="567"/>
        <w:jc w:val="both"/>
        <w:rPr>
          <w:rFonts w:ascii="Calibri" w:hAnsi="Calibri"/>
          <w:color w:val="FF0000"/>
          <w:sz w:val="22"/>
          <w:szCs w:val="22"/>
        </w:rPr>
      </w:pPr>
      <w:r>
        <w:rPr>
          <w:rFonts w:ascii="Calibri" w:hAnsi="Calibri"/>
          <w:color w:val="auto"/>
          <w:sz w:val="22"/>
          <w:szCs w:val="22"/>
        </w:rPr>
        <w:t xml:space="preserve">Za sprzedane paliwo Wykonawca będzie wystawiał faktury w dwóch okresach rozliczeniowych </w:t>
      </w:r>
      <w:r w:rsidR="00AE1DA5">
        <w:rPr>
          <w:rFonts w:ascii="Calibri" w:hAnsi="Calibri"/>
          <w:color w:val="auto"/>
          <w:sz w:val="22"/>
          <w:szCs w:val="22"/>
        </w:rPr>
        <w:t xml:space="preserve">                       </w:t>
      </w:r>
      <w:r>
        <w:rPr>
          <w:rFonts w:ascii="Calibri" w:hAnsi="Calibri"/>
          <w:color w:val="auto"/>
          <w:sz w:val="22"/>
          <w:szCs w:val="22"/>
        </w:rPr>
        <w:t>w miesiącu: od 1-go</w:t>
      </w:r>
      <w:r w:rsidR="005110EF" w:rsidRPr="000C42B0">
        <w:rPr>
          <w:rFonts w:ascii="Calibri" w:hAnsi="Calibri"/>
          <w:color w:val="auto"/>
          <w:sz w:val="22"/>
          <w:szCs w:val="22"/>
        </w:rPr>
        <w:t xml:space="preserve"> do 15 dnia miesiąca i  od 16</w:t>
      </w:r>
      <w:r>
        <w:rPr>
          <w:rFonts w:ascii="Calibri" w:hAnsi="Calibri"/>
          <w:color w:val="auto"/>
          <w:sz w:val="22"/>
          <w:szCs w:val="22"/>
        </w:rPr>
        <w:t>-tego</w:t>
      </w:r>
      <w:r w:rsidR="005110EF" w:rsidRPr="000C42B0">
        <w:rPr>
          <w:rFonts w:ascii="Calibri" w:hAnsi="Calibri"/>
          <w:color w:val="auto"/>
          <w:sz w:val="22"/>
          <w:szCs w:val="22"/>
        </w:rPr>
        <w:t xml:space="preserve"> do ostatniego dnia miesiąca. Za datę sprzedaży uznaje się ostatni dzień okresu rozliczeniowego.</w:t>
      </w:r>
    </w:p>
    <w:p w:rsidR="00BB7187" w:rsidRPr="00FA2601" w:rsidRDefault="005110EF" w:rsidP="005110EF">
      <w:pPr>
        <w:pStyle w:val="Default"/>
        <w:numPr>
          <w:ilvl w:val="3"/>
          <w:numId w:val="2"/>
        </w:numPr>
        <w:tabs>
          <w:tab w:val="clear" w:pos="2880"/>
        </w:tabs>
        <w:ind w:left="567" w:hanging="567"/>
        <w:jc w:val="both"/>
        <w:rPr>
          <w:rFonts w:ascii="Calibri" w:hAnsi="Calibri"/>
          <w:color w:val="FF0000"/>
          <w:sz w:val="22"/>
          <w:szCs w:val="22"/>
        </w:rPr>
      </w:pPr>
      <w:r w:rsidRPr="00FA2601">
        <w:rPr>
          <w:rFonts w:ascii="Calibri" w:hAnsi="Calibri"/>
          <w:color w:val="auto"/>
          <w:sz w:val="22"/>
          <w:szCs w:val="22"/>
        </w:rPr>
        <w:t xml:space="preserve">Wykonawca do </w:t>
      </w:r>
      <w:r w:rsidR="00563A51" w:rsidRPr="00FA2601">
        <w:rPr>
          <w:rFonts w:ascii="Calibri" w:hAnsi="Calibri"/>
          <w:color w:val="auto"/>
          <w:sz w:val="22"/>
          <w:szCs w:val="22"/>
        </w:rPr>
        <w:t xml:space="preserve">każdej wystawionej </w:t>
      </w:r>
      <w:r w:rsidRPr="00FA2601">
        <w:rPr>
          <w:rFonts w:ascii="Calibri" w:hAnsi="Calibri"/>
          <w:color w:val="auto"/>
          <w:sz w:val="22"/>
          <w:szCs w:val="22"/>
        </w:rPr>
        <w:t xml:space="preserve">faktury </w:t>
      </w:r>
      <w:r w:rsidR="00563A51" w:rsidRPr="00FA2601">
        <w:rPr>
          <w:rFonts w:ascii="Calibri" w:hAnsi="Calibri"/>
          <w:color w:val="auto"/>
          <w:sz w:val="22"/>
          <w:szCs w:val="22"/>
        </w:rPr>
        <w:t xml:space="preserve">dołączy </w:t>
      </w:r>
      <w:r w:rsidRPr="00FA2601">
        <w:rPr>
          <w:rFonts w:ascii="Calibri" w:hAnsi="Calibri"/>
          <w:color w:val="auto"/>
          <w:sz w:val="22"/>
          <w:szCs w:val="22"/>
        </w:rPr>
        <w:t xml:space="preserve"> zbiorcze zestawienie transakcji </w:t>
      </w:r>
      <w:r w:rsidR="00563A51" w:rsidRPr="00FA2601">
        <w:rPr>
          <w:rFonts w:ascii="Calibri" w:hAnsi="Calibri"/>
          <w:color w:val="auto"/>
          <w:sz w:val="22"/>
          <w:szCs w:val="22"/>
        </w:rPr>
        <w:t>za dany okres rozliczeniowy</w:t>
      </w:r>
      <w:r w:rsidRPr="00FA2601">
        <w:rPr>
          <w:rFonts w:ascii="Calibri" w:hAnsi="Calibri"/>
          <w:color w:val="auto"/>
          <w:sz w:val="22"/>
          <w:szCs w:val="22"/>
        </w:rPr>
        <w:t xml:space="preserve"> zawierając</w:t>
      </w:r>
      <w:r w:rsidR="00563A51" w:rsidRPr="00FA2601">
        <w:rPr>
          <w:rFonts w:ascii="Calibri" w:hAnsi="Calibri"/>
          <w:color w:val="auto"/>
          <w:sz w:val="22"/>
          <w:szCs w:val="22"/>
        </w:rPr>
        <w:t>e co najmniej następujące dane</w:t>
      </w:r>
      <w:r w:rsidRPr="00FA2601">
        <w:rPr>
          <w:rFonts w:ascii="Calibri" w:hAnsi="Calibri"/>
          <w:color w:val="auto"/>
          <w:sz w:val="22"/>
          <w:szCs w:val="22"/>
        </w:rPr>
        <w:t>:</w:t>
      </w:r>
      <w:r w:rsidRPr="00FA2601">
        <w:rPr>
          <w:rFonts w:ascii="Calibri" w:hAnsi="Calibri"/>
          <w:color w:val="FF0000"/>
          <w:sz w:val="22"/>
          <w:szCs w:val="22"/>
        </w:rPr>
        <w:t xml:space="preserve"> </w:t>
      </w:r>
      <w:r w:rsidR="007A7162" w:rsidRPr="00FA2601">
        <w:rPr>
          <w:rFonts w:ascii="Calibri" w:hAnsi="Calibri"/>
          <w:color w:val="auto"/>
          <w:sz w:val="22"/>
          <w:szCs w:val="22"/>
        </w:rPr>
        <w:t xml:space="preserve">datę, godzinę i miejsce tankowania paliwa, ilość i rodzaj zatankowanego paliwa, cenę paliwa, </w:t>
      </w:r>
      <w:r w:rsidRPr="00FA2601">
        <w:rPr>
          <w:rFonts w:ascii="Calibri" w:hAnsi="Calibri"/>
          <w:color w:val="auto"/>
          <w:sz w:val="22"/>
          <w:szCs w:val="22"/>
        </w:rPr>
        <w:t>numer rejestracyjny pojazdu</w:t>
      </w:r>
      <w:r w:rsidR="007A7162" w:rsidRPr="00FA2601">
        <w:rPr>
          <w:rFonts w:ascii="Calibri" w:hAnsi="Calibri"/>
          <w:color w:val="auto"/>
          <w:sz w:val="22"/>
          <w:szCs w:val="22"/>
        </w:rPr>
        <w:t xml:space="preserve"> wraz ze stanem licznika.</w:t>
      </w:r>
    </w:p>
    <w:p w:rsidR="005110EF" w:rsidRPr="000C42B0" w:rsidRDefault="001C14C9" w:rsidP="005110EF">
      <w:pPr>
        <w:pStyle w:val="Default"/>
        <w:numPr>
          <w:ilvl w:val="3"/>
          <w:numId w:val="2"/>
        </w:numPr>
        <w:tabs>
          <w:tab w:val="clear" w:pos="2880"/>
        </w:tabs>
        <w:ind w:left="567" w:hanging="567"/>
        <w:jc w:val="both"/>
        <w:rPr>
          <w:rFonts w:ascii="Calibri" w:hAnsi="Calibri"/>
          <w:sz w:val="22"/>
          <w:szCs w:val="22"/>
        </w:rPr>
      </w:pPr>
      <w:r>
        <w:rPr>
          <w:rFonts w:ascii="Calibri" w:hAnsi="Calibri"/>
          <w:sz w:val="22"/>
          <w:szCs w:val="22"/>
        </w:rPr>
        <w:t xml:space="preserve">Płatność będzie realizowana </w:t>
      </w:r>
      <w:r w:rsidR="005110EF" w:rsidRPr="000C42B0">
        <w:rPr>
          <w:rFonts w:ascii="Calibri" w:hAnsi="Calibri"/>
          <w:sz w:val="22"/>
          <w:szCs w:val="22"/>
        </w:rPr>
        <w:t>na podstawie prawidłowo wystawionej przez Wykonawcę  faktury</w:t>
      </w:r>
      <w:r w:rsidR="004800A8">
        <w:rPr>
          <w:rFonts w:ascii="Calibri" w:hAnsi="Calibri"/>
          <w:sz w:val="22"/>
          <w:szCs w:val="22"/>
        </w:rPr>
        <w:t xml:space="preserve"> VAT</w:t>
      </w:r>
      <w:r w:rsidR="005110EF" w:rsidRPr="000C42B0">
        <w:rPr>
          <w:rFonts w:ascii="Calibri" w:hAnsi="Calibri"/>
          <w:sz w:val="22"/>
          <w:szCs w:val="22"/>
        </w:rPr>
        <w:t xml:space="preserve">, w terminie </w:t>
      </w:r>
      <w:r w:rsidR="00EA36C9">
        <w:rPr>
          <w:rFonts w:ascii="Calibri" w:hAnsi="Calibri"/>
          <w:sz w:val="22"/>
          <w:szCs w:val="22"/>
        </w:rPr>
        <w:t>30</w:t>
      </w:r>
      <w:r w:rsidR="005110EF" w:rsidRPr="000C42B0">
        <w:rPr>
          <w:rFonts w:ascii="Calibri" w:hAnsi="Calibri"/>
          <w:sz w:val="22"/>
          <w:szCs w:val="22"/>
        </w:rPr>
        <w:t xml:space="preserve"> dni od daty jej dostarczenia, na rachunek bankowy wskazany w  treści faktury. </w:t>
      </w:r>
    </w:p>
    <w:p w:rsidR="001C14C9" w:rsidRPr="001C14C9" w:rsidRDefault="001C14C9" w:rsidP="001C14C9">
      <w:pPr>
        <w:pStyle w:val="Default"/>
        <w:numPr>
          <w:ilvl w:val="3"/>
          <w:numId w:val="2"/>
        </w:numPr>
        <w:tabs>
          <w:tab w:val="clear" w:pos="2880"/>
        </w:tabs>
        <w:ind w:left="567" w:hanging="567"/>
        <w:jc w:val="both"/>
        <w:rPr>
          <w:rFonts w:asciiTheme="minorHAnsi" w:hAnsiTheme="minorHAnsi" w:cstheme="minorHAnsi"/>
          <w:color w:val="auto"/>
          <w:sz w:val="22"/>
          <w:szCs w:val="22"/>
        </w:rPr>
      </w:pPr>
      <w:r w:rsidRPr="001C14C9">
        <w:rPr>
          <w:rFonts w:asciiTheme="minorHAnsi" w:hAnsiTheme="minorHAnsi" w:cstheme="minorHAnsi"/>
          <w:color w:val="auto"/>
          <w:sz w:val="22"/>
          <w:szCs w:val="22"/>
        </w:rPr>
        <w:t>Wykonawca 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(nie może być krótszy niż 7 dni od dnia doręczenia korekty do faktury) bez żadnych konsekwencji dla Zamawiającego, wynikających z nieterminowej zapłaty wynagrodzenia należnego Wykonawcy.</w:t>
      </w:r>
    </w:p>
    <w:p w:rsidR="001C14C9" w:rsidRPr="001C14C9" w:rsidRDefault="001C14C9" w:rsidP="001C14C9">
      <w:pPr>
        <w:pStyle w:val="Default"/>
        <w:numPr>
          <w:ilvl w:val="3"/>
          <w:numId w:val="2"/>
        </w:numPr>
        <w:tabs>
          <w:tab w:val="clear" w:pos="2880"/>
        </w:tabs>
        <w:ind w:left="567" w:hanging="567"/>
        <w:jc w:val="both"/>
        <w:rPr>
          <w:rFonts w:asciiTheme="minorHAnsi" w:hAnsiTheme="minorHAnsi" w:cstheme="minorHAnsi"/>
          <w:color w:val="auto"/>
          <w:sz w:val="22"/>
          <w:szCs w:val="22"/>
        </w:rPr>
      </w:pPr>
      <w:r w:rsidRPr="001C14C9">
        <w:rPr>
          <w:rFonts w:asciiTheme="minorHAnsi" w:hAnsiTheme="minorHAnsi" w:cstheme="minorHAnsi"/>
          <w:color w:val="auto"/>
          <w:sz w:val="22"/>
          <w:szCs w:val="22"/>
        </w:rPr>
        <w:t>Zamawiający uprawniony jest do stosowania mechanizmu podzielonej płatności (</w:t>
      </w:r>
      <w:proofErr w:type="spellStart"/>
      <w:r w:rsidRPr="001C14C9">
        <w:rPr>
          <w:rFonts w:asciiTheme="minorHAnsi" w:hAnsiTheme="minorHAnsi" w:cstheme="minorHAnsi"/>
          <w:color w:val="auto"/>
          <w:sz w:val="22"/>
          <w:szCs w:val="22"/>
        </w:rPr>
        <w:t>split</w:t>
      </w:r>
      <w:proofErr w:type="spellEnd"/>
      <w:r w:rsidRPr="001C14C9">
        <w:rPr>
          <w:rFonts w:asciiTheme="minorHAnsi" w:hAnsiTheme="minorHAnsi" w:cstheme="minorHAnsi"/>
          <w:color w:val="auto"/>
          <w:sz w:val="22"/>
          <w:szCs w:val="22"/>
        </w:rPr>
        <w:t xml:space="preserve"> </w:t>
      </w:r>
      <w:proofErr w:type="spellStart"/>
      <w:r w:rsidRPr="001C14C9">
        <w:rPr>
          <w:rFonts w:asciiTheme="minorHAnsi" w:hAnsiTheme="minorHAnsi" w:cstheme="minorHAnsi"/>
          <w:color w:val="auto"/>
          <w:sz w:val="22"/>
          <w:szCs w:val="22"/>
        </w:rPr>
        <w:t>payment</w:t>
      </w:r>
      <w:proofErr w:type="spellEnd"/>
      <w:r w:rsidRPr="001C14C9">
        <w:rPr>
          <w:rFonts w:asciiTheme="minorHAnsi" w:hAnsiTheme="minorHAnsi" w:cstheme="minorHAnsi"/>
          <w:color w:val="auto"/>
          <w:sz w:val="22"/>
          <w:szCs w:val="22"/>
        </w:rPr>
        <w:t xml:space="preserve">) dla wystawionych przez Wykonawcę faktur, które zawierają naliczony podatek VAT. Zastrzeżenie </w:t>
      </w:r>
      <w:r w:rsidR="00756738">
        <w:rPr>
          <w:rFonts w:asciiTheme="minorHAnsi" w:hAnsiTheme="minorHAnsi" w:cstheme="minorHAnsi"/>
          <w:color w:val="auto"/>
          <w:sz w:val="22"/>
          <w:szCs w:val="22"/>
        </w:rPr>
        <w:t xml:space="preserve"> </w:t>
      </w:r>
      <w:r w:rsidRPr="001C14C9">
        <w:rPr>
          <w:rFonts w:asciiTheme="minorHAnsi" w:hAnsiTheme="minorHAnsi" w:cstheme="minorHAnsi"/>
          <w:color w:val="auto"/>
          <w:sz w:val="22"/>
          <w:szCs w:val="22"/>
        </w:rPr>
        <w:t>z ustępu poprzedniego stosuje się odpowiednio.</w:t>
      </w:r>
    </w:p>
    <w:p w:rsidR="00BB7187" w:rsidRPr="00BB7187" w:rsidRDefault="00BB7187" w:rsidP="00BB7187">
      <w:pPr>
        <w:pStyle w:val="Default"/>
        <w:numPr>
          <w:ilvl w:val="3"/>
          <w:numId w:val="2"/>
        </w:numPr>
        <w:tabs>
          <w:tab w:val="clear" w:pos="2880"/>
        </w:tabs>
        <w:ind w:left="567" w:hanging="567"/>
        <w:jc w:val="both"/>
        <w:rPr>
          <w:rFonts w:ascii="Calibri" w:hAnsi="Calibri"/>
          <w:sz w:val="22"/>
          <w:szCs w:val="22"/>
        </w:rPr>
      </w:pPr>
      <w:r w:rsidRPr="00BB7187">
        <w:rPr>
          <w:rFonts w:ascii="Calibri" w:hAnsi="Calibri"/>
          <w:sz w:val="22"/>
          <w:szCs w:val="22"/>
        </w:rPr>
        <w:t>Za termin płatności uznaje się datę obciążenia rachunku Zamawiającego.</w:t>
      </w:r>
    </w:p>
    <w:p w:rsidR="00BB7187" w:rsidRPr="00BB7187" w:rsidRDefault="00BB7187" w:rsidP="00BB7187">
      <w:pPr>
        <w:pStyle w:val="Default"/>
        <w:numPr>
          <w:ilvl w:val="3"/>
          <w:numId w:val="2"/>
        </w:numPr>
        <w:tabs>
          <w:tab w:val="clear" w:pos="2880"/>
        </w:tabs>
        <w:ind w:left="567" w:hanging="567"/>
        <w:jc w:val="both"/>
        <w:rPr>
          <w:rFonts w:ascii="Calibri" w:hAnsi="Calibri"/>
          <w:sz w:val="22"/>
          <w:szCs w:val="22"/>
        </w:rPr>
      </w:pPr>
      <w:r w:rsidRPr="00BB7187">
        <w:rPr>
          <w:rFonts w:ascii="Calibri" w:hAnsi="Calibri"/>
          <w:sz w:val="22"/>
          <w:szCs w:val="22"/>
        </w:rPr>
        <w:t>W przypadku niedotrzymania terminu płatności Zamawiający zapłaci odsetki zgodnie</w:t>
      </w:r>
      <w:r w:rsidR="008E5642">
        <w:rPr>
          <w:rFonts w:ascii="Calibri" w:hAnsi="Calibri"/>
          <w:sz w:val="22"/>
          <w:szCs w:val="22"/>
        </w:rPr>
        <w:t xml:space="preserve">                                   </w:t>
      </w:r>
      <w:r w:rsidRPr="00BB7187">
        <w:rPr>
          <w:rFonts w:ascii="Calibri" w:hAnsi="Calibri"/>
          <w:sz w:val="22"/>
          <w:szCs w:val="22"/>
        </w:rPr>
        <w:t xml:space="preserve"> z obowiązującym prawem za każdy dzień zwłoki.</w:t>
      </w:r>
    </w:p>
    <w:p w:rsidR="005F4176" w:rsidRPr="000C42B0" w:rsidRDefault="005F4176" w:rsidP="005F4176">
      <w:pPr>
        <w:pStyle w:val="Default"/>
        <w:ind w:left="567"/>
        <w:jc w:val="both"/>
        <w:rPr>
          <w:rFonts w:ascii="Calibri" w:hAnsi="Calibri"/>
          <w:sz w:val="22"/>
          <w:szCs w:val="22"/>
        </w:rPr>
      </w:pPr>
    </w:p>
    <w:p w:rsidR="007F6FBA" w:rsidRPr="000C42B0" w:rsidRDefault="007F6FBA" w:rsidP="007F6FBA">
      <w:pPr>
        <w:pStyle w:val="Default"/>
        <w:jc w:val="center"/>
        <w:rPr>
          <w:rFonts w:ascii="Calibri" w:hAnsi="Calibri"/>
          <w:b/>
          <w:bCs/>
          <w:sz w:val="22"/>
          <w:szCs w:val="22"/>
        </w:rPr>
      </w:pPr>
      <w:r w:rsidRPr="000C42B0">
        <w:rPr>
          <w:rFonts w:ascii="Calibri" w:hAnsi="Calibri"/>
          <w:b/>
          <w:bCs/>
          <w:sz w:val="22"/>
          <w:szCs w:val="22"/>
        </w:rPr>
        <w:t xml:space="preserve">§ </w:t>
      </w:r>
      <w:r>
        <w:rPr>
          <w:rFonts w:ascii="Calibri" w:hAnsi="Calibri"/>
          <w:b/>
          <w:bCs/>
          <w:sz w:val="22"/>
          <w:szCs w:val="22"/>
        </w:rPr>
        <w:t>3</w:t>
      </w:r>
    </w:p>
    <w:p w:rsidR="007F6FBA" w:rsidRDefault="007F6FBA" w:rsidP="007F6FBA">
      <w:pPr>
        <w:pStyle w:val="Default"/>
        <w:jc w:val="both"/>
        <w:rPr>
          <w:rFonts w:ascii="Calibri" w:hAnsi="Calibri"/>
          <w:bCs/>
          <w:color w:val="auto"/>
          <w:sz w:val="22"/>
          <w:szCs w:val="22"/>
        </w:rPr>
      </w:pPr>
      <w:r w:rsidRPr="000C42B0">
        <w:rPr>
          <w:rFonts w:ascii="Calibri" w:hAnsi="Calibri"/>
          <w:bCs/>
          <w:color w:val="auto"/>
          <w:sz w:val="22"/>
          <w:szCs w:val="22"/>
        </w:rPr>
        <w:t xml:space="preserve">Umowa zostaje zawarta na okres 36 miesięcy </w:t>
      </w:r>
      <w:r w:rsidR="005F4176">
        <w:rPr>
          <w:rFonts w:ascii="Calibri" w:hAnsi="Calibri"/>
          <w:bCs/>
          <w:color w:val="auto"/>
          <w:sz w:val="22"/>
          <w:szCs w:val="22"/>
        </w:rPr>
        <w:t xml:space="preserve">z realizacją </w:t>
      </w:r>
      <w:r>
        <w:rPr>
          <w:rFonts w:ascii="Calibri" w:hAnsi="Calibri"/>
          <w:bCs/>
          <w:color w:val="auto"/>
          <w:sz w:val="22"/>
          <w:szCs w:val="22"/>
        </w:rPr>
        <w:t xml:space="preserve">od dnia 01.01.2020r. </w:t>
      </w:r>
      <w:r w:rsidRPr="000C42B0">
        <w:rPr>
          <w:rFonts w:ascii="Calibri" w:hAnsi="Calibri"/>
          <w:bCs/>
          <w:color w:val="auto"/>
          <w:sz w:val="22"/>
          <w:szCs w:val="22"/>
        </w:rPr>
        <w:t xml:space="preserve"> </w:t>
      </w:r>
    </w:p>
    <w:p w:rsidR="00FC755F" w:rsidRPr="000C42B0" w:rsidRDefault="00FC755F" w:rsidP="007F6FBA">
      <w:pPr>
        <w:pStyle w:val="Default"/>
        <w:jc w:val="both"/>
        <w:rPr>
          <w:rFonts w:ascii="Calibri" w:hAnsi="Calibri"/>
          <w:bCs/>
          <w:color w:val="auto"/>
          <w:sz w:val="22"/>
          <w:szCs w:val="22"/>
        </w:rPr>
      </w:pPr>
    </w:p>
    <w:p w:rsidR="005110EF" w:rsidRPr="000C42B0" w:rsidRDefault="005110EF" w:rsidP="005110EF">
      <w:pPr>
        <w:pStyle w:val="Default"/>
        <w:jc w:val="center"/>
        <w:rPr>
          <w:rFonts w:ascii="Calibri" w:hAnsi="Calibri"/>
          <w:color w:val="auto"/>
          <w:sz w:val="22"/>
          <w:szCs w:val="22"/>
        </w:rPr>
      </w:pPr>
      <w:r w:rsidRPr="000C42B0">
        <w:rPr>
          <w:rFonts w:ascii="Calibri" w:hAnsi="Calibri"/>
          <w:b/>
          <w:bCs/>
          <w:color w:val="auto"/>
          <w:sz w:val="22"/>
          <w:szCs w:val="22"/>
        </w:rPr>
        <w:t xml:space="preserve">§ </w:t>
      </w:r>
      <w:r w:rsidR="00FC755F">
        <w:rPr>
          <w:rFonts w:ascii="Calibri" w:hAnsi="Calibri"/>
          <w:b/>
          <w:bCs/>
          <w:color w:val="auto"/>
          <w:sz w:val="22"/>
          <w:szCs w:val="22"/>
        </w:rPr>
        <w:t>4</w:t>
      </w:r>
    </w:p>
    <w:p w:rsidR="005E47F8" w:rsidRPr="005E47F8" w:rsidRDefault="00A979D0" w:rsidP="003A77BF">
      <w:pPr>
        <w:pStyle w:val="Default"/>
        <w:numPr>
          <w:ilvl w:val="0"/>
          <w:numId w:val="28"/>
        </w:numPr>
        <w:ind w:left="567" w:hanging="567"/>
        <w:jc w:val="both"/>
        <w:rPr>
          <w:rFonts w:ascii="Calibri" w:hAnsi="Calibri"/>
          <w:color w:val="auto"/>
          <w:sz w:val="22"/>
          <w:szCs w:val="22"/>
        </w:rPr>
      </w:pPr>
      <w:r>
        <w:rPr>
          <w:rFonts w:ascii="Calibri" w:hAnsi="Calibri"/>
          <w:color w:val="auto"/>
          <w:sz w:val="22"/>
          <w:szCs w:val="22"/>
        </w:rPr>
        <w:t xml:space="preserve">Wykonawca bez pobierania opłat </w:t>
      </w:r>
      <w:r w:rsidR="00FB7655">
        <w:rPr>
          <w:rFonts w:ascii="Calibri" w:hAnsi="Calibri"/>
          <w:color w:val="auto"/>
          <w:sz w:val="22"/>
          <w:szCs w:val="22"/>
        </w:rPr>
        <w:t xml:space="preserve">dostarczy i wyda Zamawiającemu </w:t>
      </w:r>
      <w:r w:rsidR="005E47F8" w:rsidRPr="005E47F8">
        <w:rPr>
          <w:rFonts w:ascii="Calibri" w:hAnsi="Calibri"/>
          <w:color w:val="auto"/>
          <w:sz w:val="22"/>
          <w:szCs w:val="22"/>
        </w:rPr>
        <w:t xml:space="preserve"> 9 elektronicznych kart paliwowych </w:t>
      </w:r>
      <w:r w:rsidR="00FB7655">
        <w:rPr>
          <w:rFonts w:ascii="Calibri" w:hAnsi="Calibri"/>
          <w:color w:val="auto"/>
          <w:sz w:val="22"/>
          <w:szCs w:val="22"/>
        </w:rPr>
        <w:t xml:space="preserve">przypisanych do poszczególnych samochodów </w:t>
      </w:r>
      <w:r w:rsidR="00330EF3">
        <w:rPr>
          <w:rFonts w:ascii="Calibri" w:hAnsi="Calibri"/>
          <w:color w:val="auto"/>
          <w:sz w:val="22"/>
          <w:szCs w:val="22"/>
        </w:rPr>
        <w:t>sł</w:t>
      </w:r>
      <w:r w:rsidR="005E47F8" w:rsidRPr="005E47F8">
        <w:rPr>
          <w:rFonts w:ascii="Calibri" w:hAnsi="Calibri"/>
          <w:color w:val="auto"/>
          <w:sz w:val="22"/>
          <w:szCs w:val="22"/>
        </w:rPr>
        <w:t>użbow</w:t>
      </w:r>
      <w:r w:rsidR="00330EF3">
        <w:rPr>
          <w:rFonts w:ascii="Calibri" w:hAnsi="Calibri"/>
          <w:color w:val="auto"/>
          <w:sz w:val="22"/>
          <w:szCs w:val="22"/>
        </w:rPr>
        <w:t>ych</w:t>
      </w:r>
      <w:r w:rsidR="005E47F8" w:rsidRPr="005E47F8">
        <w:rPr>
          <w:rFonts w:ascii="Calibri" w:hAnsi="Calibri"/>
          <w:color w:val="auto"/>
          <w:sz w:val="22"/>
          <w:szCs w:val="22"/>
        </w:rPr>
        <w:t xml:space="preserve"> Zamawiającego, umożliwiających bezgotówkowy zakup </w:t>
      </w:r>
      <w:r w:rsidR="00FB7655">
        <w:rPr>
          <w:rFonts w:ascii="Calibri" w:hAnsi="Calibri"/>
          <w:color w:val="auto"/>
          <w:sz w:val="22"/>
          <w:szCs w:val="22"/>
        </w:rPr>
        <w:t>paliw na stacjach, którymi dysponuje Wykonawca.</w:t>
      </w:r>
      <w:r w:rsidR="005E47F8" w:rsidRPr="005E47F8">
        <w:rPr>
          <w:rFonts w:ascii="Calibri" w:hAnsi="Calibri"/>
          <w:color w:val="auto"/>
          <w:sz w:val="22"/>
          <w:szCs w:val="22"/>
        </w:rPr>
        <w:t xml:space="preserve"> </w:t>
      </w:r>
    </w:p>
    <w:p w:rsidR="005E47F8" w:rsidRDefault="00A979D0" w:rsidP="003A77BF">
      <w:pPr>
        <w:pStyle w:val="Default"/>
        <w:numPr>
          <w:ilvl w:val="0"/>
          <w:numId w:val="28"/>
        </w:numPr>
        <w:ind w:left="567" w:hanging="567"/>
        <w:jc w:val="both"/>
        <w:rPr>
          <w:rFonts w:ascii="Calibri" w:hAnsi="Calibri"/>
          <w:color w:val="auto"/>
          <w:sz w:val="22"/>
          <w:szCs w:val="22"/>
        </w:rPr>
      </w:pPr>
      <w:r>
        <w:rPr>
          <w:rFonts w:ascii="Calibri" w:hAnsi="Calibri"/>
          <w:color w:val="auto"/>
          <w:sz w:val="22"/>
          <w:szCs w:val="22"/>
        </w:rPr>
        <w:t xml:space="preserve">Wykonawca zobowiązuje się dostarczyć i aktywować </w:t>
      </w:r>
      <w:r w:rsidR="005E47F8" w:rsidRPr="005E47F8">
        <w:rPr>
          <w:rFonts w:ascii="Calibri" w:hAnsi="Calibri"/>
          <w:color w:val="auto"/>
          <w:sz w:val="22"/>
          <w:szCs w:val="22"/>
        </w:rPr>
        <w:t xml:space="preserve">karty paliwowe w terminie do 7 dni roboczych, </w:t>
      </w:r>
      <w:r w:rsidR="001C14C9" w:rsidRPr="001C14C9">
        <w:rPr>
          <w:rFonts w:ascii="Calibri" w:hAnsi="Calibri"/>
          <w:color w:val="auto"/>
          <w:sz w:val="22"/>
          <w:szCs w:val="22"/>
        </w:rPr>
        <w:t xml:space="preserve">(za dni roboczy uznaje się dni od poniedziałku do piątku z wyłączeniem dni ustawowo wolnych od pracy), </w:t>
      </w:r>
      <w:r w:rsidR="005E47F8" w:rsidRPr="005E47F8">
        <w:rPr>
          <w:rFonts w:ascii="Calibri" w:hAnsi="Calibri"/>
          <w:color w:val="auto"/>
          <w:sz w:val="22"/>
          <w:szCs w:val="22"/>
        </w:rPr>
        <w:t xml:space="preserve">od dnia </w:t>
      </w:r>
      <w:r w:rsidR="00330EF3">
        <w:rPr>
          <w:rFonts w:ascii="Calibri" w:hAnsi="Calibri"/>
          <w:color w:val="auto"/>
          <w:sz w:val="22"/>
          <w:szCs w:val="22"/>
        </w:rPr>
        <w:t>zawarcia</w:t>
      </w:r>
      <w:r w:rsidR="005E47F8" w:rsidRPr="005E47F8">
        <w:rPr>
          <w:rFonts w:ascii="Calibri" w:hAnsi="Calibri"/>
          <w:color w:val="auto"/>
          <w:sz w:val="22"/>
          <w:szCs w:val="22"/>
        </w:rPr>
        <w:t xml:space="preserve"> umowy</w:t>
      </w:r>
      <w:r w:rsidR="00330EF3">
        <w:rPr>
          <w:rFonts w:ascii="Calibri" w:hAnsi="Calibri"/>
          <w:color w:val="auto"/>
          <w:sz w:val="22"/>
          <w:szCs w:val="22"/>
        </w:rPr>
        <w:t>.</w:t>
      </w:r>
    </w:p>
    <w:p w:rsidR="00A979D0" w:rsidRPr="005E47F8" w:rsidRDefault="00A979D0" w:rsidP="003A77BF">
      <w:pPr>
        <w:pStyle w:val="Default"/>
        <w:numPr>
          <w:ilvl w:val="0"/>
          <w:numId w:val="28"/>
        </w:numPr>
        <w:ind w:left="567" w:hanging="567"/>
        <w:jc w:val="both"/>
        <w:rPr>
          <w:rFonts w:ascii="Calibri" w:hAnsi="Calibri"/>
          <w:color w:val="auto"/>
          <w:sz w:val="22"/>
          <w:szCs w:val="22"/>
        </w:rPr>
      </w:pPr>
      <w:r>
        <w:rPr>
          <w:rFonts w:ascii="Calibri" w:hAnsi="Calibri"/>
          <w:color w:val="auto"/>
          <w:sz w:val="22"/>
          <w:szCs w:val="22"/>
        </w:rPr>
        <w:t>Zamawiający ma obowiązek poinformować Wykonawcę pisemnie o zmianach w wykazie samochodów służbowych. Zmiana nie wymaga formy aneksu do umowy.</w:t>
      </w:r>
    </w:p>
    <w:p w:rsidR="00200CDB" w:rsidRDefault="006F5DA8" w:rsidP="003A77BF">
      <w:pPr>
        <w:pStyle w:val="Akapitzlist"/>
        <w:numPr>
          <w:ilvl w:val="0"/>
          <w:numId w:val="28"/>
        </w:numPr>
        <w:spacing w:after="0" w:line="240" w:lineRule="auto"/>
        <w:ind w:left="567" w:hanging="567"/>
        <w:rPr>
          <w:rFonts w:ascii="Calibri" w:eastAsia="Times New Roman" w:hAnsi="Calibri"/>
          <w:lang w:eastAsia="pl-PL"/>
        </w:rPr>
      </w:pPr>
      <w:r w:rsidRPr="006F5DA8">
        <w:rPr>
          <w:rFonts w:ascii="Calibri" w:eastAsia="Times New Roman" w:hAnsi="Calibri"/>
          <w:lang w:eastAsia="pl-PL"/>
        </w:rPr>
        <w:t>W przypadku zwiększenia ilości posiadanych pojazdów,</w:t>
      </w:r>
      <w:r>
        <w:rPr>
          <w:rFonts w:ascii="Calibri" w:eastAsia="Times New Roman" w:hAnsi="Calibri"/>
          <w:lang w:eastAsia="pl-PL"/>
        </w:rPr>
        <w:t xml:space="preserve"> lub wymiany floty samochodowej</w:t>
      </w:r>
      <w:r w:rsidRPr="006F5DA8">
        <w:rPr>
          <w:rFonts w:ascii="Calibri" w:eastAsia="Times New Roman" w:hAnsi="Calibri"/>
          <w:lang w:eastAsia="pl-PL"/>
        </w:rPr>
        <w:t xml:space="preserve">, Wykonawca </w:t>
      </w:r>
      <w:r w:rsidR="001C14C9">
        <w:rPr>
          <w:rFonts w:ascii="Calibri" w:eastAsia="Times New Roman" w:hAnsi="Calibri"/>
          <w:lang w:eastAsia="pl-PL"/>
        </w:rPr>
        <w:t>bez pobierania opłat</w:t>
      </w:r>
      <w:r>
        <w:rPr>
          <w:rFonts w:ascii="Calibri" w:eastAsia="Times New Roman" w:hAnsi="Calibri"/>
          <w:lang w:eastAsia="pl-PL"/>
        </w:rPr>
        <w:t xml:space="preserve"> wyda </w:t>
      </w:r>
      <w:r w:rsidR="00457C59">
        <w:rPr>
          <w:rFonts w:ascii="Calibri" w:eastAsia="Times New Roman" w:hAnsi="Calibri"/>
          <w:lang w:eastAsia="pl-PL"/>
        </w:rPr>
        <w:t xml:space="preserve">i dostarczy </w:t>
      </w:r>
      <w:r>
        <w:rPr>
          <w:rFonts w:ascii="Calibri" w:eastAsia="Times New Roman" w:hAnsi="Calibri"/>
          <w:lang w:eastAsia="pl-PL"/>
        </w:rPr>
        <w:t xml:space="preserve">Zamawiającemu </w:t>
      </w:r>
      <w:r w:rsidR="00BD38A4">
        <w:rPr>
          <w:rFonts w:ascii="Calibri" w:eastAsia="Times New Roman" w:hAnsi="Calibri"/>
          <w:lang w:eastAsia="pl-PL"/>
        </w:rPr>
        <w:t xml:space="preserve">nowe </w:t>
      </w:r>
      <w:r>
        <w:rPr>
          <w:rFonts w:ascii="Calibri" w:eastAsia="Times New Roman" w:hAnsi="Calibri"/>
          <w:lang w:eastAsia="pl-PL"/>
        </w:rPr>
        <w:t>karty</w:t>
      </w:r>
      <w:r w:rsidR="00200CDB">
        <w:rPr>
          <w:rFonts w:ascii="Calibri" w:eastAsia="Times New Roman" w:hAnsi="Calibri"/>
          <w:lang w:eastAsia="pl-PL"/>
        </w:rPr>
        <w:t xml:space="preserve"> paliwowe </w:t>
      </w:r>
      <w:r w:rsidR="00457C59">
        <w:rPr>
          <w:rFonts w:ascii="Calibri" w:eastAsia="Times New Roman" w:hAnsi="Calibri"/>
          <w:lang w:eastAsia="pl-PL"/>
        </w:rPr>
        <w:t xml:space="preserve">oraz je aktywuje nie później niż w terminie </w:t>
      </w:r>
      <w:r w:rsidR="00200CDB">
        <w:rPr>
          <w:rFonts w:ascii="Calibri" w:eastAsia="Times New Roman" w:hAnsi="Calibri"/>
          <w:lang w:eastAsia="pl-PL"/>
        </w:rPr>
        <w:t xml:space="preserve">7 dni roboczych od </w:t>
      </w:r>
      <w:r w:rsidR="00453F05">
        <w:rPr>
          <w:rFonts w:ascii="Calibri" w:eastAsia="Times New Roman" w:hAnsi="Calibri"/>
          <w:lang w:eastAsia="pl-PL"/>
        </w:rPr>
        <w:t>daty złożenia wniosku</w:t>
      </w:r>
      <w:r w:rsidR="00200CDB">
        <w:rPr>
          <w:rFonts w:ascii="Calibri" w:eastAsia="Times New Roman" w:hAnsi="Calibri"/>
          <w:lang w:eastAsia="pl-PL"/>
        </w:rPr>
        <w:t>.</w:t>
      </w:r>
    </w:p>
    <w:p w:rsidR="005E47F8" w:rsidRPr="005E47F8" w:rsidRDefault="004C1392" w:rsidP="003A77BF">
      <w:pPr>
        <w:pStyle w:val="Default"/>
        <w:numPr>
          <w:ilvl w:val="0"/>
          <w:numId w:val="28"/>
        </w:numPr>
        <w:ind w:left="567" w:hanging="567"/>
        <w:jc w:val="both"/>
        <w:rPr>
          <w:rFonts w:ascii="Calibri" w:hAnsi="Calibri"/>
          <w:color w:val="auto"/>
          <w:sz w:val="22"/>
          <w:szCs w:val="22"/>
        </w:rPr>
      </w:pPr>
      <w:r>
        <w:rPr>
          <w:rFonts w:ascii="Calibri" w:hAnsi="Calibri"/>
          <w:color w:val="auto"/>
          <w:sz w:val="22"/>
          <w:szCs w:val="22"/>
        </w:rPr>
        <w:t>W przypadku utraty, zniszczenia lub kradzieży karty paliwowej, Wykonawca</w:t>
      </w:r>
      <w:r w:rsidR="005F5CC0">
        <w:rPr>
          <w:rFonts w:ascii="Calibri" w:hAnsi="Calibri"/>
          <w:color w:val="auto"/>
          <w:sz w:val="22"/>
          <w:szCs w:val="22"/>
        </w:rPr>
        <w:t xml:space="preserve"> zobowiązuje się do unieważnienia takiej karty oraz </w:t>
      </w:r>
      <w:r>
        <w:rPr>
          <w:rFonts w:ascii="Calibri" w:hAnsi="Calibri"/>
          <w:color w:val="auto"/>
          <w:sz w:val="22"/>
          <w:szCs w:val="22"/>
        </w:rPr>
        <w:t>wyda</w:t>
      </w:r>
      <w:r w:rsidR="005F5CC0">
        <w:rPr>
          <w:rFonts w:ascii="Calibri" w:hAnsi="Calibri"/>
          <w:color w:val="auto"/>
          <w:sz w:val="22"/>
          <w:szCs w:val="22"/>
        </w:rPr>
        <w:t xml:space="preserve">nia i dostarczenia karty </w:t>
      </w:r>
      <w:r w:rsidR="00453F05">
        <w:rPr>
          <w:rFonts w:ascii="Calibri" w:hAnsi="Calibri"/>
          <w:color w:val="auto"/>
          <w:sz w:val="22"/>
          <w:szCs w:val="22"/>
        </w:rPr>
        <w:t xml:space="preserve">zamiennej </w:t>
      </w:r>
      <w:r w:rsidR="00453F05" w:rsidRPr="00453F05">
        <w:rPr>
          <w:rFonts w:ascii="Calibri" w:hAnsi="Calibri"/>
          <w:color w:val="auto"/>
          <w:sz w:val="22"/>
          <w:szCs w:val="22"/>
        </w:rPr>
        <w:t xml:space="preserve">zgodnie z aktualnym cennikiem Wykonawcy </w:t>
      </w:r>
      <w:r w:rsidR="00453F05">
        <w:rPr>
          <w:rFonts w:ascii="Calibri" w:hAnsi="Calibri"/>
          <w:color w:val="auto"/>
          <w:sz w:val="22"/>
          <w:szCs w:val="22"/>
        </w:rPr>
        <w:t xml:space="preserve"> </w:t>
      </w:r>
      <w:r w:rsidR="005F5CC0">
        <w:rPr>
          <w:rFonts w:ascii="Calibri" w:hAnsi="Calibri"/>
          <w:color w:val="auto"/>
          <w:sz w:val="22"/>
          <w:szCs w:val="22"/>
        </w:rPr>
        <w:t>oraz jej aktywowania w terminie 7 dni roboczych od dnia zgłoszenia</w:t>
      </w:r>
      <w:r w:rsidR="00453F05">
        <w:rPr>
          <w:rFonts w:ascii="Calibri" w:hAnsi="Calibri"/>
          <w:color w:val="auto"/>
          <w:sz w:val="22"/>
          <w:szCs w:val="22"/>
        </w:rPr>
        <w:t>.</w:t>
      </w:r>
      <w:r>
        <w:rPr>
          <w:rFonts w:ascii="Calibri" w:hAnsi="Calibri"/>
          <w:color w:val="auto"/>
          <w:sz w:val="22"/>
          <w:szCs w:val="22"/>
        </w:rPr>
        <w:t xml:space="preserve"> </w:t>
      </w:r>
    </w:p>
    <w:p w:rsidR="00FA42E0" w:rsidRDefault="00453F05" w:rsidP="003A77BF">
      <w:pPr>
        <w:pStyle w:val="Default"/>
        <w:numPr>
          <w:ilvl w:val="0"/>
          <w:numId w:val="28"/>
        </w:numPr>
        <w:ind w:left="567" w:hanging="567"/>
        <w:jc w:val="both"/>
        <w:rPr>
          <w:rFonts w:ascii="Calibri" w:hAnsi="Calibri"/>
          <w:sz w:val="22"/>
          <w:szCs w:val="22"/>
        </w:rPr>
      </w:pPr>
      <w:r>
        <w:rPr>
          <w:rFonts w:ascii="Calibri" w:hAnsi="Calibri"/>
          <w:sz w:val="22"/>
          <w:szCs w:val="22"/>
        </w:rPr>
        <w:t xml:space="preserve">Wykonawca zapewni natychmiastową blokadę karty po zgłoszeniu przez Zamawiającego jej utraty, kradzieży lub zniszczenia. Blokada karty odbywać się może </w:t>
      </w:r>
      <w:r w:rsidR="00FA42E0">
        <w:rPr>
          <w:rFonts w:ascii="Calibri" w:hAnsi="Calibri"/>
          <w:sz w:val="22"/>
          <w:szCs w:val="22"/>
        </w:rPr>
        <w:t>poprzez telefoniczne zgłoszenie (potwierdzone faksem lub e-mailem), na całodobowej infolinii lub poprzez stronę internetową – portal dedykowany do konkretnego klienta.</w:t>
      </w:r>
    </w:p>
    <w:p w:rsidR="00751696" w:rsidRDefault="00FA42E0" w:rsidP="003A77BF">
      <w:pPr>
        <w:pStyle w:val="Default"/>
        <w:numPr>
          <w:ilvl w:val="0"/>
          <w:numId w:val="28"/>
        </w:numPr>
        <w:ind w:left="567" w:hanging="567"/>
        <w:jc w:val="both"/>
        <w:rPr>
          <w:rFonts w:ascii="Calibri" w:hAnsi="Calibri"/>
          <w:sz w:val="22"/>
          <w:szCs w:val="22"/>
        </w:rPr>
      </w:pPr>
      <w:r>
        <w:rPr>
          <w:rFonts w:ascii="Calibri" w:hAnsi="Calibri"/>
          <w:sz w:val="22"/>
          <w:szCs w:val="22"/>
        </w:rPr>
        <w:t>Zamawiający z chwilą zgłoszenia utraty karty nie ponosi odpowiedzialności za zakupy dokonane przez osoby nieuprawnione na podstawie tej karty.</w:t>
      </w:r>
    </w:p>
    <w:p w:rsidR="00FA42E0" w:rsidRPr="00FA42E0" w:rsidRDefault="00FA42E0" w:rsidP="00FA42E0">
      <w:pPr>
        <w:pStyle w:val="Default"/>
        <w:jc w:val="both"/>
        <w:rPr>
          <w:rFonts w:ascii="Calibri" w:hAnsi="Calibri"/>
          <w:sz w:val="22"/>
          <w:szCs w:val="22"/>
        </w:rPr>
      </w:pPr>
    </w:p>
    <w:p w:rsidR="00756738" w:rsidRDefault="00756738" w:rsidP="005110EF">
      <w:pPr>
        <w:pStyle w:val="Default"/>
        <w:jc w:val="center"/>
        <w:rPr>
          <w:rFonts w:ascii="Calibri" w:hAnsi="Calibri"/>
          <w:b/>
          <w:bCs/>
          <w:sz w:val="22"/>
          <w:szCs w:val="22"/>
        </w:rPr>
      </w:pPr>
    </w:p>
    <w:p w:rsidR="00756738" w:rsidRDefault="00756738" w:rsidP="005110EF">
      <w:pPr>
        <w:pStyle w:val="Default"/>
        <w:jc w:val="center"/>
        <w:rPr>
          <w:rFonts w:ascii="Calibri" w:hAnsi="Calibri"/>
          <w:b/>
          <w:bCs/>
          <w:sz w:val="22"/>
          <w:szCs w:val="22"/>
        </w:rPr>
      </w:pPr>
    </w:p>
    <w:p w:rsidR="00756738" w:rsidRDefault="00756738" w:rsidP="005110EF">
      <w:pPr>
        <w:pStyle w:val="Default"/>
        <w:jc w:val="center"/>
        <w:rPr>
          <w:rFonts w:ascii="Calibri" w:hAnsi="Calibri"/>
          <w:b/>
          <w:bCs/>
          <w:sz w:val="22"/>
          <w:szCs w:val="22"/>
        </w:rPr>
      </w:pPr>
    </w:p>
    <w:p w:rsidR="005110EF" w:rsidRPr="000C42B0" w:rsidRDefault="005110EF" w:rsidP="005110EF">
      <w:pPr>
        <w:pStyle w:val="Default"/>
        <w:jc w:val="center"/>
        <w:rPr>
          <w:rFonts w:ascii="Calibri" w:hAnsi="Calibri"/>
          <w:sz w:val="22"/>
          <w:szCs w:val="22"/>
        </w:rPr>
      </w:pPr>
      <w:r w:rsidRPr="000C42B0">
        <w:rPr>
          <w:rFonts w:ascii="Calibri" w:hAnsi="Calibri"/>
          <w:b/>
          <w:bCs/>
          <w:sz w:val="22"/>
          <w:szCs w:val="22"/>
        </w:rPr>
        <w:lastRenderedPageBreak/>
        <w:t xml:space="preserve">§ </w:t>
      </w:r>
      <w:r w:rsidR="00FC755F">
        <w:rPr>
          <w:rFonts w:ascii="Calibri" w:hAnsi="Calibri"/>
          <w:b/>
          <w:bCs/>
          <w:sz w:val="22"/>
          <w:szCs w:val="22"/>
        </w:rPr>
        <w:t>5</w:t>
      </w:r>
    </w:p>
    <w:p w:rsidR="005110EF" w:rsidRPr="00CF791A" w:rsidRDefault="00C63539" w:rsidP="005110EF">
      <w:pPr>
        <w:pStyle w:val="Default"/>
        <w:numPr>
          <w:ilvl w:val="0"/>
          <w:numId w:val="5"/>
        </w:numPr>
        <w:spacing w:after="27"/>
        <w:ind w:left="567" w:hanging="567"/>
        <w:jc w:val="both"/>
        <w:rPr>
          <w:rFonts w:ascii="Calibri" w:hAnsi="Calibri"/>
          <w:sz w:val="22"/>
          <w:szCs w:val="22"/>
        </w:rPr>
      </w:pPr>
      <w:r>
        <w:rPr>
          <w:rFonts w:ascii="Calibri" w:hAnsi="Calibri"/>
          <w:sz w:val="22"/>
          <w:szCs w:val="22"/>
        </w:rPr>
        <w:t xml:space="preserve">Wykonawca gwarantuje </w:t>
      </w:r>
      <w:r w:rsidR="00544A5B">
        <w:rPr>
          <w:rFonts w:ascii="Calibri" w:hAnsi="Calibri"/>
          <w:sz w:val="22"/>
          <w:szCs w:val="22"/>
        </w:rPr>
        <w:t xml:space="preserve">odpowiednią </w:t>
      </w:r>
      <w:r>
        <w:rPr>
          <w:rFonts w:ascii="Calibri" w:hAnsi="Calibri"/>
          <w:sz w:val="22"/>
          <w:szCs w:val="22"/>
        </w:rPr>
        <w:t>jakość sprzedawanych paliw</w:t>
      </w:r>
      <w:r w:rsidR="00544A5B">
        <w:rPr>
          <w:rFonts w:ascii="Calibri" w:hAnsi="Calibri"/>
          <w:sz w:val="22"/>
          <w:szCs w:val="22"/>
        </w:rPr>
        <w:t xml:space="preserve">, zgodną z wymogami określonymi w </w:t>
      </w:r>
      <w:r w:rsidR="00CF791A" w:rsidRPr="00CF791A">
        <w:rPr>
          <w:rFonts w:ascii="Calibri" w:hAnsi="Calibri"/>
          <w:sz w:val="22"/>
          <w:szCs w:val="22"/>
        </w:rPr>
        <w:t xml:space="preserve"> </w:t>
      </w:r>
      <w:r w:rsidR="00CF791A">
        <w:rPr>
          <w:rFonts w:ascii="Calibri" w:hAnsi="Calibri"/>
          <w:sz w:val="22"/>
          <w:szCs w:val="22"/>
        </w:rPr>
        <w:t>R</w:t>
      </w:r>
      <w:r w:rsidR="005110EF" w:rsidRPr="00CF791A">
        <w:rPr>
          <w:rFonts w:ascii="Calibri" w:hAnsi="Calibri"/>
          <w:sz w:val="22"/>
          <w:szCs w:val="22"/>
        </w:rPr>
        <w:t>ozporządzeni</w:t>
      </w:r>
      <w:r w:rsidR="00544A5B">
        <w:rPr>
          <w:rFonts w:ascii="Calibri" w:hAnsi="Calibri"/>
          <w:sz w:val="22"/>
          <w:szCs w:val="22"/>
        </w:rPr>
        <w:t>u</w:t>
      </w:r>
      <w:r w:rsidR="005110EF" w:rsidRPr="00CF791A">
        <w:rPr>
          <w:rFonts w:ascii="Calibri" w:hAnsi="Calibri"/>
          <w:sz w:val="22"/>
          <w:szCs w:val="22"/>
        </w:rPr>
        <w:t xml:space="preserve"> Ministra Gospodarki z 9 października 2015r. w sprawie wymagań jakościowych dla paliw ciekłych (Dz. U. z 2015r., poz. 1680).</w:t>
      </w:r>
    </w:p>
    <w:p w:rsidR="00720A5F" w:rsidRPr="00720A5F" w:rsidRDefault="00720A5F" w:rsidP="00720A5F">
      <w:pPr>
        <w:pStyle w:val="Default"/>
        <w:numPr>
          <w:ilvl w:val="0"/>
          <w:numId w:val="5"/>
        </w:numPr>
        <w:ind w:left="567" w:hanging="567"/>
        <w:jc w:val="both"/>
        <w:rPr>
          <w:rFonts w:ascii="Calibri" w:hAnsi="Calibri"/>
          <w:sz w:val="22"/>
          <w:szCs w:val="22"/>
        </w:rPr>
      </w:pPr>
      <w:r w:rsidRPr="00720A5F">
        <w:rPr>
          <w:rFonts w:ascii="Calibri" w:hAnsi="Calibri"/>
          <w:sz w:val="22"/>
          <w:szCs w:val="22"/>
        </w:rPr>
        <w:t xml:space="preserve">Wykonawca oświadcza, że stacje paliw spełniają wymogi przewidziane przepisami dla stacji paliw zgodnie z </w:t>
      </w:r>
      <w:r w:rsidR="001C14C9">
        <w:rPr>
          <w:rFonts w:ascii="Calibri" w:hAnsi="Calibri"/>
          <w:sz w:val="22"/>
          <w:szCs w:val="22"/>
        </w:rPr>
        <w:t>rozporządzeniem</w:t>
      </w:r>
      <w:r w:rsidRPr="00720A5F">
        <w:rPr>
          <w:rFonts w:ascii="Calibri" w:hAnsi="Calibri"/>
          <w:sz w:val="22"/>
          <w:szCs w:val="22"/>
        </w:rPr>
        <w:t xml:space="preserve"> Ministra Gospodarki z dnia 14 sierpnia 2014 r. w sprawie ogłoszenia jednolitego tekstu rozporządzenia Ministra Gospodarki w sprawie warunków technicznych, jakim powinny odpowiadać bazy i stacje paliw płynnych, rurociągi przesyłowe dalekosiężne służące do transportu ropy naftowej i produktów naftowych i ich usytuowanie</w:t>
      </w:r>
      <w:r w:rsidR="001C14C9">
        <w:rPr>
          <w:rFonts w:ascii="Calibri" w:hAnsi="Calibri"/>
          <w:sz w:val="22"/>
          <w:szCs w:val="22"/>
        </w:rPr>
        <w:t xml:space="preserve"> </w:t>
      </w:r>
      <w:r w:rsidR="001C14C9" w:rsidRPr="001C14C9">
        <w:rPr>
          <w:rFonts w:ascii="Calibri" w:hAnsi="Calibri"/>
          <w:sz w:val="22"/>
          <w:szCs w:val="22"/>
        </w:rPr>
        <w:t>(Dz.U. z 2014 r. poz. 1</w:t>
      </w:r>
      <w:r w:rsidR="00721AEA">
        <w:rPr>
          <w:rFonts w:ascii="Calibri" w:hAnsi="Calibri"/>
          <w:sz w:val="22"/>
          <w:szCs w:val="22"/>
        </w:rPr>
        <w:t>8</w:t>
      </w:r>
      <w:r w:rsidR="001C14C9" w:rsidRPr="001C14C9">
        <w:rPr>
          <w:rFonts w:ascii="Calibri" w:hAnsi="Calibri"/>
          <w:sz w:val="22"/>
          <w:szCs w:val="22"/>
        </w:rPr>
        <w:t>53 tj. ze zm.) .</w:t>
      </w:r>
    </w:p>
    <w:p w:rsidR="005110EF" w:rsidRDefault="007A7162" w:rsidP="00720A5F">
      <w:pPr>
        <w:pStyle w:val="Default"/>
        <w:numPr>
          <w:ilvl w:val="0"/>
          <w:numId w:val="5"/>
        </w:numPr>
        <w:ind w:left="567" w:hanging="567"/>
        <w:jc w:val="both"/>
        <w:rPr>
          <w:rFonts w:ascii="Calibri" w:hAnsi="Calibri"/>
          <w:sz w:val="22"/>
          <w:szCs w:val="22"/>
        </w:rPr>
      </w:pPr>
      <w:r w:rsidRPr="007A7162">
        <w:rPr>
          <w:rFonts w:ascii="Calibri" w:hAnsi="Calibri"/>
          <w:sz w:val="22"/>
          <w:szCs w:val="22"/>
        </w:rPr>
        <w:t>Wykonawca zobowiązany jest do przedstawienia dokumentów i świadectw jakościowych paliw, na każde żądanie Zamawiającego.</w:t>
      </w:r>
    </w:p>
    <w:p w:rsidR="00720A5F" w:rsidRPr="00720A5F" w:rsidRDefault="00720A5F" w:rsidP="00720A5F">
      <w:pPr>
        <w:pStyle w:val="Default"/>
        <w:numPr>
          <w:ilvl w:val="0"/>
          <w:numId w:val="5"/>
        </w:numPr>
        <w:ind w:left="567" w:hanging="567"/>
        <w:jc w:val="both"/>
        <w:rPr>
          <w:rFonts w:ascii="Calibri" w:hAnsi="Calibri"/>
          <w:sz w:val="22"/>
          <w:szCs w:val="22"/>
        </w:rPr>
      </w:pPr>
      <w:r w:rsidRPr="00720A5F">
        <w:rPr>
          <w:rFonts w:ascii="Calibri" w:hAnsi="Calibri"/>
          <w:sz w:val="22"/>
          <w:szCs w:val="22"/>
        </w:rPr>
        <w:t xml:space="preserve">Wykonawca odpowiada za szkody spowodowane wadami sprzedanego paliwa. W celu naprawienia ewentualnych szkód Wykonawca, po pisemnym zawiadomieniu przez </w:t>
      </w:r>
      <w:r>
        <w:rPr>
          <w:rFonts w:ascii="Calibri" w:hAnsi="Calibri"/>
          <w:sz w:val="22"/>
          <w:szCs w:val="22"/>
        </w:rPr>
        <w:t>Zamawiającego</w:t>
      </w:r>
      <w:r w:rsidRPr="00720A5F">
        <w:rPr>
          <w:rFonts w:ascii="Calibri" w:hAnsi="Calibri"/>
          <w:sz w:val="22"/>
          <w:szCs w:val="22"/>
        </w:rPr>
        <w:t xml:space="preserve"> o podejrzeniu złej jakości paliwa, przeprowadzi postępowanie reklamacyjne. </w:t>
      </w:r>
      <w:r w:rsidR="00205712">
        <w:rPr>
          <w:rFonts w:ascii="Calibri" w:hAnsi="Calibri"/>
          <w:sz w:val="22"/>
          <w:szCs w:val="22"/>
        </w:rPr>
        <w:t xml:space="preserve">W terminie 14 dni od dnia zgłoszenia reklamacji Wykonawca wyda decyzję o uznaniu lub odrzuceniu zgłoszonej reklamacji. W przypadku uznania roszczeń Zamawiającego </w:t>
      </w:r>
      <w:r w:rsidRPr="00720A5F">
        <w:rPr>
          <w:rFonts w:ascii="Calibri" w:hAnsi="Calibri"/>
          <w:sz w:val="22"/>
          <w:szCs w:val="22"/>
        </w:rPr>
        <w:t>Wykonawca</w:t>
      </w:r>
      <w:r w:rsidR="00205712">
        <w:rPr>
          <w:rFonts w:ascii="Calibri" w:hAnsi="Calibri"/>
          <w:sz w:val="22"/>
          <w:szCs w:val="22"/>
        </w:rPr>
        <w:t xml:space="preserve"> naprawi szkodę do wysokości udokumentowanej odpowiednimi rachunkami/fakturami.</w:t>
      </w:r>
      <w:r w:rsidRPr="00720A5F">
        <w:rPr>
          <w:rFonts w:ascii="Calibri" w:hAnsi="Calibri"/>
          <w:sz w:val="22"/>
          <w:szCs w:val="22"/>
        </w:rPr>
        <w:t xml:space="preserve"> </w:t>
      </w:r>
      <w:r w:rsidR="004E1907">
        <w:rPr>
          <w:rFonts w:ascii="Calibri" w:hAnsi="Calibri"/>
          <w:sz w:val="22"/>
          <w:szCs w:val="22"/>
        </w:rPr>
        <w:t>Zakończenie postępowania reklamacyjnego nie wyklucza dochodzenia przez Zamawiającego odszkodowania na zasadach ogólnych.</w:t>
      </w:r>
    </w:p>
    <w:p w:rsidR="005E47F8" w:rsidRPr="007A7162" w:rsidRDefault="005E47F8" w:rsidP="00720A5F">
      <w:pPr>
        <w:pStyle w:val="Default"/>
        <w:ind w:left="567"/>
        <w:jc w:val="both"/>
        <w:rPr>
          <w:rFonts w:ascii="Calibri" w:hAnsi="Calibri"/>
          <w:sz w:val="22"/>
          <w:szCs w:val="22"/>
        </w:rPr>
      </w:pPr>
    </w:p>
    <w:p w:rsidR="005110EF" w:rsidRPr="000C42B0" w:rsidRDefault="005110EF" w:rsidP="005110EF">
      <w:pPr>
        <w:pStyle w:val="Default"/>
        <w:jc w:val="center"/>
        <w:rPr>
          <w:rFonts w:ascii="Calibri" w:hAnsi="Calibri"/>
          <w:bCs/>
          <w:sz w:val="22"/>
          <w:szCs w:val="22"/>
        </w:rPr>
      </w:pPr>
      <w:r w:rsidRPr="000C42B0">
        <w:rPr>
          <w:rFonts w:ascii="Calibri" w:hAnsi="Calibri"/>
          <w:b/>
          <w:bCs/>
          <w:sz w:val="22"/>
          <w:szCs w:val="22"/>
        </w:rPr>
        <w:t>§6</w:t>
      </w:r>
      <w:r w:rsidRPr="000C42B0">
        <w:rPr>
          <w:rFonts w:ascii="Calibri" w:hAnsi="Calibri"/>
          <w:bCs/>
          <w:sz w:val="22"/>
          <w:szCs w:val="22"/>
        </w:rPr>
        <w:t xml:space="preserve">      </w:t>
      </w:r>
    </w:p>
    <w:p w:rsidR="0041162D" w:rsidRPr="0041162D" w:rsidRDefault="0041162D" w:rsidP="0041162D">
      <w:pPr>
        <w:pStyle w:val="Default"/>
        <w:numPr>
          <w:ilvl w:val="0"/>
          <w:numId w:val="34"/>
        </w:numPr>
        <w:ind w:left="567" w:hanging="567"/>
        <w:jc w:val="both"/>
        <w:rPr>
          <w:rFonts w:asciiTheme="minorHAnsi" w:hAnsiTheme="minorHAnsi"/>
          <w:color w:val="auto"/>
          <w:sz w:val="22"/>
          <w:szCs w:val="22"/>
        </w:rPr>
      </w:pPr>
      <w:r w:rsidRPr="0041162D">
        <w:rPr>
          <w:rFonts w:asciiTheme="minorHAnsi" w:hAnsiTheme="minorHAnsi"/>
          <w:color w:val="auto"/>
          <w:sz w:val="22"/>
          <w:szCs w:val="22"/>
        </w:rPr>
        <w:t xml:space="preserve">W przypadku rozwiązania </w:t>
      </w:r>
      <w:r>
        <w:rPr>
          <w:rFonts w:asciiTheme="minorHAnsi" w:hAnsiTheme="minorHAnsi"/>
          <w:color w:val="auto"/>
          <w:sz w:val="22"/>
          <w:szCs w:val="22"/>
        </w:rPr>
        <w:t>Um</w:t>
      </w:r>
      <w:r w:rsidRPr="0041162D">
        <w:rPr>
          <w:rFonts w:asciiTheme="minorHAnsi" w:hAnsiTheme="minorHAnsi"/>
          <w:color w:val="auto"/>
          <w:sz w:val="22"/>
          <w:szCs w:val="22"/>
        </w:rPr>
        <w:t xml:space="preserve">owy przez Wykonawcę z przyczyn niezawinionych przez Zamawiającego, Wykonawca zapłaci Zamawiającemu karę umowną w wysokości </w:t>
      </w:r>
      <w:r>
        <w:rPr>
          <w:rFonts w:asciiTheme="minorHAnsi" w:hAnsiTheme="minorHAnsi"/>
          <w:color w:val="auto"/>
          <w:sz w:val="22"/>
          <w:szCs w:val="22"/>
        </w:rPr>
        <w:t>10</w:t>
      </w:r>
      <w:r w:rsidRPr="0041162D">
        <w:rPr>
          <w:rFonts w:asciiTheme="minorHAnsi" w:hAnsiTheme="minorHAnsi"/>
          <w:color w:val="auto"/>
          <w:sz w:val="22"/>
          <w:szCs w:val="22"/>
        </w:rPr>
        <w:t xml:space="preserve">% kwoty, </w:t>
      </w:r>
      <w:r>
        <w:rPr>
          <w:rFonts w:asciiTheme="minorHAnsi" w:hAnsiTheme="minorHAnsi"/>
          <w:color w:val="auto"/>
          <w:sz w:val="22"/>
          <w:szCs w:val="22"/>
        </w:rPr>
        <w:t xml:space="preserve">                       </w:t>
      </w:r>
      <w:r w:rsidRPr="0041162D">
        <w:rPr>
          <w:rFonts w:asciiTheme="minorHAnsi" w:hAnsiTheme="minorHAnsi"/>
          <w:color w:val="auto"/>
          <w:sz w:val="22"/>
          <w:szCs w:val="22"/>
        </w:rPr>
        <w:t xml:space="preserve">o której mowa w § </w:t>
      </w:r>
      <w:r>
        <w:rPr>
          <w:rFonts w:asciiTheme="minorHAnsi" w:hAnsiTheme="minorHAnsi"/>
          <w:color w:val="auto"/>
          <w:sz w:val="22"/>
          <w:szCs w:val="22"/>
        </w:rPr>
        <w:t>2</w:t>
      </w:r>
      <w:r w:rsidRPr="0041162D">
        <w:rPr>
          <w:rFonts w:asciiTheme="minorHAnsi" w:hAnsiTheme="minorHAnsi"/>
          <w:color w:val="auto"/>
          <w:sz w:val="22"/>
          <w:szCs w:val="22"/>
        </w:rPr>
        <w:t xml:space="preserve"> ust. 1. </w:t>
      </w:r>
    </w:p>
    <w:p w:rsidR="0041162D" w:rsidRPr="0041162D" w:rsidRDefault="0041162D" w:rsidP="0041162D">
      <w:pPr>
        <w:pStyle w:val="Default"/>
        <w:numPr>
          <w:ilvl w:val="0"/>
          <w:numId w:val="34"/>
        </w:numPr>
        <w:ind w:left="567" w:hanging="567"/>
        <w:jc w:val="both"/>
        <w:rPr>
          <w:rFonts w:asciiTheme="minorHAnsi" w:hAnsiTheme="minorHAnsi"/>
          <w:color w:val="auto"/>
          <w:sz w:val="22"/>
          <w:szCs w:val="22"/>
        </w:rPr>
      </w:pPr>
      <w:r w:rsidRPr="0041162D">
        <w:rPr>
          <w:rFonts w:asciiTheme="minorHAnsi" w:hAnsiTheme="minorHAnsi"/>
          <w:color w:val="auto"/>
          <w:sz w:val="22"/>
          <w:szCs w:val="22"/>
        </w:rPr>
        <w:t xml:space="preserve">W przypadku rozwiązania Umowy przez Zamawiającego z przyczyn leżących po stronie Wykonawcy, Wykonawca zapłaci Zamawiającemu karę umowną w wysokości </w:t>
      </w:r>
      <w:r>
        <w:rPr>
          <w:rFonts w:asciiTheme="minorHAnsi" w:hAnsiTheme="minorHAnsi"/>
          <w:color w:val="auto"/>
          <w:sz w:val="22"/>
          <w:szCs w:val="22"/>
        </w:rPr>
        <w:t>10</w:t>
      </w:r>
      <w:r w:rsidRPr="0041162D">
        <w:rPr>
          <w:rFonts w:asciiTheme="minorHAnsi" w:hAnsiTheme="minorHAnsi"/>
          <w:color w:val="auto"/>
          <w:sz w:val="22"/>
          <w:szCs w:val="22"/>
        </w:rPr>
        <w:t xml:space="preserve">% kwoty, o której mowa w § </w:t>
      </w:r>
      <w:r>
        <w:rPr>
          <w:rFonts w:asciiTheme="minorHAnsi" w:hAnsiTheme="minorHAnsi"/>
          <w:color w:val="auto"/>
          <w:sz w:val="22"/>
          <w:szCs w:val="22"/>
        </w:rPr>
        <w:t>2</w:t>
      </w:r>
      <w:r w:rsidRPr="0041162D">
        <w:rPr>
          <w:rFonts w:asciiTheme="minorHAnsi" w:hAnsiTheme="minorHAnsi"/>
          <w:color w:val="auto"/>
          <w:sz w:val="22"/>
          <w:szCs w:val="22"/>
        </w:rPr>
        <w:t xml:space="preserve"> ust. 1. </w:t>
      </w:r>
    </w:p>
    <w:p w:rsidR="0041162D" w:rsidRPr="0041162D" w:rsidRDefault="0041162D" w:rsidP="0041162D">
      <w:pPr>
        <w:pStyle w:val="Akapitzlist"/>
        <w:numPr>
          <w:ilvl w:val="0"/>
          <w:numId w:val="34"/>
        </w:numPr>
        <w:spacing w:after="0" w:line="240" w:lineRule="auto"/>
        <w:ind w:left="567" w:hanging="567"/>
        <w:rPr>
          <w:rFonts w:asciiTheme="minorHAnsi" w:eastAsia="Times New Roman" w:hAnsiTheme="minorHAnsi"/>
          <w:lang w:eastAsia="pl-PL"/>
        </w:rPr>
      </w:pPr>
      <w:r w:rsidRPr="0041162D">
        <w:rPr>
          <w:rFonts w:asciiTheme="minorHAnsi" w:eastAsia="Times New Roman" w:hAnsiTheme="minorHAnsi"/>
          <w:lang w:eastAsia="pl-PL"/>
        </w:rPr>
        <w:t>W przypadku niewywiązania się Wykonawcy z terminów określonych w § 4 ust. 2,</w:t>
      </w:r>
      <w:r>
        <w:rPr>
          <w:rFonts w:asciiTheme="minorHAnsi" w:eastAsia="Times New Roman" w:hAnsiTheme="minorHAnsi"/>
          <w:lang w:eastAsia="pl-PL"/>
        </w:rPr>
        <w:t xml:space="preserve"> </w:t>
      </w:r>
      <w:r w:rsidRPr="0041162D">
        <w:rPr>
          <w:rFonts w:asciiTheme="minorHAnsi" w:eastAsia="Times New Roman" w:hAnsiTheme="minorHAnsi"/>
          <w:lang w:eastAsia="pl-PL"/>
        </w:rPr>
        <w:t>4 i 5</w:t>
      </w:r>
      <w:r>
        <w:rPr>
          <w:rFonts w:asciiTheme="minorHAnsi" w:eastAsia="Times New Roman" w:hAnsiTheme="minorHAnsi"/>
          <w:lang w:eastAsia="pl-PL"/>
        </w:rPr>
        <w:t>,</w:t>
      </w:r>
      <w:r w:rsidRPr="0041162D">
        <w:rPr>
          <w:rFonts w:asciiTheme="minorHAnsi" w:eastAsia="Times New Roman" w:hAnsiTheme="minorHAnsi"/>
          <w:lang w:eastAsia="pl-PL"/>
        </w:rPr>
        <w:t xml:space="preserve"> Wykonawca zapłaci Zamawiającemu  karę umowną za każdy dzień opóźnienia, w wysokości 50 zł.  </w:t>
      </w:r>
    </w:p>
    <w:p w:rsidR="008725E6" w:rsidRPr="008725E6" w:rsidRDefault="005110EF" w:rsidP="0041162D">
      <w:pPr>
        <w:pStyle w:val="Default"/>
        <w:numPr>
          <w:ilvl w:val="0"/>
          <w:numId w:val="34"/>
        </w:numPr>
        <w:ind w:left="567" w:hanging="567"/>
        <w:jc w:val="both"/>
        <w:rPr>
          <w:rFonts w:asciiTheme="minorHAnsi" w:hAnsiTheme="minorHAnsi" w:cstheme="minorHAnsi"/>
          <w:color w:val="auto"/>
          <w:sz w:val="22"/>
          <w:szCs w:val="22"/>
        </w:rPr>
      </w:pPr>
      <w:r w:rsidRPr="008725E6">
        <w:rPr>
          <w:rFonts w:asciiTheme="minorHAnsi" w:hAnsiTheme="minorHAnsi"/>
          <w:color w:val="auto"/>
          <w:sz w:val="22"/>
          <w:szCs w:val="22"/>
        </w:rPr>
        <w:t>Zamawiający zastrzega sobie prawo do potrącenia kary umownej z przysługującego Wykonawcy wynagrodzenia</w:t>
      </w:r>
      <w:r w:rsidR="008725E6" w:rsidRPr="008725E6">
        <w:rPr>
          <w:rFonts w:asciiTheme="minorHAnsi" w:hAnsiTheme="minorHAnsi" w:cstheme="minorHAnsi"/>
          <w:color w:val="auto"/>
          <w:sz w:val="22"/>
          <w:szCs w:val="22"/>
        </w:rPr>
        <w:t xml:space="preserve">(również należności niewymagalne). Dla skuteczności potrącenia wystarczy doręczenie oświadczenia wraz z notą obciążeniową. </w:t>
      </w:r>
    </w:p>
    <w:p w:rsidR="008725E6" w:rsidRPr="008725E6" w:rsidRDefault="008725E6" w:rsidP="0041162D">
      <w:pPr>
        <w:pStyle w:val="Default"/>
        <w:numPr>
          <w:ilvl w:val="0"/>
          <w:numId w:val="34"/>
        </w:numPr>
        <w:ind w:left="567" w:hanging="567"/>
        <w:jc w:val="both"/>
        <w:rPr>
          <w:rFonts w:asciiTheme="minorHAnsi" w:hAnsiTheme="minorHAnsi" w:cstheme="minorHAnsi"/>
          <w:color w:val="auto"/>
          <w:sz w:val="22"/>
          <w:szCs w:val="22"/>
        </w:rPr>
      </w:pPr>
      <w:r w:rsidRPr="008725E6">
        <w:rPr>
          <w:rFonts w:asciiTheme="minorHAnsi" w:hAnsiTheme="minorHAnsi" w:cstheme="minorHAnsi"/>
          <w:color w:val="auto"/>
          <w:sz w:val="22"/>
          <w:szCs w:val="22"/>
        </w:rPr>
        <w:t xml:space="preserve">W każdym przypadku niewywiązania się z zobowiązania, o którym mowa w § 1 ust. 1 (sprzedaży paliwa) lub niezałatwienia reklamacji w terminie, Zamawiający zastrzega sobie prawo do zakupu paliwa u innego dostawcy (bez wyznaczania dodatkowego terminu). W przypadku poniesienia przez Zamawiającego wyższych </w:t>
      </w:r>
      <w:r w:rsidR="00251F6F">
        <w:rPr>
          <w:rFonts w:asciiTheme="minorHAnsi" w:hAnsiTheme="minorHAnsi" w:cstheme="minorHAnsi"/>
          <w:color w:val="auto"/>
          <w:sz w:val="22"/>
          <w:szCs w:val="22"/>
        </w:rPr>
        <w:t xml:space="preserve">kosztów </w:t>
      </w:r>
      <w:r w:rsidRPr="008725E6">
        <w:rPr>
          <w:rFonts w:asciiTheme="minorHAnsi" w:hAnsiTheme="minorHAnsi" w:cstheme="minorHAnsi"/>
          <w:color w:val="auto"/>
          <w:sz w:val="22"/>
          <w:szCs w:val="22"/>
        </w:rPr>
        <w:t>niż wynikają z niniejszej umowy, różni</w:t>
      </w:r>
      <w:r w:rsidR="00251F6F">
        <w:rPr>
          <w:rFonts w:asciiTheme="minorHAnsi" w:hAnsiTheme="minorHAnsi" w:cstheme="minorHAnsi"/>
          <w:color w:val="auto"/>
          <w:sz w:val="22"/>
          <w:szCs w:val="22"/>
        </w:rPr>
        <w:t>c</w:t>
      </w:r>
      <w:r w:rsidRPr="008725E6">
        <w:rPr>
          <w:rFonts w:asciiTheme="minorHAnsi" w:hAnsiTheme="minorHAnsi" w:cstheme="minorHAnsi"/>
          <w:color w:val="auto"/>
          <w:sz w:val="22"/>
          <w:szCs w:val="22"/>
        </w:rPr>
        <w:t>ą w cenie Zamawiający obciąży Wykonawcę, na podstawie noty obciążeniowej oraz potrącenia z płatności wynikających</w:t>
      </w:r>
      <w:r w:rsidR="0041162D">
        <w:rPr>
          <w:rFonts w:asciiTheme="minorHAnsi" w:hAnsiTheme="minorHAnsi" w:cstheme="minorHAnsi"/>
          <w:color w:val="auto"/>
          <w:sz w:val="22"/>
          <w:szCs w:val="22"/>
        </w:rPr>
        <w:t xml:space="preserve"> </w:t>
      </w:r>
      <w:r w:rsidRPr="008725E6">
        <w:rPr>
          <w:rFonts w:asciiTheme="minorHAnsi" w:hAnsiTheme="minorHAnsi" w:cstheme="minorHAnsi"/>
          <w:color w:val="auto"/>
          <w:sz w:val="22"/>
          <w:szCs w:val="22"/>
        </w:rPr>
        <w:t>z faktur. Potrącenie może dotyczyć również należności niewymagalnych, a dla skuteczności oświadczenia o potrąceniu wystarczy doręczenie noty księgowej wraz z oświadczeniem.</w:t>
      </w:r>
    </w:p>
    <w:p w:rsidR="005110EF" w:rsidRPr="003A77BF" w:rsidRDefault="005110EF" w:rsidP="0041162D">
      <w:pPr>
        <w:pStyle w:val="Default"/>
        <w:numPr>
          <w:ilvl w:val="0"/>
          <w:numId w:val="34"/>
        </w:numPr>
        <w:ind w:left="567" w:hanging="567"/>
        <w:jc w:val="both"/>
        <w:rPr>
          <w:rFonts w:asciiTheme="minorHAnsi" w:hAnsiTheme="minorHAnsi"/>
          <w:sz w:val="22"/>
          <w:szCs w:val="22"/>
        </w:rPr>
      </w:pPr>
      <w:r w:rsidRPr="003A77BF">
        <w:rPr>
          <w:rFonts w:asciiTheme="minorHAnsi" w:hAnsiTheme="minorHAnsi"/>
          <w:sz w:val="22"/>
          <w:szCs w:val="22"/>
        </w:rPr>
        <w:t xml:space="preserve">Zamawiającemu  przysługuje  prawo  do dochodzenia  odszkodowania  przewyższającego  wysokość zastrzeżonej kary umownej na zasadach ogólnych, uregulowanych w Kodeksie cywilnym. </w:t>
      </w:r>
    </w:p>
    <w:p w:rsidR="005110EF" w:rsidRPr="000C42B0" w:rsidRDefault="005110EF" w:rsidP="005110EF">
      <w:pPr>
        <w:pStyle w:val="Default"/>
        <w:spacing w:after="27"/>
        <w:ind w:left="567"/>
        <w:jc w:val="both"/>
        <w:rPr>
          <w:rFonts w:ascii="Calibri" w:hAnsi="Calibri"/>
          <w:sz w:val="22"/>
          <w:szCs w:val="22"/>
        </w:rPr>
      </w:pPr>
    </w:p>
    <w:p w:rsidR="005110EF" w:rsidRPr="000C42B0" w:rsidRDefault="005110EF" w:rsidP="005110EF">
      <w:pPr>
        <w:pStyle w:val="Default"/>
        <w:ind w:hanging="567"/>
        <w:jc w:val="center"/>
        <w:rPr>
          <w:rFonts w:ascii="Calibri" w:hAnsi="Calibri"/>
          <w:b/>
          <w:bCs/>
          <w:sz w:val="22"/>
          <w:szCs w:val="22"/>
        </w:rPr>
      </w:pPr>
      <w:r w:rsidRPr="000C42B0">
        <w:rPr>
          <w:rFonts w:ascii="Calibri" w:hAnsi="Calibri"/>
          <w:b/>
          <w:bCs/>
          <w:sz w:val="22"/>
          <w:szCs w:val="22"/>
        </w:rPr>
        <w:t>§7</w:t>
      </w:r>
    </w:p>
    <w:p w:rsidR="00836D10" w:rsidRPr="00C36D66" w:rsidRDefault="00836D10" w:rsidP="00ED1629">
      <w:pPr>
        <w:numPr>
          <w:ilvl w:val="0"/>
          <w:numId w:val="15"/>
        </w:numPr>
        <w:jc w:val="both"/>
        <w:rPr>
          <w:rFonts w:ascii="Calibri" w:hAnsi="Calibri"/>
          <w:sz w:val="22"/>
          <w:szCs w:val="22"/>
        </w:rPr>
      </w:pPr>
      <w:r w:rsidRPr="00C36D66">
        <w:rPr>
          <w:rFonts w:ascii="Calibri" w:hAnsi="Calibri"/>
          <w:sz w:val="22"/>
          <w:szCs w:val="22"/>
        </w:rPr>
        <w:t>Zmiana postanowień zawartej Umowy może nastąpić za zgodą obu Stron wyrażoną na piśmie pod rygorem nieważności</w:t>
      </w:r>
      <w:r>
        <w:rPr>
          <w:rFonts w:ascii="Calibri" w:hAnsi="Calibri"/>
          <w:sz w:val="22"/>
          <w:szCs w:val="22"/>
        </w:rPr>
        <w:t>, chyba że umowa stanowi inaczej</w:t>
      </w:r>
      <w:r w:rsidRPr="00C36D66">
        <w:rPr>
          <w:rFonts w:ascii="Calibri" w:hAnsi="Calibri"/>
          <w:sz w:val="22"/>
          <w:szCs w:val="22"/>
        </w:rPr>
        <w:t>.</w:t>
      </w:r>
    </w:p>
    <w:p w:rsidR="00836D10" w:rsidRDefault="00836D10" w:rsidP="00ED1629">
      <w:pPr>
        <w:numPr>
          <w:ilvl w:val="0"/>
          <w:numId w:val="15"/>
        </w:numPr>
        <w:jc w:val="both"/>
        <w:rPr>
          <w:rFonts w:ascii="Calibri" w:hAnsi="Calibri"/>
          <w:sz w:val="22"/>
          <w:szCs w:val="22"/>
        </w:rPr>
      </w:pPr>
      <w:r w:rsidRPr="00C36D66">
        <w:rPr>
          <w:rFonts w:ascii="Calibri" w:hAnsi="Calibri"/>
          <w:sz w:val="22"/>
          <w:szCs w:val="22"/>
        </w:rPr>
        <w:t xml:space="preserve">Zmiana Umowy dopuszczalna jest w zakresie i na warunkach przewidzianych przepisami Ustawy </w:t>
      </w:r>
      <w:proofErr w:type="spellStart"/>
      <w:r w:rsidRPr="00C36D66">
        <w:rPr>
          <w:rFonts w:ascii="Calibri" w:hAnsi="Calibri"/>
          <w:sz w:val="22"/>
          <w:szCs w:val="22"/>
        </w:rPr>
        <w:t>Pzp</w:t>
      </w:r>
      <w:proofErr w:type="spellEnd"/>
      <w:r w:rsidRPr="00C36D66">
        <w:rPr>
          <w:rFonts w:ascii="Calibri" w:hAnsi="Calibri"/>
          <w:sz w:val="22"/>
          <w:szCs w:val="22"/>
        </w:rPr>
        <w:t>, w szczególności Strony są uprawnione do wprowadzenia do Umowy zmian nieistotnych, to jest innych, niż zmiany zdefiniowane w art. 144 ust. 1e ustawy Prawo zamówień publicznych.</w:t>
      </w:r>
    </w:p>
    <w:p w:rsidR="007E3D2C" w:rsidRPr="007E3D2C" w:rsidRDefault="007E3D2C" w:rsidP="00ED1629">
      <w:pPr>
        <w:numPr>
          <w:ilvl w:val="0"/>
          <w:numId w:val="15"/>
        </w:numPr>
        <w:ind w:right="28"/>
        <w:jc w:val="both"/>
        <w:rPr>
          <w:rFonts w:asciiTheme="minorHAnsi" w:hAnsiTheme="minorHAnsi"/>
          <w:sz w:val="22"/>
          <w:szCs w:val="22"/>
        </w:rPr>
      </w:pPr>
      <w:r w:rsidRPr="007E3D2C">
        <w:rPr>
          <w:rFonts w:asciiTheme="minorHAnsi" w:hAnsiTheme="minorHAnsi"/>
          <w:sz w:val="22"/>
          <w:szCs w:val="22"/>
        </w:rPr>
        <w:t>Strony przewidują możliwość zmiany wysokości wynagrodzenia Wykonawcy w przypadk</w:t>
      </w:r>
      <w:r w:rsidR="00E226CF">
        <w:rPr>
          <w:rFonts w:asciiTheme="minorHAnsi" w:hAnsiTheme="minorHAnsi"/>
          <w:sz w:val="22"/>
          <w:szCs w:val="22"/>
        </w:rPr>
        <w:t xml:space="preserve">u zmiany stawki podatku VAT. </w:t>
      </w:r>
      <w:r w:rsidRPr="007E3D2C">
        <w:rPr>
          <w:rFonts w:asciiTheme="minorHAnsi" w:hAnsiTheme="minorHAnsi"/>
          <w:sz w:val="22"/>
          <w:szCs w:val="22"/>
        </w:rPr>
        <w:t xml:space="preserve"> </w:t>
      </w:r>
    </w:p>
    <w:p w:rsidR="007E3D2C" w:rsidRDefault="007E3D2C" w:rsidP="00ED1629">
      <w:pPr>
        <w:numPr>
          <w:ilvl w:val="0"/>
          <w:numId w:val="15"/>
        </w:numPr>
        <w:ind w:right="-142"/>
        <w:jc w:val="both"/>
        <w:rPr>
          <w:rFonts w:asciiTheme="minorHAnsi" w:hAnsiTheme="minorHAnsi"/>
          <w:sz w:val="22"/>
          <w:szCs w:val="22"/>
        </w:rPr>
      </w:pPr>
      <w:r w:rsidRPr="007E3D2C">
        <w:rPr>
          <w:rFonts w:asciiTheme="minorHAnsi" w:hAnsiTheme="minorHAnsi"/>
          <w:sz w:val="22"/>
          <w:szCs w:val="22"/>
        </w:rPr>
        <w:lastRenderedPageBreak/>
        <w:t>W przypadku ustawowej zmiany stawki podatku VAT, Wykonawca stosuje nową stawkę z dniem jej obowiązywania</w:t>
      </w:r>
      <w:r w:rsidR="001C14C9">
        <w:rPr>
          <w:rFonts w:asciiTheme="minorHAnsi" w:hAnsiTheme="minorHAnsi"/>
          <w:sz w:val="22"/>
          <w:szCs w:val="22"/>
        </w:rPr>
        <w:t xml:space="preserve">. </w:t>
      </w:r>
      <w:r w:rsidRPr="007E3D2C">
        <w:rPr>
          <w:rFonts w:asciiTheme="minorHAnsi" w:hAnsiTheme="minorHAnsi"/>
          <w:sz w:val="22"/>
          <w:szCs w:val="22"/>
        </w:rPr>
        <w:t>Zaistnienie okoliczności zmiany wysokości stawki podatku VAT nie wymaga sporządzenia aneksu do niniejszej umowy.</w:t>
      </w:r>
      <w:r w:rsidR="001C14C9" w:rsidRPr="001C14C9">
        <w:rPr>
          <w:sz w:val="24"/>
          <w:szCs w:val="24"/>
        </w:rPr>
        <w:t xml:space="preserve"> </w:t>
      </w:r>
      <w:r w:rsidR="001C14C9" w:rsidRPr="001C14C9">
        <w:rPr>
          <w:rFonts w:asciiTheme="minorHAnsi" w:hAnsiTheme="minorHAnsi"/>
          <w:sz w:val="22"/>
          <w:szCs w:val="22"/>
        </w:rPr>
        <w:t>Wykonawca poinformuje Zamawiającego w formie pisemnej o zmianie stawki jednocześnie z pierwszą fakturą doręczoną po zmianie stawki.</w:t>
      </w:r>
    </w:p>
    <w:p w:rsidR="00EA708E" w:rsidRPr="007E3D2C" w:rsidRDefault="00EA708E" w:rsidP="00EA708E">
      <w:pPr>
        <w:ind w:right="-142"/>
        <w:jc w:val="both"/>
        <w:rPr>
          <w:rFonts w:asciiTheme="minorHAnsi" w:hAnsiTheme="minorHAnsi"/>
          <w:sz w:val="22"/>
          <w:szCs w:val="22"/>
        </w:rPr>
      </w:pPr>
    </w:p>
    <w:p w:rsidR="005110EF" w:rsidRPr="000C42B0" w:rsidRDefault="005110EF" w:rsidP="005110EF">
      <w:pPr>
        <w:pStyle w:val="Default"/>
        <w:jc w:val="center"/>
        <w:rPr>
          <w:rFonts w:ascii="Calibri" w:hAnsi="Calibri"/>
          <w:b/>
          <w:sz w:val="22"/>
          <w:szCs w:val="22"/>
        </w:rPr>
      </w:pPr>
      <w:r w:rsidRPr="000C42B0">
        <w:rPr>
          <w:rFonts w:ascii="Calibri" w:hAnsi="Calibri"/>
          <w:b/>
          <w:bCs/>
          <w:sz w:val="22"/>
          <w:szCs w:val="22"/>
        </w:rPr>
        <w:t>§8</w:t>
      </w:r>
    </w:p>
    <w:p w:rsidR="00AF469D" w:rsidRPr="00AF469D" w:rsidRDefault="00AF469D" w:rsidP="00EA708E">
      <w:pPr>
        <w:widowControl w:val="0"/>
        <w:numPr>
          <w:ilvl w:val="0"/>
          <w:numId w:val="29"/>
        </w:numPr>
        <w:ind w:left="426" w:right="85" w:hanging="426"/>
        <w:jc w:val="both"/>
        <w:outlineLvl w:val="0"/>
        <w:rPr>
          <w:rFonts w:asciiTheme="minorHAnsi" w:eastAsia="Arial" w:hAnsiTheme="minorHAnsi"/>
          <w:bCs/>
          <w:sz w:val="22"/>
          <w:szCs w:val="22"/>
          <w:lang w:eastAsia="en-US"/>
        </w:rPr>
      </w:pPr>
      <w:r w:rsidRPr="00AF469D">
        <w:rPr>
          <w:rFonts w:asciiTheme="minorHAnsi" w:eastAsia="Arial" w:hAnsiTheme="minorHAnsi"/>
          <w:bCs/>
          <w:sz w:val="22"/>
          <w:szCs w:val="22"/>
          <w:lang w:eastAsia="en-US"/>
        </w:rPr>
        <w:t xml:space="preserve">Poza wypadkami określonymi przepisami prawa, Zamawiający jest uprawniony do odstąpienia od umowy w trybie natychmiastowym, </w:t>
      </w:r>
      <w:r w:rsidR="008725E6">
        <w:rPr>
          <w:rFonts w:asciiTheme="minorHAnsi" w:eastAsia="Arial" w:hAnsiTheme="minorHAnsi"/>
          <w:bCs/>
          <w:sz w:val="22"/>
          <w:szCs w:val="22"/>
          <w:lang w:eastAsia="en-US"/>
        </w:rPr>
        <w:t xml:space="preserve">w terminie 30 dni </w:t>
      </w:r>
      <w:r w:rsidRPr="00AF469D">
        <w:rPr>
          <w:rFonts w:asciiTheme="minorHAnsi" w:eastAsia="Arial" w:hAnsiTheme="minorHAnsi"/>
          <w:bCs/>
          <w:sz w:val="22"/>
          <w:szCs w:val="22"/>
          <w:lang w:eastAsia="en-US"/>
        </w:rPr>
        <w:t>od daty powzięcia informacji</w:t>
      </w:r>
      <w:r>
        <w:rPr>
          <w:rFonts w:asciiTheme="minorHAnsi" w:eastAsia="Arial" w:hAnsiTheme="minorHAnsi"/>
          <w:bCs/>
          <w:sz w:val="22"/>
          <w:szCs w:val="22"/>
          <w:lang w:eastAsia="en-US"/>
        </w:rPr>
        <w:t xml:space="preserve"> </w:t>
      </w:r>
      <w:r w:rsidRPr="00AF469D">
        <w:rPr>
          <w:rFonts w:asciiTheme="minorHAnsi" w:eastAsia="Arial" w:hAnsiTheme="minorHAnsi"/>
          <w:bCs/>
          <w:sz w:val="22"/>
          <w:szCs w:val="22"/>
          <w:lang w:eastAsia="en-US"/>
        </w:rPr>
        <w:t xml:space="preserve">o poniższych okolicznościach:  </w:t>
      </w:r>
    </w:p>
    <w:p w:rsidR="00AF469D" w:rsidRPr="00AF469D" w:rsidRDefault="00AF469D" w:rsidP="00EA36C9">
      <w:pPr>
        <w:widowControl w:val="0"/>
        <w:numPr>
          <w:ilvl w:val="0"/>
          <w:numId w:val="30"/>
        </w:numPr>
        <w:ind w:left="851" w:right="85" w:hanging="425"/>
        <w:jc w:val="both"/>
        <w:outlineLvl w:val="0"/>
        <w:rPr>
          <w:rFonts w:asciiTheme="minorHAnsi" w:eastAsia="Arial" w:hAnsiTheme="minorHAnsi"/>
          <w:bCs/>
          <w:sz w:val="22"/>
          <w:szCs w:val="22"/>
          <w:lang w:eastAsia="en-US"/>
        </w:rPr>
      </w:pPr>
      <w:r w:rsidRPr="00AF469D">
        <w:rPr>
          <w:rFonts w:asciiTheme="minorHAnsi" w:eastAsia="Arial" w:hAnsiTheme="minorHAnsi"/>
          <w:bCs/>
          <w:sz w:val="22"/>
          <w:szCs w:val="22"/>
          <w:lang w:eastAsia="en-US"/>
        </w:rPr>
        <w:t>Wykonawca nie wykonuje przedmiotu umowy zgodnie z zawartą umową lub rażąco naruszył obowiązujące przepisy w zakresie przedmiotu umowy,</w:t>
      </w:r>
    </w:p>
    <w:p w:rsidR="00AF469D" w:rsidRPr="00AF469D" w:rsidRDefault="00AF469D" w:rsidP="00EA36C9">
      <w:pPr>
        <w:widowControl w:val="0"/>
        <w:numPr>
          <w:ilvl w:val="0"/>
          <w:numId w:val="30"/>
        </w:numPr>
        <w:ind w:left="851" w:right="85" w:hanging="425"/>
        <w:jc w:val="both"/>
        <w:outlineLvl w:val="0"/>
        <w:rPr>
          <w:rFonts w:asciiTheme="minorHAnsi" w:eastAsia="Arial" w:hAnsiTheme="minorHAnsi"/>
          <w:bCs/>
          <w:sz w:val="22"/>
          <w:szCs w:val="22"/>
          <w:lang w:eastAsia="en-US"/>
        </w:rPr>
      </w:pPr>
      <w:r w:rsidRPr="00AF469D">
        <w:rPr>
          <w:rFonts w:asciiTheme="minorHAnsi" w:eastAsia="Arial" w:hAnsiTheme="minorHAnsi"/>
          <w:bCs/>
          <w:sz w:val="22"/>
          <w:szCs w:val="22"/>
          <w:lang w:eastAsia="en-US"/>
        </w:rPr>
        <w:t>Wobec wykonawcy wszczęto postępowanie upadłościowe lub likwidacyjne,</w:t>
      </w:r>
    </w:p>
    <w:p w:rsidR="00AF469D" w:rsidRPr="00AF469D" w:rsidRDefault="00AF469D" w:rsidP="00EA36C9">
      <w:pPr>
        <w:widowControl w:val="0"/>
        <w:numPr>
          <w:ilvl w:val="0"/>
          <w:numId w:val="30"/>
        </w:numPr>
        <w:ind w:left="851" w:right="85" w:hanging="425"/>
        <w:jc w:val="both"/>
        <w:outlineLvl w:val="0"/>
        <w:rPr>
          <w:rFonts w:asciiTheme="minorHAnsi" w:eastAsia="Arial" w:hAnsiTheme="minorHAnsi"/>
          <w:bCs/>
          <w:sz w:val="22"/>
          <w:szCs w:val="22"/>
          <w:lang w:eastAsia="en-US"/>
        </w:rPr>
      </w:pPr>
      <w:r w:rsidRPr="00AF469D">
        <w:rPr>
          <w:rFonts w:asciiTheme="minorHAnsi" w:eastAsia="Arial" w:hAnsiTheme="minorHAnsi"/>
          <w:bCs/>
          <w:sz w:val="22"/>
          <w:szCs w:val="22"/>
          <w:lang w:eastAsia="en-US"/>
        </w:rPr>
        <w:t>Wykonawca zaprzestał działalności lub utracił wymagane prawem koncesje i pozwolenia na obrót paliwami ciekłymi,</w:t>
      </w:r>
    </w:p>
    <w:p w:rsidR="00E831C1" w:rsidRPr="00E831C1" w:rsidRDefault="00E831C1" w:rsidP="00EA36C9">
      <w:pPr>
        <w:numPr>
          <w:ilvl w:val="0"/>
          <w:numId w:val="30"/>
        </w:numPr>
        <w:ind w:left="851" w:hanging="425"/>
        <w:jc w:val="both"/>
        <w:outlineLvl w:val="0"/>
        <w:rPr>
          <w:rFonts w:asciiTheme="minorHAnsi" w:eastAsia="Arial Unicode MS" w:hAnsiTheme="minorHAnsi"/>
          <w:sz w:val="22"/>
          <w:szCs w:val="22"/>
          <w:u w:color="000000"/>
        </w:rPr>
      </w:pPr>
      <w:r w:rsidRPr="00E831C1">
        <w:rPr>
          <w:rFonts w:asciiTheme="minorHAnsi" w:eastAsia="Arial Unicode MS" w:hAnsiTheme="minorHAnsi"/>
          <w:sz w:val="22"/>
          <w:szCs w:val="22"/>
          <w:u w:color="000000"/>
        </w:rPr>
        <w:t xml:space="preserve">Wykonawca dwukrotnie w trakcie obowiązywania umowy sprzedał Zamawiającemu paliwo nie spełniające </w:t>
      </w:r>
      <w:r w:rsidRPr="00E831C1">
        <w:rPr>
          <w:rFonts w:asciiTheme="minorHAnsi" w:eastAsia="Arial Unicode MS" w:hAnsiTheme="minorHAnsi"/>
          <w:sz w:val="22"/>
          <w:szCs w:val="22"/>
          <w:u w:color="FF0000"/>
        </w:rPr>
        <w:t>wymagań jakościowych określonych w rozporządzeniu Ministra Gospodarki z dnia 9 października 2015 r. w sprawie wymagań jakościowych dla paliw ciekłych</w:t>
      </w:r>
      <w:r w:rsidR="003D09D7">
        <w:rPr>
          <w:rFonts w:asciiTheme="minorHAnsi" w:eastAsia="Arial Unicode MS" w:hAnsiTheme="minorHAnsi"/>
          <w:sz w:val="22"/>
          <w:szCs w:val="22"/>
          <w:u w:color="FF0000"/>
        </w:rPr>
        <w:t>.</w:t>
      </w:r>
    </w:p>
    <w:p w:rsidR="001238AE" w:rsidRDefault="00AF469D" w:rsidP="00EA708E">
      <w:pPr>
        <w:widowControl w:val="0"/>
        <w:ind w:left="426" w:right="85" w:hanging="426"/>
        <w:jc w:val="both"/>
        <w:outlineLvl w:val="0"/>
        <w:rPr>
          <w:rFonts w:asciiTheme="minorHAnsi" w:eastAsia="Arial" w:hAnsiTheme="minorHAnsi"/>
          <w:bCs/>
          <w:sz w:val="22"/>
          <w:szCs w:val="22"/>
          <w:lang w:eastAsia="en-US"/>
        </w:rPr>
      </w:pPr>
      <w:r w:rsidRPr="00AF469D">
        <w:rPr>
          <w:rFonts w:asciiTheme="minorHAnsi" w:eastAsia="Arial" w:hAnsiTheme="minorHAnsi"/>
          <w:bCs/>
          <w:sz w:val="22"/>
          <w:szCs w:val="22"/>
          <w:lang w:eastAsia="en-US"/>
        </w:rPr>
        <w:t>2.</w:t>
      </w:r>
      <w:r w:rsidRPr="00AF469D">
        <w:rPr>
          <w:rFonts w:asciiTheme="minorHAnsi" w:eastAsia="Arial" w:hAnsiTheme="minorHAnsi"/>
          <w:bCs/>
          <w:sz w:val="22"/>
          <w:szCs w:val="22"/>
          <w:lang w:eastAsia="en-US"/>
        </w:rPr>
        <w:tab/>
        <w:t xml:space="preserve">Oświadczenie Zamawiającego o odstąpieniu od umowy będzie miało formę pisemną i będzie zawierało uzasadnienie. </w:t>
      </w:r>
    </w:p>
    <w:p w:rsidR="00AF469D" w:rsidRPr="00AF469D" w:rsidRDefault="00AF469D" w:rsidP="00AF469D">
      <w:pPr>
        <w:widowControl w:val="0"/>
        <w:ind w:left="284" w:right="85" w:hanging="284"/>
        <w:jc w:val="both"/>
        <w:outlineLvl w:val="0"/>
        <w:rPr>
          <w:rFonts w:asciiTheme="minorHAnsi" w:eastAsia="Arial" w:hAnsiTheme="minorHAnsi"/>
          <w:bCs/>
          <w:sz w:val="22"/>
          <w:szCs w:val="22"/>
          <w:lang w:eastAsia="en-US"/>
        </w:rPr>
      </w:pPr>
    </w:p>
    <w:p w:rsidR="005110EF" w:rsidRDefault="005110EF" w:rsidP="005110EF">
      <w:pPr>
        <w:pStyle w:val="Default"/>
        <w:jc w:val="center"/>
        <w:rPr>
          <w:rFonts w:ascii="Calibri" w:hAnsi="Calibri"/>
          <w:b/>
          <w:sz w:val="22"/>
          <w:szCs w:val="22"/>
        </w:rPr>
      </w:pPr>
      <w:r w:rsidRPr="000C42B0">
        <w:rPr>
          <w:rFonts w:ascii="Calibri" w:hAnsi="Calibri"/>
          <w:b/>
          <w:sz w:val="22"/>
          <w:szCs w:val="22"/>
        </w:rPr>
        <w:t>§ 9</w:t>
      </w:r>
    </w:p>
    <w:p w:rsidR="00AF469D" w:rsidRPr="00AF469D" w:rsidRDefault="00AF469D" w:rsidP="00EA708E">
      <w:pPr>
        <w:widowControl w:val="0"/>
        <w:numPr>
          <w:ilvl w:val="0"/>
          <w:numId w:val="31"/>
        </w:numPr>
        <w:ind w:left="426" w:right="-51" w:hanging="426"/>
        <w:outlineLvl w:val="0"/>
        <w:rPr>
          <w:rFonts w:asciiTheme="minorHAnsi" w:eastAsia="Arial" w:hAnsiTheme="minorHAnsi"/>
          <w:bCs/>
          <w:sz w:val="22"/>
          <w:szCs w:val="22"/>
          <w:lang w:eastAsia="en-US"/>
        </w:rPr>
      </w:pPr>
      <w:r w:rsidRPr="00AF469D">
        <w:rPr>
          <w:rFonts w:asciiTheme="minorHAnsi" w:eastAsia="Arial" w:hAnsiTheme="minorHAnsi"/>
          <w:bCs/>
          <w:sz w:val="22"/>
          <w:szCs w:val="22"/>
          <w:lang w:eastAsia="en-US"/>
        </w:rPr>
        <w:t xml:space="preserve">Osobą </w:t>
      </w:r>
      <w:r w:rsidR="00E831C1" w:rsidRPr="00E831C1">
        <w:rPr>
          <w:rFonts w:asciiTheme="minorHAnsi" w:eastAsia="Arial" w:hAnsiTheme="minorHAnsi"/>
          <w:bCs/>
          <w:sz w:val="22"/>
          <w:szCs w:val="22"/>
          <w:lang w:eastAsia="en-US"/>
        </w:rPr>
        <w:t>odpowiedzialną za</w:t>
      </w:r>
      <w:r w:rsidRPr="00AF469D">
        <w:rPr>
          <w:rFonts w:asciiTheme="minorHAnsi" w:eastAsia="Arial" w:hAnsiTheme="minorHAnsi"/>
          <w:bCs/>
          <w:sz w:val="22"/>
          <w:szCs w:val="22"/>
          <w:lang w:eastAsia="en-US"/>
        </w:rPr>
        <w:t xml:space="preserve"> realizację umowy ze strony Zamawiającego jest: …………………………..., </w:t>
      </w:r>
      <w:r w:rsidRPr="00AF469D">
        <w:rPr>
          <w:rFonts w:asciiTheme="minorHAnsi" w:eastAsia="Arial" w:hAnsiTheme="minorHAnsi"/>
          <w:bCs/>
          <w:sz w:val="22"/>
          <w:szCs w:val="22"/>
          <w:lang w:eastAsia="en-US"/>
        </w:rPr>
        <w:br/>
        <w:t>e-mail: ……………………………….., tel. …………………………………</w:t>
      </w:r>
    </w:p>
    <w:p w:rsidR="00AF469D" w:rsidRPr="00AF469D" w:rsidRDefault="00AF469D" w:rsidP="00EA708E">
      <w:pPr>
        <w:widowControl w:val="0"/>
        <w:numPr>
          <w:ilvl w:val="0"/>
          <w:numId w:val="31"/>
        </w:numPr>
        <w:ind w:left="426" w:right="-51" w:hanging="426"/>
        <w:outlineLvl w:val="0"/>
        <w:rPr>
          <w:rFonts w:asciiTheme="minorHAnsi" w:eastAsia="Arial" w:hAnsiTheme="minorHAnsi"/>
          <w:bCs/>
          <w:sz w:val="22"/>
          <w:szCs w:val="22"/>
          <w:lang w:eastAsia="en-US"/>
        </w:rPr>
      </w:pPr>
      <w:r w:rsidRPr="00AF469D">
        <w:rPr>
          <w:rFonts w:asciiTheme="minorHAnsi" w:eastAsia="Arial" w:hAnsiTheme="minorHAnsi"/>
          <w:bCs/>
          <w:sz w:val="22"/>
          <w:szCs w:val="22"/>
          <w:lang w:eastAsia="en-US"/>
        </w:rPr>
        <w:t xml:space="preserve">Osobą </w:t>
      </w:r>
      <w:r w:rsidR="00E831C1" w:rsidRPr="00E831C1">
        <w:rPr>
          <w:rFonts w:asciiTheme="minorHAnsi" w:eastAsia="Arial" w:hAnsiTheme="minorHAnsi"/>
          <w:bCs/>
          <w:sz w:val="22"/>
          <w:szCs w:val="22"/>
          <w:lang w:eastAsia="en-US"/>
        </w:rPr>
        <w:t xml:space="preserve">odpowiedzialną za </w:t>
      </w:r>
      <w:r w:rsidRPr="00AF469D">
        <w:rPr>
          <w:rFonts w:asciiTheme="minorHAnsi" w:eastAsia="Arial" w:hAnsiTheme="minorHAnsi"/>
          <w:bCs/>
          <w:sz w:val="22"/>
          <w:szCs w:val="22"/>
          <w:lang w:eastAsia="en-US"/>
        </w:rPr>
        <w:t xml:space="preserve"> realizację umowy ze strony Wykonawcy jest: ………………….……………, </w:t>
      </w:r>
    </w:p>
    <w:p w:rsidR="00AF469D" w:rsidRPr="00AF469D" w:rsidRDefault="00EA708E" w:rsidP="00EA708E">
      <w:pPr>
        <w:widowControl w:val="0"/>
        <w:ind w:left="426" w:right="-51" w:hanging="426"/>
        <w:outlineLvl w:val="0"/>
        <w:rPr>
          <w:rFonts w:asciiTheme="minorHAnsi" w:eastAsia="Arial" w:hAnsiTheme="minorHAnsi"/>
          <w:bCs/>
          <w:sz w:val="22"/>
          <w:szCs w:val="22"/>
          <w:lang w:eastAsia="en-US"/>
        </w:rPr>
      </w:pPr>
      <w:r>
        <w:rPr>
          <w:rFonts w:asciiTheme="minorHAnsi" w:eastAsia="Arial" w:hAnsiTheme="minorHAnsi"/>
          <w:bCs/>
          <w:sz w:val="22"/>
          <w:szCs w:val="22"/>
          <w:lang w:eastAsia="en-US"/>
        </w:rPr>
        <w:t xml:space="preserve">         </w:t>
      </w:r>
      <w:bookmarkStart w:id="0" w:name="_GoBack"/>
      <w:bookmarkEnd w:id="0"/>
      <w:r w:rsidR="00AF469D" w:rsidRPr="00AF469D">
        <w:rPr>
          <w:rFonts w:asciiTheme="minorHAnsi" w:eastAsia="Arial" w:hAnsiTheme="minorHAnsi"/>
          <w:bCs/>
          <w:sz w:val="22"/>
          <w:szCs w:val="22"/>
          <w:lang w:eastAsia="en-US"/>
        </w:rPr>
        <w:t>e-mail: …………………………………., tel. ……………………………….</w:t>
      </w:r>
    </w:p>
    <w:p w:rsidR="00AF469D" w:rsidRPr="00AF469D" w:rsidRDefault="00E831C1" w:rsidP="00EA708E">
      <w:pPr>
        <w:widowControl w:val="0"/>
        <w:numPr>
          <w:ilvl w:val="0"/>
          <w:numId w:val="31"/>
        </w:numPr>
        <w:ind w:left="426" w:right="-51" w:hanging="426"/>
        <w:outlineLvl w:val="0"/>
        <w:rPr>
          <w:rFonts w:asciiTheme="minorHAnsi" w:eastAsia="Arial" w:hAnsiTheme="minorHAnsi"/>
          <w:bCs/>
          <w:sz w:val="22"/>
          <w:szCs w:val="22"/>
          <w:lang w:eastAsia="en-US"/>
        </w:rPr>
      </w:pPr>
      <w:r w:rsidRPr="00E831C1">
        <w:rPr>
          <w:rFonts w:asciiTheme="minorHAnsi" w:eastAsia="Arial" w:hAnsiTheme="minorHAnsi"/>
          <w:bCs/>
          <w:sz w:val="22"/>
          <w:szCs w:val="22"/>
          <w:lang w:eastAsia="en-US"/>
        </w:rPr>
        <w:t>Zmiana osób odpowiedzialnych za realizację umowy, o których mowa w ust. 1 i 2 będzie odbywać się poprzez pisemne zgłoszenie</w:t>
      </w:r>
      <w:r w:rsidR="00AF469D" w:rsidRPr="00AF469D">
        <w:rPr>
          <w:rFonts w:asciiTheme="minorHAnsi" w:eastAsia="Arial" w:hAnsiTheme="minorHAnsi"/>
          <w:bCs/>
          <w:sz w:val="22"/>
          <w:szCs w:val="22"/>
          <w:lang w:eastAsia="en-US"/>
        </w:rPr>
        <w:t xml:space="preserve">. Zmiana wyżej wymienionych osób nie </w:t>
      </w:r>
      <w:r w:rsidRPr="00E831C1">
        <w:rPr>
          <w:rFonts w:asciiTheme="minorHAnsi" w:eastAsia="Arial" w:hAnsiTheme="minorHAnsi"/>
          <w:bCs/>
          <w:sz w:val="22"/>
          <w:szCs w:val="22"/>
          <w:lang w:eastAsia="en-US"/>
        </w:rPr>
        <w:t>wymaga formy aneksu.</w:t>
      </w:r>
      <w:r w:rsidR="00AF469D" w:rsidRPr="00AF469D">
        <w:rPr>
          <w:rFonts w:asciiTheme="minorHAnsi" w:eastAsia="Arial" w:hAnsiTheme="minorHAnsi"/>
          <w:bCs/>
          <w:sz w:val="22"/>
          <w:szCs w:val="22"/>
          <w:lang w:eastAsia="en-US"/>
        </w:rPr>
        <w:t xml:space="preserve"> </w:t>
      </w:r>
    </w:p>
    <w:p w:rsidR="00E831C1" w:rsidRDefault="00E831C1" w:rsidP="00E831C1">
      <w:pPr>
        <w:pStyle w:val="Tekstpodstawowy"/>
        <w:jc w:val="center"/>
        <w:rPr>
          <w:rFonts w:ascii="Calibri" w:hAnsi="Calibri"/>
          <w:b/>
          <w:i w:val="0"/>
          <w:sz w:val="22"/>
          <w:szCs w:val="22"/>
        </w:rPr>
      </w:pPr>
    </w:p>
    <w:p w:rsidR="00E831C1" w:rsidRPr="000C42B0" w:rsidRDefault="00E831C1" w:rsidP="00E831C1">
      <w:pPr>
        <w:pStyle w:val="Tekstpodstawowy"/>
        <w:jc w:val="center"/>
        <w:rPr>
          <w:rFonts w:ascii="Calibri" w:hAnsi="Calibri"/>
          <w:b/>
          <w:i w:val="0"/>
          <w:sz w:val="22"/>
          <w:szCs w:val="22"/>
        </w:rPr>
      </w:pPr>
      <w:r w:rsidRPr="000C42B0">
        <w:rPr>
          <w:rFonts w:ascii="Calibri" w:hAnsi="Calibri"/>
          <w:b/>
          <w:i w:val="0"/>
          <w:sz w:val="22"/>
          <w:szCs w:val="22"/>
        </w:rPr>
        <w:t>§ 1</w:t>
      </w:r>
      <w:r>
        <w:rPr>
          <w:rFonts w:ascii="Calibri" w:hAnsi="Calibri"/>
          <w:b/>
          <w:i w:val="0"/>
          <w:sz w:val="22"/>
          <w:szCs w:val="22"/>
        </w:rPr>
        <w:t>0</w:t>
      </w:r>
    </w:p>
    <w:p w:rsidR="005110EF" w:rsidRPr="000C42B0" w:rsidRDefault="005220B0" w:rsidP="005220B0">
      <w:pPr>
        <w:pStyle w:val="Akapitzlist1"/>
        <w:numPr>
          <w:ilvl w:val="0"/>
          <w:numId w:val="1"/>
        </w:numPr>
        <w:suppressAutoHyphens/>
        <w:autoSpaceDN w:val="0"/>
        <w:spacing w:after="0" w:line="240" w:lineRule="auto"/>
        <w:ind w:left="284" w:hanging="284"/>
        <w:jc w:val="both"/>
        <w:textAlignment w:val="baseline"/>
        <w:rPr>
          <w:rFonts w:cs="Times New Roman"/>
        </w:rPr>
      </w:pPr>
      <w:r w:rsidRPr="005220B0">
        <w:rPr>
          <w:rFonts w:cs="Times New Roman"/>
          <w:lang w:eastAsia="pl-PL"/>
        </w:rPr>
        <w:t>Wykonawca nie może bez pisemnej zgody Zamawiającego dokonywać cesji zobowiązań Zamawiającego z niniejszej umowy na osoby trzecie.</w:t>
      </w:r>
      <w:r w:rsidR="005110EF" w:rsidRPr="000C42B0">
        <w:rPr>
          <w:rFonts w:cs="Times New Roman"/>
          <w:lang w:eastAsia="pl-PL"/>
        </w:rPr>
        <w:t xml:space="preserve"> </w:t>
      </w:r>
    </w:p>
    <w:p w:rsidR="007E3D2C" w:rsidRPr="007E3D2C" w:rsidRDefault="007E3D2C" w:rsidP="007E3D2C">
      <w:pPr>
        <w:pStyle w:val="Tekstpodstawowy3"/>
        <w:numPr>
          <w:ilvl w:val="0"/>
          <w:numId w:val="1"/>
        </w:numPr>
        <w:ind w:left="284" w:hanging="284"/>
        <w:rPr>
          <w:rFonts w:ascii="Calibri" w:hAnsi="Calibri"/>
          <w:b w:val="0"/>
          <w:sz w:val="22"/>
          <w:szCs w:val="22"/>
        </w:rPr>
      </w:pPr>
      <w:r w:rsidRPr="007E3D2C">
        <w:rPr>
          <w:rFonts w:ascii="Calibri" w:hAnsi="Calibri"/>
          <w:b w:val="0"/>
          <w:sz w:val="22"/>
          <w:szCs w:val="22"/>
        </w:rPr>
        <w:t xml:space="preserve">W sprawach nieuregulowanych niniejszą umową mają zastosowanie przepisy: ustawy Prawo zamówień publicznych oraz SIWZ opracowanej do postępowania, w wyniku którego następuje podpisanie umowy a także zasady ogólne </w:t>
      </w:r>
      <w:r w:rsidR="008725E6">
        <w:rPr>
          <w:rFonts w:ascii="Calibri" w:hAnsi="Calibri"/>
          <w:b w:val="0"/>
          <w:sz w:val="22"/>
          <w:szCs w:val="22"/>
        </w:rPr>
        <w:t>kodeksu cywilnego.</w:t>
      </w:r>
    </w:p>
    <w:p w:rsidR="007E3D2C" w:rsidRDefault="007E3D2C" w:rsidP="005220B0">
      <w:pPr>
        <w:pStyle w:val="Tekstpodstawowy3"/>
        <w:numPr>
          <w:ilvl w:val="0"/>
          <w:numId w:val="1"/>
        </w:numPr>
        <w:ind w:left="284" w:hanging="284"/>
        <w:rPr>
          <w:rFonts w:ascii="Calibri" w:hAnsi="Calibri"/>
          <w:b w:val="0"/>
          <w:sz w:val="22"/>
          <w:szCs w:val="22"/>
        </w:rPr>
      </w:pPr>
      <w:r w:rsidRPr="007E3D2C">
        <w:rPr>
          <w:rFonts w:ascii="Calibri" w:hAnsi="Calibri"/>
          <w:b w:val="0"/>
          <w:sz w:val="22"/>
          <w:szCs w:val="22"/>
        </w:rPr>
        <w:t>Wszelkie spory miedzy stronami związane lub wynikające z niniejszej umowy będą rozstrzygane przez sąd właściwy dla siedziby Zamawiającego.</w:t>
      </w:r>
    </w:p>
    <w:p w:rsidR="00756738" w:rsidRPr="007E3D2C" w:rsidRDefault="00756738" w:rsidP="00756738">
      <w:pPr>
        <w:pStyle w:val="Tekstpodstawowy3"/>
        <w:rPr>
          <w:rFonts w:ascii="Calibri" w:hAnsi="Calibri"/>
          <w:b w:val="0"/>
          <w:sz w:val="22"/>
          <w:szCs w:val="22"/>
        </w:rPr>
      </w:pPr>
    </w:p>
    <w:p w:rsidR="005110EF" w:rsidRPr="000C42B0" w:rsidRDefault="005110EF" w:rsidP="005110EF">
      <w:pPr>
        <w:pStyle w:val="Tekstpodstawowy"/>
        <w:jc w:val="center"/>
        <w:rPr>
          <w:rFonts w:ascii="Calibri" w:hAnsi="Calibri"/>
          <w:b/>
          <w:i w:val="0"/>
          <w:sz w:val="22"/>
          <w:szCs w:val="22"/>
        </w:rPr>
      </w:pPr>
      <w:r w:rsidRPr="000C42B0">
        <w:rPr>
          <w:rFonts w:ascii="Calibri" w:hAnsi="Calibri"/>
          <w:b/>
          <w:i w:val="0"/>
          <w:sz w:val="22"/>
          <w:szCs w:val="22"/>
        </w:rPr>
        <w:t>§ 1</w:t>
      </w:r>
      <w:r w:rsidR="00E831C1">
        <w:rPr>
          <w:rFonts w:ascii="Calibri" w:hAnsi="Calibri"/>
          <w:b/>
          <w:i w:val="0"/>
          <w:sz w:val="22"/>
          <w:szCs w:val="22"/>
        </w:rPr>
        <w:t>1</w:t>
      </w:r>
    </w:p>
    <w:p w:rsidR="005110EF" w:rsidRPr="000C42B0" w:rsidRDefault="005110EF" w:rsidP="005110EF">
      <w:pPr>
        <w:jc w:val="both"/>
        <w:rPr>
          <w:rFonts w:ascii="Calibri" w:hAnsi="Calibri"/>
          <w:sz w:val="22"/>
          <w:szCs w:val="22"/>
        </w:rPr>
      </w:pPr>
      <w:r w:rsidRPr="000C42B0">
        <w:rPr>
          <w:rFonts w:ascii="Calibri" w:hAnsi="Calibri"/>
          <w:sz w:val="22"/>
          <w:szCs w:val="22"/>
        </w:rPr>
        <w:t xml:space="preserve">Umowa została sporządzona w trzech jednobrzmiących egzemplarzach, z których dwa egzemplarze otrzymuje Zamawiający, a jeden Wykonawca. </w:t>
      </w:r>
    </w:p>
    <w:p w:rsidR="005110EF" w:rsidRPr="000C42B0" w:rsidRDefault="005110EF" w:rsidP="005110EF">
      <w:pPr>
        <w:jc w:val="both"/>
        <w:rPr>
          <w:rFonts w:ascii="Calibri" w:hAnsi="Calibri"/>
          <w:sz w:val="22"/>
          <w:szCs w:val="22"/>
        </w:rPr>
      </w:pPr>
    </w:p>
    <w:p w:rsidR="005110EF" w:rsidRPr="000C42B0" w:rsidRDefault="005110EF" w:rsidP="005110EF">
      <w:pPr>
        <w:jc w:val="both"/>
        <w:rPr>
          <w:rFonts w:ascii="Calibri" w:hAnsi="Calibri"/>
          <w:sz w:val="22"/>
          <w:szCs w:val="22"/>
        </w:rPr>
      </w:pPr>
    </w:p>
    <w:p w:rsidR="005110EF" w:rsidRPr="000C42B0" w:rsidRDefault="00F61373" w:rsidP="005110EF">
      <w:pPr>
        <w:pStyle w:val="Nagwek1"/>
        <w:ind w:hanging="403"/>
        <w:jc w:val="left"/>
        <w:rPr>
          <w:rFonts w:ascii="Calibri" w:hAnsi="Calibri"/>
          <w:sz w:val="22"/>
          <w:szCs w:val="22"/>
        </w:rPr>
      </w:pPr>
      <w:r>
        <w:rPr>
          <w:rFonts w:ascii="Calibri" w:hAnsi="Calibri"/>
          <w:sz w:val="22"/>
          <w:szCs w:val="22"/>
        </w:rPr>
        <w:t>Integralną część umowy stanowią</w:t>
      </w:r>
      <w:r w:rsidR="005110EF" w:rsidRPr="000C42B0">
        <w:rPr>
          <w:rFonts w:ascii="Calibri" w:hAnsi="Calibri"/>
          <w:sz w:val="22"/>
          <w:szCs w:val="22"/>
        </w:rPr>
        <w:t>:</w:t>
      </w:r>
    </w:p>
    <w:p w:rsidR="005110EF" w:rsidRPr="000C42B0" w:rsidRDefault="00836D10" w:rsidP="005110EF">
      <w:pPr>
        <w:numPr>
          <w:ilvl w:val="0"/>
          <w:numId w:val="8"/>
        </w:numPr>
        <w:ind w:left="567" w:hanging="567"/>
        <w:rPr>
          <w:rFonts w:ascii="Calibri" w:hAnsi="Calibri"/>
          <w:sz w:val="22"/>
          <w:szCs w:val="22"/>
        </w:rPr>
      </w:pPr>
      <w:r>
        <w:rPr>
          <w:rFonts w:ascii="Calibri" w:hAnsi="Calibri"/>
          <w:sz w:val="22"/>
          <w:szCs w:val="22"/>
        </w:rPr>
        <w:t xml:space="preserve">Załącznik nr 1 - </w:t>
      </w:r>
      <w:r w:rsidR="005220B0">
        <w:rPr>
          <w:rFonts w:ascii="Calibri" w:hAnsi="Calibri"/>
          <w:sz w:val="22"/>
          <w:szCs w:val="22"/>
        </w:rPr>
        <w:t>Opis przedmiotu zamówienia</w:t>
      </w:r>
    </w:p>
    <w:p w:rsidR="005110EF" w:rsidRDefault="00836D10" w:rsidP="005110EF">
      <w:pPr>
        <w:numPr>
          <w:ilvl w:val="0"/>
          <w:numId w:val="8"/>
        </w:numPr>
        <w:ind w:left="567" w:hanging="567"/>
        <w:rPr>
          <w:rFonts w:ascii="Calibri" w:hAnsi="Calibri"/>
          <w:sz w:val="22"/>
          <w:szCs w:val="22"/>
        </w:rPr>
      </w:pPr>
      <w:r>
        <w:rPr>
          <w:rFonts w:ascii="Calibri" w:hAnsi="Calibri"/>
          <w:sz w:val="22"/>
          <w:szCs w:val="22"/>
        </w:rPr>
        <w:t>Załącznik nr 2 – Oferta Wykonawcy</w:t>
      </w:r>
    </w:p>
    <w:p w:rsidR="005110EF" w:rsidRDefault="005110EF" w:rsidP="005110EF">
      <w:pPr>
        <w:pStyle w:val="Nagwek1"/>
        <w:ind w:left="180" w:firstLine="0"/>
        <w:jc w:val="left"/>
        <w:rPr>
          <w:rFonts w:ascii="Calibri" w:hAnsi="Calibri"/>
          <w:sz w:val="22"/>
          <w:szCs w:val="22"/>
        </w:rPr>
      </w:pPr>
    </w:p>
    <w:p w:rsidR="005110EF" w:rsidRDefault="005110EF" w:rsidP="005110EF">
      <w:pPr>
        <w:pStyle w:val="Nagwek1"/>
        <w:ind w:left="180" w:firstLine="0"/>
        <w:jc w:val="left"/>
        <w:rPr>
          <w:rFonts w:ascii="Calibri" w:hAnsi="Calibri"/>
          <w:sz w:val="22"/>
          <w:szCs w:val="22"/>
        </w:rPr>
      </w:pPr>
    </w:p>
    <w:p w:rsidR="005110EF" w:rsidRDefault="005110EF" w:rsidP="005110EF">
      <w:pPr>
        <w:pStyle w:val="Nagwek1"/>
        <w:ind w:left="180" w:firstLine="0"/>
        <w:jc w:val="left"/>
        <w:rPr>
          <w:rFonts w:ascii="Calibri" w:hAnsi="Calibri"/>
          <w:sz w:val="22"/>
          <w:szCs w:val="22"/>
        </w:rPr>
      </w:pPr>
    </w:p>
    <w:p w:rsidR="005110EF" w:rsidRPr="000C42B0" w:rsidRDefault="005110EF" w:rsidP="005110EF">
      <w:pPr>
        <w:pStyle w:val="Nagwek1"/>
        <w:ind w:left="180" w:firstLine="0"/>
        <w:jc w:val="left"/>
        <w:rPr>
          <w:rFonts w:ascii="Calibri" w:hAnsi="Calibri"/>
          <w:sz w:val="22"/>
          <w:szCs w:val="22"/>
        </w:rPr>
      </w:pPr>
      <w:r w:rsidRPr="000C42B0">
        <w:rPr>
          <w:rFonts w:ascii="Calibri" w:hAnsi="Calibri"/>
          <w:sz w:val="22"/>
          <w:szCs w:val="22"/>
        </w:rPr>
        <w:t xml:space="preserve">       </w:t>
      </w:r>
    </w:p>
    <w:p w:rsidR="005110EF" w:rsidRPr="000C42B0" w:rsidRDefault="005110EF" w:rsidP="005110EF">
      <w:pPr>
        <w:pStyle w:val="Nagwek1"/>
        <w:ind w:left="180" w:firstLine="0"/>
        <w:jc w:val="left"/>
        <w:rPr>
          <w:rFonts w:ascii="Calibri" w:hAnsi="Calibri"/>
          <w:sz w:val="22"/>
          <w:szCs w:val="22"/>
        </w:rPr>
      </w:pPr>
      <w:r w:rsidRPr="000C42B0">
        <w:rPr>
          <w:rFonts w:ascii="Calibri" w:hAnsi="Calibri"/>
          <w:sz w:val="22"/>
          <w:szCs w:val="22"/>
        </w:rPr>
        <w:t xml:space="preserve">Wykonawca    </w:t>
      </w:r>
      <w:r w:rsidR="00756738" w:rsidRPr="00756738">
        <w:rPr>
          <w:rFonts w:ascii="Calibri" w:hAnsi="Calibri"/>
          <w:sz w:val="22"/>
          <w:szCs w:val="22"/>
        </w:rPr>
        <w:t xml:space="preserve"> </w:t>
      </w:r>
      <w:r w:rsidR="00756738">
        <w:rPr>
          <w:rFonts w:ascii="Calibri" w:hAnsi="Calibri"/>
          <w:sz w:val="22"/>
          <w:szCs w:val="22"/>
        </w:rPr>
        <w:t xml:space="preserve">                                                                                                                  </w:t>
      </w:r>
      <w:r w:rsidR="00756738" w:rsidRPr="00756738">
        <w:rPr>
          <w:rFonts w:ascii="Calibri" w:hAnsi="Calibri"/>
          <w:sz w:val="22"/>
          <w:szCs w:val="22"/>
        </w:rPr>
        <w:t xml:space="preserve">      Zamawiający  </w:t>
      </w:r>
    </w:p>
    <w:p w:rsidR="00B0466F" w:rsidRDefault="00B0466F"/>
    <w:sectPr w:rsidR="00B0466F" w:rsidSect="005110EF">
      <w:pgSz w:w="11906" w:h="16838"/>
      <w:pgMar w:top="1021" w:right="113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85" w:rsidRDefault="00573185" w:rsidP="00CF791A">
      <w:r>
        <w:separator/>
      </w:r>
    </w:p>
  </w:endnote>
  <w:endnote w:type="continuationSeparator" w:id="0">
    <w:p w:rsidR="00573185" w:rsidRDefault="00573185" w:rsidP="00CF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85" w:rsidRDefault="00573185" w:rsidP="00CF791A">
      <w:r>
        <w:separator/>
      </w:r>
    </w:p>
  </w:footnote>
  <w:footnote w:type="continuationSeparator" w:id="0">
    <w:p w:rsidR="00573185" w:rsidRDefault="00573185" w:rsidP="00CF7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4"/>
    <w:multiLevelType w:val="multilevel"/>
    <w:tmpl w:val="F50EAC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20AED"/>
    <w:multiLevelType w:val="hybridMultilevel"/>
    <w:tmpl w:val="C91EF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B6066"/>
    <w:multiLevelType w:val="hybridMultilevel"/>
    <w:tmpl w:val="FF0E7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D4125"/>
    <w:multiLevelType w:val="hybridMultilevel"/>
    <w:tmpl w:val="228EE89C"/>
    <w:lvl w:ilvl="0" w:tplc="CC86B32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55B15B2"/>
    <w:multiLevelType w:val="hybridMultilevel"/>
    <w:tmpl w:val="07049E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4F0AAA"/>
    <w:multiLevelType w:val="hybridMultilevel"/>
    <w:tmpl w:val="4EB036E8"/>
    <w:lvl w:ilvl="0" w:tplc="1524539A">
      <w:start w:val="1"/>
      <w:numFmt w:val="decimal"/>
      <w:lvlText w:val="%1."/>
      <w:lvlJc w:val="left"/>
      <w:pPr>
        <w:ind w:left="472" w:hanging="360"/>
      </w:pPr>
    </w:lvl>
    <w:lvl w:ilvl="1" w:tplc="04150019">
      <w:start w:val="1"/>
      <w:numFmt w:val="lowerLetter"/>
      <w:lvlText w:val="%2."/>
      <w:lvlJc w:val="left"/>
      <w:pPr>
        <w:ind w:left="1192" w:hanging="360"/>
      </w:pPr>
    </w:lvl>
    <w:lvl w:ilvl="2" w:tplc="0415001B">
      <w:start w:val="1"/>
      <w:numFmt w:val="lowerRoman"/>
      <w:lvlText w:val="%3."/>
      <w:lvlJc w:val="right"/>
      <w:pPr>
        <w:ind w:left="1912" w:hanging="180"/>
      </w:pPr>
    </w:lvl>
    <w:lvl w:ilvl="3" w:tplc="0415000F">
      <w:start w:val="1"/>
      <w:numFmt w:val="decimal"/>
      <w:lvlText w:val="%4."/>
      <w:lvlJc w:val="left"/>
      <w:pPr>
        <w:ind w:left="2632" w:hanging="360"/>
      </w:pPr>
    </w:lvl>
    <w:lvl w:ilvl="4" w:tplc="04150019">
      <w:start w:val="1"/>
      <w:numFmt w:val="lowerLetter"/>
      <w:lvlText w:val="%5."/>
      <w:lvlJc w:val="left"/>
      <w:pPr>
        <w:ind w:left="3352" w:hanging="360"/>
      </w:pPr>
    </w:lvl>
    <w:lvl w:ilvl="5" w:tplc="0415001B">
      <w:start w:val="1"/>
      <w:numFmt w:val="lowerRoman"/>
      <w:lvlText w:val="%6."/>
      <w:lvlJc w:val="right"/>
      <w:pPr>
        <w:ind w:left="4072" w:hanging="180"/>
      </w:pPr>
    </w:lvl>
    <w:lvl w:ilvl="6" w:tplc="0415000F">
      <w:start w:val="1"/>
      <w:numFmt w:val="decimal"/>
      <w:lvlText w:val="%7."/>
      <w:lvlJc w:val="left"/>
      <w:pPr>
        <w:ind w:left="4792" w:hanging="360"/>
      </w:pPr>
    </w:lvl>
    <w:lvl w:ilvl="7" w:tplc="04150019">
      <w:start w:val="1"/>
      <w:numFmt w:val="lowerLetter"/>
      <w:lvlText w:val="%8."/>
      <w:lvlJc w:val="left"/>
      <w:pPr>
        <w:ind w:left="5512" w:hanging="360"/>
      </w:pPr>
    </w:lvl>
    <w:lvl w:ilvl="8" w:tplc="0415001B">
      <w:start w:val="1"/>
      <w:numFmt w:val="lowerRoman"/>
      <w:lvlText w:val="%9."/>
      <w:lvlJc w:val="right"/>
      <w:pPr>
        <w:ind w:left="6232" w:hanging="180"/>
      </w:pPr>
    </w:lvl>
  </w:abstractNum>
  <w:abstractNum w:abstractNumId="6">
    <w:nsid w:val="091061F4"/>
    <w:multiLevelType w:val="hybridMultilevel"/>
    <w:tmpl w:val="A8C66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B03626"/>
    <w:multiLevelType w:val="hybridMultilevel"/>
    <w:tmpl w:val="F60829E8"/>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8">
    <w:nsid w:val="120A3A94"/>
    <w:multiLevelType w:val="hybridMultilevel"/>
    <w:tmpl w:val="1E70FE8A"/>
    <w:lvl w:ilvl="0" w:tplc="CC86B32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7333A28"/>
    <w:multiLevelType w:val="hybridMultilevel"/>
    <w:tmpl w:val="389E7314"/>
    <w:lvl w:ilvl="0" w:tplc="593CEC16">
      <w:start w:val="1"/>
      <w:numFmt w:val="decimal"/>
      <w:lvlText w:val="%1."/>
      <w:lvlJc w:val="left"/>
      <w:pPr>
        <w:ind w:left="470" w:hanging="411"/>
      </w:pPr>
      <w:rPr>
        <w:rFonts w:asciiTheme="majorHAnsi" w:eastAsia="Arial" w:hAnsiTheme="majorHAnsi" w:cs="Times New Roman" w:hint="default"/>
        <w:spacing w:val="-6"/>
        <w:w w:val="100"/>
        <w:sz w:val="22"/>
        <w:szCs w:val="22"/>
      </w:rPr>
    </w:lvl>
    <w:lvl w:ilvl="1" w:tplc="27C06B1C">
      <w:start w:val="1"/>
      <w:numFmt w:val="lowerLetter"/>
      <w:lvlText w:val="%2)"/>
      <w:lvlJc w:val="left"/>
      <w:pPr>
        <w:ind w:left="826" w:hanging="351"/>
      </w:pPr>
      <w:rPr>
        <w:rFonts w:ascii="Arial" w:eastAsia="Arial" w:hAnsi="Arial" w:cs="Arial" w:hint="default"/>
        <w:spacing w:val="-6"/>
        <w:w w:val="100"/>
        <w:sz w:val="22"/>
        <w:szCs w:val="22"/>
      </w:rPr>
    </w:lvl>
    <w:lvl w:ilvl="2" w:tplc="AC829BC0">
      <w:numFmt w:val="bullet"/>
      <w:lvlText w:val="•"/>
      <w:lvlJc w:val="left"/>
      <w:pPr>
        <w:ind w:left="1840" w:hanging="351"/>
      </w:pPr>
    </w:lvl>
    <w:lvl w:ilvl="3" w:tplc="92506FFC">
      <w:numFmt w:val="bullet"/>
      <w:lvlText w:val="•"/>
      <w:lvlJc w:val="left"/>
      <w:pPr>
        <w:ind w:left="2861" w:hanging="351"/>
      </w:pPr>
    </w:lvl>
    <w:lvl w:ilvl="4" w:tplc="89482704">
      <w:numFmt w:val="bullet"/>
      <w:lvlText w:val="•"/>
      <w:lvlJc w:val="left"/>
      <w:pPr>
        <w:ind w:left="3882" w:hanging="351"/>
      </w:pPr>
    </w:lvl>
    <w:lvl w:ilvl="5" w:tplc="31560332">
      <w:numFmt w:val="bullet"/>
      <w:lvlText w:val="•"/>
      <w:lvlJc w:val="left"/>
      <w:pPr>
        <w:ind w:left="4902" w:hanging="351"/>
      </w:pPr>
    </w:lvl>
    <w:lvl w:ilvl="6" w:tplc="077685AE">
      <w:numFmt w:val="bullet"/>
      <w:lvlText w:val="•"/>
      <w:lvlJc w:val="left"/>
      <w:pPr>
        <w:ind w:left="5923" w:hanging="351"/>
      </w:pPr>
    </w:lvl>
    <w:lvl w:ilvl="7" w:tplc="C6D8CE84">
      <w:numFmt w:val="bullet"/>
      <w:lvlText w:val="•"/>
      <w:lvlJc w:val="left"/>
      <w:pPr>
        <w:ind w:left="6944" w:hanging="351"/>
      </w:pPr>
    </w:lvl>
    <w:lvl w:ilvl="8" w:tplc="16564516">
      <w:numFmt w:val="bullet"/>
      <w:lvlText w:val="•"/>
      <w:lvlJc w:val="left"/>
      <w:pPr>
        <w:ind w:left="7964" w:hanging="351"/>
      </w:pPr>
    </w:lvl>
  </w:abstractNum>
  <w:abstractNum w:abstractNumId="10">
    <w:nsid w:val="1CFC3529"/>
    <w:multiLevelType w:val="hybridMultilevel"/>
    <w:tmpl w:val="D9169F1A"/>
    <w:lvl w:ilvl="0" w:tplc="0415000F">
      <w:start w:val="1"/>
      <w:numFmt w:val="decimal"/>
      <w:lvlText w:val="%1."/>
      <w:lvlJc w:val="left"/>
      <w:pPr>
        <w:ind w:left="720" w:hanging="360"/>
      </w:pPr>
    </w:lvl>
    <w:lvl w:ilvl="1" w:tplc="2258007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843C40"/>
    <w:multiLevelType w:val="hybridMultilevel"/>
    <w:tmpl w:val="C0CA9ECC"/>
    <w:lvl w:ilvl="0" w:tplc="9EE42E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797A11"/>
    <w:multiLevelType w:val="hybridMultilevel"/>
    <w:tmpl w:val="2500CE0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09E07A8">
      <w:start w:val="1"/>
      <w:numFmt w:val="lowerLetter"/>
      <w:lvlText w:val="%3)"/>
      <w:lvlJc w:val="left"/>
      <w:pPr>
        <w:tabs>
          <w:tab w:val="num" w:pos="2340"/>
        </w:tabs>
        <w:ind w:left="2340" w:hanging="360"/>
      </w:pPr>
    </w:lvl>
    <w:lvl w:ilvl="3" w:tplc="E1C4D416">
      <w:start w:val="1"/>
      <w:numFmt w:val="decimal"/>
      <w:lvlText w:val="%4."/>
      <w:lvlJc w:val="left"/>
      <w:pPr>
        <w:tabs>
          <w:tab w:val="num" w:pos="2880"/>
        </w:tabs>
        <w:ind w:left="2880" w:hanging="360"/>
      </w:pPr>
      <w:rPr>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0D704FD"/>
    <w:multiLevelType w:val="hybridMultilevel"/>
    <w:tmpl w:val="861C7BF8"/>
    <w:lvl w:ilvl="0" w:tplc="07F25176">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4">
    <w:nsid w:val="22B0655A"/>
    <w:multiLevelType w:val="hybridMultilevel"/>
    <w:tmpl w:val="138E8A7A"/>
    <w:lvl w:ilvl="0" w:tplc="DE528D7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2D7655B8"/>
    <w:multiLevelType w:val="hybridMultilevel"/>
    <w:tmpl w:val="682A82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03C1D7D"/>
    <w:multiLevelType w:val="hybridMultilevel"/>
    <w:tmpl w:val="E2B25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412AD3"/>
    <w:multiLevelType w:val="hybridMultilevel"/>
    <w:tmpl w:val="179E8D9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39D31A1F"/>
    <w:multiLevelType w:val="hybridMultilevel"/>
    <w:tmpl w:val="29260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950FF9"/>
    <w:multiLevelType w:val="hybridMultilevel"/>
    <w:tmpl w:val="E79AAC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4BBF2BCF"/>
    <w:multiLevelType w:val="hybridMultilevel"/>
    <w:tmpl w:val="93022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EC7EDB"/>
    <w:multiLevelType w:val="hybridMultilevel"/>
    <w:tmpl w:val="BB6CB824"/>
    <w:lvl w:ilvl="0" w:tplc="D996DEE6">
      <w:start w:val="1"/>
      <w:numFmt w:val="decimal"/>
      <w:lvlText w:val="%1)"/>
      <w:lvlJc w:val="left"/>
      <w:pPr>
        <w:ind w:left="994" w:hanging="360"/>
      </w:pPr>
      <w:rPr>
        <w:rFonts w:hint="default"/>
      </w:r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22">
    <w:nsid w:val="4F761C1A"/>
    <w:multiLevelType w:val="hybridMultilevel"/>
    <w:tmpl w:val="9058F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4C78C7"/>
    <w:multiLevelType w:val="hybridMultilevel"/>
    <w:tmpl w:val="94762222"/>
    <w:lvl w:ilvl="0" w:tplc="04150011">
      <w:start w:val="1"/>
      <w:numFmt w:val="decimal"/>
      <w:lvlText w:val="%1)"/>
      <w:lvlJc w:val="left"/>
      <w:pPr>
        <w:ind w:left="832" w:hanging="360"/>
      </w:pPr>
    </w:lvl>
    <w:lvl w:ilvl="1" w:tplc="04150019">
      <w:start w:val="1"/>
      <w:numFmt w:val="lowerLetter"/>
      <w:lvlText w:val="%2."/>
      <w:lvlJc w:val="left"/>
      <w:pPr>
        <w:ind w:left="1552" w:hanging="360"/>
      </w:pPr>
    </w:lvl>
    <w:lvl w:ilvl="2" w:tplc="0415001B">
      <w:start w:val="1"/>
      <w:numFmt w:val="lowerRoman"/>
      <w:lvlText w:val="%3."/>
      <w:lvlJc w:val="right"/>
      <w:pPr>
        <w:ind w:left="2272" w:hanging="180"/>
      </w:pPr>
    </w:lvl>
    <w:lvl w:ilvl="3" w:tplc="0415000F">
      <w:start w:val="1"/>
      <w:numFmt w:val="decimal"/>
      <w:lvlText w:val="%4."/>
      <w:lvlJc w:val="left"/>
      <w:pPr>
        <w:ind w:left="2992" w:hanging="360"/>
      </w:pPr>
    </w:lvl>
    <w:lvl w:ilvl="4" w:tplc="04150019">
      <w:start w:val="1"/>
      <w:numFmt w:val="lowerLetter"/>
      <w:lvlText w:val="%5."/>
      <w:lvlJc w:val="left"/>
      <w:pPr>
        <w:ind w:left="3712" w:hanging="360"/>
      </w:pPr>
    </w:lvl>
    <w:lvl w:ilvl="5" w:tplc="0415001B">
      <w:start w:val="1"/>
      <w:numFmt w:val="lowerRoman"/>
      <w:lvlText w:val="%6."/>
      <w:lvlJc w:val="right"/>
      <w:pPr>
        <w:ind w:left="4432" w:hanging="180"/>
      </w:pPr>
    </w:lvl>
    <w:lvl w:ilvl="6" w:tplc="0415000F">
      <w:start w:val="1"/>
      <w:numFmt w:val="decimal"/>
      <w:lvlText w:val="%7."/>
      <w:lvlJc w:val="left"/>
      <w:pPr>
        <w:ind w:left="5152" w:hanging="360"/>
      </w:pPr>
    </w:lvl>
    <w:lvl w:ilvl="7" w:tplc="04150019">
      <w:start w:val="1"/>
      <w:numFmt w:val="lowerLetter"/>
      <w:lvlText w:val="%8."/>
      <w:lvlJc w:val="left"/>
      <w:pPr>
        <w:ind w:left="5872" w:hanging="360"/>
      </w:pPr>
    </w:lvl>
    <w:lvl w:ilvl="8" w:tplc="0415001B">
      <w:start w:val="1"/>
      <w:numFmt w:val="lowerRoman"/>
      <w:lvlText w:val="%9."/>
      <w:lvlJc w:val="right"/>
      <w:pPr>
        <w:ind w:left="6592" w:hanging="180"/>
      </w:pPr>
    </w:lvl>
  </w:abstractNum>
  <w:abstractNum w:abstractNumId="24">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69A82523"/>
    <w:multiLevelType w:val="hybridMultilevel"/>
    <w:tmpl w:val="45C89CA8"/>
    <w:lvl w:ilvl="0" w:tplc="D31E9B6E">
      <w:start w:val="1"/>
      <w:numFmt w:val="decimal"/>
      <w:lvlText w:val="%1."/>
      <w:lvlJc w:val="left"/>
      <w:pPr>
        <w:ind w:left="7731" w:hanging="360"/>
      </w:pPr>
    </w:lvl>
    <w:lvl w:ilvl="1" w:tplc="04150019">
      <w:start w:val="1"/>
      <w:numFmt w:val="lowerLetter"/>
      <w:lvlText w:val="%2."/>
      <w:lvlJc w:val="left"/>
      <w:pPr>
        <w:ind w:left="8451" w:hanging="360"/>
      </w:pPr>
    </w:lvl>
    <w:lvl w:ilvl="2" w:tplc="0415001B">
      <w:start w:val="1"/>
      <w:numFmt w:val="lowerRoman"/>
      <w:lvlText w:val="%3."/>
      <w:lvlJc w:val="right"/>
      <w:pPr>
        <w:ind w:left="9171" w:hanging="180"/>
      </w:pPr>
    </w:lvl>
    <w:lvl w:ilvl="3" w:tplc="0415000F">
      <w:start w:val="1"/>
      <w:numFmt w:val="decimal"/>
      <w:lvlText w:val="%4."/>
      <w:lvlJc w:val="left"/>
      <w:pPr>
        <w:ind w:left="9891" w:hanging="360"/>
      </w:pPr>
    </w:lvl>
    <w:lvl w:ilvl="4" w:tplc="04150019">
      <w:start w:val="1"/>
      <w:numFmt w:val="lowerLetter"/>
      <w:lvlText w:val="%5."/>
      <w:lvlJc w:val="left"/>
      <w:pPr>
        <w:ind w:left="10611" w:hanging="360"/>
      </w:pPr>
    </w:lvl>
    <w:lvl w:ilvl="5" w:tplc="0415001B">
      <w:start w:val="1"/>
      <w:numFmt w:val="lowerRoman"/>
      <w:lvlText w:val="%6."/>
      <w:lvlJc w:val="right"/>
      <w:pPr>
        <w:ind w:left="11331" w:hanging="180"/>
      </w:pPr>
    </w:lvl>
    <w:lvl w:ilvl="6" w:tplc="0415000F">
      <w:start w:val="1"/>
      <w:numFmt w:val="decimal"/>
      <w:lvlText w:val="%7."/>
      <w:lvlJc w:val="left"/>
      <w:pPr>
        <w:ind w:left="12051" w:hanging="360"/>
      </w:pPr>
    </w:lvl>
    <w:lvl w:ilvl="7" w:tplc="04150019">
      <w:start w:val="1"/>
      <w:numFmt w:val="lowerLetter"/>
      <w:lvlText w:val="%8."/>
      <w:lvlJc w:val="left"/>
      <w:pPr>
        <w:ind w:left="12771" w:hanging="360"/>
      </w:pPr>
    </w:lvl>
    <w:lvl w:ilvl="8" w:tplc="0415001B">
      <w:start w:val="1"/>
      <w:numFmt w:val="lowerRoman"/>
      <w:lvlText w:val="%9."/>
      <w:lvlJc w:val="right"/>
      <w:pPr>
        <w:ind w:left="13491" w:hanging="180"/>
      </w:pPr>
    </w:lvl>
  </w:abstractNum>
  <w:abstractNum w:abstractNumId="26">
    <w:nsid w:val="6C2102AA"/>
    <w:multiLevelType w:val="hybridMultilevel"/>
    <w:tmpl w:val="55D67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13C4E9D"/>
    <w:multiLevelType w:val="hybridMultilevel"/>
    <w:tmpl w:val="4110938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7A0313F1"/>
    <w:multiLevelType w:val="hybridMultilevel"/>
    <w:tmpl w:val="E8CEA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B96354"/>
    <w:multiLevelType w:val="hybridMultilevel"/>
    <w:tmpl w:val="F970E25C"/>
    <w:lvl w:ilvl="0" w:tplc="4476F1E8">
      <w:start w:val="1"/>
      <w:numFmt w:val="decimal"/>
      <w:lvlText w:val="%1."/>
      <w:lvlJc w:val="left"/>
      <w:pPr>
        <w:ind w:left="634" w:hanging="360"/>
      </w:pPr>
      <w:rPr>
        <w:rFonts w:hint="default"/>
      </w:rPr>
    </w:lvl>
    <w:lvl w:ilvl="1" w:tplc="04150019" w:tentative="1">
      <w:start w:val="1"/>
      <w:numFmt w:val="lowerLetter"/>
      <w:lvlText w:val="%2."/>
      <w:lvlJc w:val="left"/>
      <w:pPr>
        <w:ind w:left="1354" w:hanging="360"/>
      </w:pPr>
    </w:lvl>
    <w:lvl w:ilvl="2" w:tplc="0415001B" w:tentative="1">
      <w:start w:val="1"/>
      <w:numFmt w:val="lowerRoman"/>
      <w:lvlText w:val="%3."/>
      <w:lvlJc w:val="right"/>
      <w:pPr>
        <w:ind w:left="2074" w:hanging="180"/>
      </w:pPr>
    </w:lvl>
    <w:lvl w:ilvl="3" w:tplc="0415000F" w:tentative="1">
      <w:start w:val="1"/>
      <w:numFmt w:val="decimal"/>
      <w:lvlText w:val="%4."/>
      <w:lvlJc w:val="left"/>
      <w:pPr>
        <w:ind w:left="2794" w:hanging="360"/>
      </w:pPr>
    </w:lvl>
    <w:lvl w:ilvl="4" w:tplc="04150019" w:tentative="1">
      <w:start w:val="1"/>
      <w:numFmt w:val="lowerLetter"/>
      <w:lvlText w:val="%5."/>
      <w:lvlJc w:val="left"/>
      <w:pPr>
        <w:ind w:left="3514" w:hanging="360"/>
      </w:pPr>
    </w:lvl>
    <w:lvl w:ilvl="5" w:tplc="0415001B" w:tentative="1">
      <w:start w:val="1"/>
      <w:numFmt w:val="lowerRoman"/>
      <w:lvlText w:val="%6."/>
      <w:lvlJc w:val="right"/>
      <w:pPr>
        <w:ind w:left="4234" w:hanging="180"/>
      </w:pPr>
    </w:lvl>
    <w:lvl w:ilvl="6" w:tplc="0415000F" w:tentative="1">
      <w:start w:val="1"/>
      <w:numFmt w:val="decimal"/>
      <w:lvlText w:val="%7."/>
      <w:lvlJc w:val="left"/>
      <w:pPr>
        <w:ind w:left="4954" w:hanging="360"/>
      </w:pPr>
    </w:lvl>
    <w:lvl w:ilvl="7" w:tplc="04150019" w:tentative="1">
      <w:start w:val="1"/>
      <w:numFmt w:val="lowerLetter"/>
      <w:lvlText w:val="%8."/>
      <w:lvlJc w:val="left"/>
      <w:pPr>
        <w:ind w:left="5674" w:hanging="360"/>
      </w:pPr>
    </w:lvl>
    <w:lvl w:ilvl="8" w:tplc="0415001B" w:tentative="1">
      <w:start w:val="1"/>
      <w:numFmt w:val="lowerRoman"/>
      <w:lvlText w:val="%9."/>
      <w:lvlJc w:val="right"/>
      <w:pPr>
        <w:ind w:left="6394" w:hanging="180"/>
      </w:pPr>
    </w:lvl>
  </w:abstractNum>
  <w:abstractNum w:abstractNumId="3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20"/>
  </w:num>
  <w:num w:numId="4">
    <w:abstractNumId w:val="10"/>
  </w:num>
  <w:num w:numId="5">
    <w:abstractNumId w:val="28"/>
  </w:num>
  <w:num w:numId="6">
    <w:abstractNumId w:val="18"/>
  </w:num>
  <w:num w:numId="7">
    <w:abstractNumId w:val="6"/>
  </w:num>
  <w:num w:numId="8">
    <w:abstractNumId w:val="2"/>
  </w:num>
  <w:num w:numId="9">
    <w:abstractNumId w:val="21"/>
  </w:num>
  <w:num w:numId="10">
    <w:abstractNumId w:val="29"/>
  </w:num>
  <w:num w:numId="11">
    <w:abstractNumId w:val="13"/>
  </w:num>
  <w:num w:numId="12">
    <w:abstractNumId w:val="7"/>
  </w:num>
  <w:num w:numId="13">
    <w:abstractNumId w:val="30"/>
  </w:num>
  <w:num w:numId="14">
    <w:abstractNumId w:val="24"/>
  </w:num>
  <w:num w:numId="15">
    <w:abstractNumId w:val="2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num>
  <w:num w:numId="20">
    <w:abstractNumId w:val="5"/>
  </w:num>
  <w:num w:numId="21">
    <w:abstractNumId w:val="23"/>
  </w:num>
  <w:num w:numId="22">
    <w:abstractNumId w:val="5"/>
  </w:num>
  <w:num w:numId="23">
    <w:abstractNumId w:val="16"/>
  </w:num>
  <w:num w:numId="2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5"/>
  </w:num>
  <w:num w:numId="26">
    <w:abstractNumId w:val="4"/>
  </w:num>
  <w:num w:numId="27">
    <w:abstractNumId w:val="19"/>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EF"/>
    <w:rsid w:val="00031BF4"/>
    <w:rsid w:val="00054AB7"/>
    <w:rsid w:val="0006600A"/>
    <w:rsid w:val="00080A9D"/>
    <w:rsid w:val="00092CF7"/>
    <w:rsid w:val="000C3321"/>
    <w:rsid w:val="00120E97"/>
    <w:rsid w:val="001238AE"/>
    <w:rsid w:val="00140111"/>
    <w:rsid w:val="00144E39"/>
    <w:rsid w:val="001C14C9"/>
    <w:rsid w:val="001E237D"/>
    <w:rsid w:val="001E75F4"/>
    <w:rsid w:val="00200CDB"/>
    <w:rsid w:val="00201659"/>
    <w:rsid w:val="00205712"/>
    <w:rsid w:val="00246DFF"/>
    <w:rsid w:val="00251F6F"/>
    <w:rsid w:val="00264B41"/>
    <w:rsid w:val="0026732C"/>
    <w:rsid w:val="002761CB"/>
    <w:rsid w:val="002857B3"/>
    <w:rsid w:val="00287CE4"/>
    <w:rsid w:val="002976B2"/>
    <w:rsid w:val="002C1D63"/>
    <w:rsid w:val="002E0600"/>
    <w:rsid w:val="00330EF3"/>
    <w:rsid w:val="0033664A"/>
    <w:rsid w:val="00374327"/>
    <w:rsid w:val="00392C8D"/>
    <w:rsid w:val="003A77BF"/>
    <w:rsid w:val="003D09D7"/>
    <w:rsid w:val="003D0C09"/>
    <w:rsid w:val="00410067"/>
    <w:rsid w:val="0041162D"/>
    <w:rsid w:val="004156DE"/>
    <w:rsid w:val="00453F05"/>
    <w:rsid w:val="00457C59"/>
    <w:rsid w:val="00473FDF"/>
    <w:rsid w:val="004800A8"/>
    <w:rsid w:val="004B04EC"/>
    <w:rsid w:val="004C1392"/>
    <w:rsid w:val="004E1907"/>
    <w:rsid w:val="005110EF"/>
    <w:rsid w:val="00521AC7"/>
    <w:rsid w:val="005220B0"/>
    <w:rsid w:val="00524C1E"/>
    <w:rsid w:val="00527216"/>
    <w:rsid w:val="00544A5B"/>
    <w:rsid w:val="00563A51"/>
    <w:rsid w:val="00573185"/>
    <w:rsid w:val="005E47F8"/>
    <w:rsid w:val="005F4176"/>
    <w:rsid w:val="005F5CC0"/>
    <w:rsid w:val="0062138D"/>
    <w:rsid w:val="00631BAC"/>
    <w:rsid w:val="00676824"/>
    <w:rsid w:val="006A0297"/>
    <w:rsid w:val="006A14B0"/>
    <w:rsid w:val="006B0278"/>
    <w:rsid w:val="006D24B8"/>
    <w:rsid w:val="006F5DA8"/>
    <w:rsid w:val="0070104C"/>
    <w:rsid w:val="00720A5F"/>
    <w:rsid w:val="00721AEA"/>
    <w:rsid w:val="00723CF2"/>
    <w:rsid w:val="00751696"/>
    <w:rsid w:val="00756738"/>
    <w:rsid w:val="00797EA4"/>
    <w:rsid w:val="007A7162"/>
    <w:rsid w:val="007E3D2C"/>
    <w:rsid w:val="007F6FBA"/>
    <w:rsid w:val="00821F3E"/>
    <w:rsid w:val="00832A2E"/>
    <w:rsid w:val="00836D10"/>
    <w:rsid w:val="00846BC0"/>
    <w:rsid w:val="008725E6"/>
    <w:rsid w:val="008850C8"/>
    <w:rsid w:val="008855AD"/>
    <w:rsid w:val="00893B2F"/>
    <w:rsid w:val="00895D62"/>
    <w:rsid w:val="008D37BE"/>
    <w:rsid w:val="008E5642"/>
    <w:rsid w:val="008F575B"/>
    <w:rsid w:val="008F6626"/>
    <w:rsid w:val="009300FA"/>
    <w:rsid w:val="0095059A"/>
    <w:rsid w:val="00996D53"/>
    <w:rsid w:val="009E4335"/>
    <w:rsid w:val="00A01E41"/>
    <w:rsid w:val="00A658FB"/>
    <w:rsid w:val="00A979D0"/>
    <w:rsid w:val="00AE1BCB"/>
    <w:rsid w:val="00AE1DA5"/>
    <w:rsid w:val="00AE311A"/>
    <w:rsid w:val="00AF469D"/>
    <w:rsid w:val="00B010C8"/>
    <w:rsid w:val="00B0466F"/>
    <w:rsid w:val="00B67026"/>
    <w:rsid w:val="00B950EE"/>
    <w:rsid w:val="00BB7187"/>
    <w:rsid w:val="00BD38A4"/>
    <w:rsid w:val="00C31097"/>
    <w:rsid w:val="00C41BAE"/>
    <w:rsid w:val="00C428AA"/>
    <w:rsid w:val="00C63539"/>
    <w:rsid w:val="00CB3D3C"/>
    <w:rsid w:val="00CC5912"/>
    <w:rsid w:val="00CD1144"/>
    <w:rsid w:val="00CD394C"/>
    <w:rsid w:val="00CF791A"/>
    <w:rsid w:val="00D034D8"/>
    <w:rsid w:val="00DD69CF"/>
    <w:rsid w:val="00E04663"/>
    <w:rsid w:val="00E226CF"/>
    <w:rsid w:val="00E33CF1"/>
    <w:rsid w:val="00E461B4"/>
    <w:rsid w:val="00E77011"/>
    <w:rsid w:val="00E831C1"/>
    <w:rsid w:val="00E95164"/>
    <w:rsid w:val="00E978E7"/>
    <w:rsid w:val="00EA0B12"/>
    <w:rsid w:val="00EA36C9"/>
    <w:rsid w:val="00EA708E"/>
    <w:rsid w:val="00ED1629"/>
    <w:rsid w:val="00ED1EEC"/>
    <w:rsid w:val="00EE562D"/>
    <w:rsid w:val="00F61373"/>
    <w:rsid w:val="00F83804"/>
    <w:rsid w:val="00FA2601"/>
    <w:rsid w:val="00FA42E0"/>
    <w:rsid w:val="00FB0B66"/>
    <w:rsid w:val="00FB7655"/>
    <w:rsid w:val="00FC755F"/>
    <w:rsid w:val="00FE067E"/>
    <w:rsid w:val="00FE7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10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110EF"/>
    <w:pPr>
      <w:keepNext/>
      <w:numPr>
        <w:ilvl w:val="12"/>
      </w:numPr>
      <w:ind w:left="403" w:hanging="283"/>
      <w:jc w:val="both"/>
      <w:outlineLvl w:val="0"/>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10EF"/>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5110EF"/>
    <w:pPr>
      <w:jc w:val="both"/>
    </w:pPr>
    <w:rPr>
      <w:i/>
      <w:sz w:val="24"/>
    </w:rPr>
  </w:style>
  <w:style w:type="character" w:customStyle="1" w:styleId="TekstpodstawowyZnak">
    <w:name w:val="Tekst podstawowy Znak"/>
    <w:basedOn w:val="Domylnaczcionkaakapitu"/>
    <w:link w:val="Tekstpodstawowy"/>
    <w:rsid w:val="005110EF"/>
    <w:rPr>
      <w:rFonts w:ascii="Times New Roman" w:eastAsia="Times New Roman" w:hAnsi="Times New Roman" w:cs="Times New Roman"/>
      <w:i/>
      <w:sz w:val="24"/>
      <w:szCs w:val="20"/>
      <w:lang w:eastAsia="pl-PL"/>
    </w:rPr>
  </w:style>
  <w:style w:type="paragraph" w:styleId="Tekstpodstawowy3">
    <w:name w:val="Body Text 3"/>
    <w:basedOn w:val="Normalny"/>
    <w:link w:val="Tekstpodstawowy3Znak"/>
    <w:rsid w:val="005110EF"/>
    <w:pPr>
      <w:jc w:val="both"/>
    </w:pPr>
    <w:rPr>
      <w:b/>
      <w:sz w:val="24"/>
    </w:rPr>
  </w:style>
  <w:style w:type="character" w:customStyle="1" w:styleId="Tekstpodstawowy3Znak">
    <w:name w:val="Tekst podstawowy 3 Znak"/>
    <w:basedOn w:val="Domylnaczcionkaakapitu"/>
    <w:link w:val="Tekstpodstawowy3"/>
    <w:rsid w:val="005110EF"/>
    <w:rPr>
      <w:rFonts w:ascii="Times New Roman" w:eastAsia="Times New Roman" w:hAnsi="Times New Roman" w:cs="Times New Roman"/>
      <w:b/>
      <w:sz w:val="24"/>
      <w:szCs w:val="20"/>
      <w:lang w:eastAsia="pl-PL"/>
    </w:rPr>
  </w:style>
  <w:style w:type="paragraph" w:customStyle="1" w:styleId="Znak">
    <w:name w:val="Znak"/>
    <w:basedOn w:val="Normalny"/>
    <w:rsid w:val="005110EF"/>
    <w:rPr>
      <w:sz w:val="24"/>
      <w:szCs w:val="24"/>
    </w:rPr>
  </w:style>
  <w:style w:type="paragraph" w:customStyle="1" w:styleId="Akapitzlist1">
    <w:name w:val="Akapit z listą1"/>
    <w:basedOn w:val="Normalny"/>
    <w:rsid w:val="005110EF"/>
    <w:pPr>
      <w:spacing w:after="200" w:line="276" w:lineRule="auto"/>
      <w:ind w:left="720"/>
    </w:pPr>
    <w:rPr>
      <w:rFonts w:ascii="Calibri" w:hAnsi="Calibri" w:cs="Calibri"/>
      <w:sz w:val="22"/>
      <w:szCs w:val="22"/>
      <w:lang w:eastAsia="en-US"/>
    </w:rPr>
  </w:style>
  <w:style w:type="paragraph" w:customStyle="1" w:styleId="Default">
    <w:name w:val="Default"/>
    <w:rsid w:val="005110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sw tekst,L1,Numerowanie,List Paragraph,Akapit z listą BS,normalny tekst,Wypunktowanie,CW_Lista,Adresat stanowisko"/>
    <w:basedOn w:val="Normalny"/>
    <w:link w:val="AkapitzlistZnak"/>
    <w:uiPriority w:val="34"/>
    <w:qFormat/>
    <w:rsid w:val="007E3D2C"/>
    <w:pPr>
      <w:spacing w:after="60" w:line="276" w:lineRule="auto"/>
      <w:ind w:left="708"/>
      <w:jc w:val="both"/>
    </w:pPr>
    <w:rPr>
      <w:rFonts w:ascii="Arial" w:eastAsia="Calibri" w:hAnsi="Arial"/>
      <w:sz w:val="22"/>
      <w:szCs w:val="22"/>
      <w:lang w:eastAsia="en-US"/>
    </w:rPr>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uiPriority w:val="34"/>
    <w:qFormat/>
    <w:rsid w:val="007E3D2C"/>
    <w:rPr>
      <w:rFonts w:ascii="Arial" w:eastAsia="Calibri" w:hAnsi="Arial" w:cs="Times New Roman"/>
    </w:rPr>
  </w:style>
  <w:style w:type="paragraph" w:styleId="Tekstprzypisukocowego">
    <w:name w:val="endnote text"/>
    <w:basedOn w:val="Normalny"/>
    <w:link w:val="TekstprzypisukocowegoZnak"/>
    <w:uiPriority w:val="99"/>
    <w:semiHidden/>
    <w:unhideWhenUsed/>
    <w:rsid w:val="00CF791A"/>
  </w:style>
  <w:style w:type="character" w:customStyle="1" w:styleId="TekstprzypisukocowegoZnak">
    <w:name w:val="Tekst przypisu końcowego Znak"/>
    <w:basedOn w:val="Domylnaczcionkaakapitu"/>
    <w:link w:val="Tekstprzypisukocowego"/>
    <w:uiPriority w:val="99"/>
    <w:semiHidden/>
    <w:rsid w:val="00CF791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791A"/>
    <w:rPr>
      <w:vertAlign w:val="superscript"/>
    </w:rPr>
  </w:style>
  <w:style w:type="paragraph" w:customStyle="1" w:styleId="List10">
    <w:name w:val="List 10"/>
    <w:basedOn w:val="Normalny"/>
    <w:semiHidden/>
    <w:rsid w:val="00E831C1"/>
    <w:pPr>
      <w:tabs>
        <w:tab w:val="num" w:pos="360"/>
      </w:tabs>
    </w:pPr>
  </w:style>
  <w:style w:type="paragraph" w:styleId="Tekstdymka">
    <w:name w:val="Balloon Text"/>
    <w:basedOn w:val="Normalny"/>
    <w:link w:val="TekstdymkaZnak"/>
    <w:uiPriority w:val="99"/>
    <w:semiHidden/>
    <w:unhideWhenUsed/>
    <w:rsid w:val="00031BF4"/>
    <w:rPr>
      <w:rFonts w:ascii="Tahoma" w:hAnsi="Tahoma" w:cs="Tahoma"/>
      <w:sz w:val="16"/>
      <w:szCs w:val="16"/>
    </w:rPr>
  </w:style>
  <w:style w:type="character" w:customStyle="1" w:styleId="TekstdymkaZnak">
    <w:name w:val="Tekst dymka Znak"/>
    <w:basedOn w:val="Domylnaczcionkaakapitu"/>
    <w:link w:val="Tekstdymka"/>
    <w:uiPriority w:val="99"/>
    <w:semiHidden/>
    <w:rsid w:val="00031BF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10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110EF"/>
    <w:pPr>
      <w:keepNext/>
      <w:numPr>
        <w:ilvl w:val="12"/>
      </w:numPr>
      <w:ind w:left="403" w:hanging="283"/>
      <w:jc w:val="both"/>
      <w:outlineLvl w:val="0"/>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10EF"/>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5110EF"/>
    <w:pPr>
      <w:jc w:val="both"/>
    </w:pPr>
    <w:rPr>
      <w:i/>
      <w:sz w:val="24"/>
    </w:rPr>
  </w:style>
  <w:style w:type="character" w:customStyle="1" w:styleId="TekstpodstawowyZnak">
    <w:name w:val="Tekst podstawowy Znak"/>
    <w:basedOn w:val="Domylnaczcionkaakapitu"/>
    <w:link w:val="Tekstpodstawowy"/>
    <w:rsid w:val="005110EF"/>
    <w:rPr>
      <w:rFonts w:ascii="Times New Roman" w:eastAsia="Times New Roman" w:hAnsi="Times New Roman" w:cs="Times New Roman"/>
      <w:i/>
      <w:sz w:val="24"/>
      <w:szCs w:val="20"/>
      <w:lang w:eastAsia="pl-PL"/>
    </w:rPr>
  </w:style>
  <w:style w:type="paragraph" w:styleId="Tekstpodstawowy3">
    <w:name w:val="Body Text 3"/>
    <w:basedOn w:val="Normalny"/>
    <w:link w:val="Tekstpodstawowy3Znak"/>
    <w:rsid w:val="005110EF"/>
    <w:pPr>
      <w:jc w:val="both"/>
    </w:pPr>
    <w:rPr>
      <w:b/>
      <w:sz w:val="24"/>
    </w:rPr>
  </w:style>
  <w:style w:type="character" w:customStyle="1" w:styleId="Tekstpodstawowy3Znak">
    <w:name w:val="Tekst podstawowy 3 Znak"/>
    <w:basedOn w:val="Domylnaczcionkaakapitu"/>
    <w:link w:val="Tekstpodstawowy3"/>
    <w:rsid w:val="005110EF"/>
    <w:rPr>
      <w:rFonts w:ascii="Times New Roman" w:eastAsia="Times New Roman" w:hAnsi="Times New Roman" w:cs="Times New Roman"/>
      <w:b/>
      <w:sz w:val="24"/>
      <w:szCs w:val="20"/>
      <w:lang w:eastAsia="pl-PL"/>
    </w:rPr>
  </w:style>
  <w:style w:type="paragraph" w:customStyle="1" w:styleId="Znak">
    <w:name w:val="Znak"/>
    <w:basedOn w:val="Normalny"/>
    <w:rsid w:val="005110EF"/>
    <w:rPr>
      <w:sz w:val="24"/>
      <w:szCs w:val="24"/>
    </w:rPr>
  </w:style>
  <w:style w:type="paragraph" w:customStyle="1" w:styleId="Akapitzlist1">
    <w:name w:val="Akapit z listą1"/>
    <w:basedOn w:val="Normalny"/>
    <w:rsid w:val="005110EF"/>
    <w:pPr>
      <w:spacing w:after="200" w:line="276" w:lineRule="auto"/>
      <w:ind w:left="720"/>
    </w:pPr>
    <w:rPr>
      <w:rFonts w:ascii="Calibri" w:hAnsi="Calibri" w:cs="Calibri"/>
      <w:sz w:val="22"/>
      <w:szCs w:val="22"/>
      <w:lang w:eastAsia="en-US"/>
    </w:rPr>
  </w:style>
  <w:style w:type="paragraph" w:customStyle="1" w:styleId="Default">
    <w:name w:val="Default"/>
    <w:rsid w:val="005110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sw tekst,L1,Numerowanie,List Paragraph,Akapit z listą BS,normalny tekst,Wypunktowanie,CW_Lista,Adresat stanowisko"/>
    <w:basedOn w:val="Normalny"/>
    <w:link w:val="AkapitzlistZnak"/>
    <w:uiPriority w:val="34"/>
    <w:qFormat/>
    <w:rsid w:val="007E3D2C"/>
    <w:pPr>
      <w:spacing w:after="60" w:line="276" w:lineRule="auto"/>
      <w:ind w:left="708"/>
      <w:jc w:val="both"/>
    </w:pPr>
    <w:rPr>
      <w:rFonts w:ascii="Arial" w:eastAsia="Calibri" w:hAnsi="Arial"/>
      <w:sz w:val="22"/>
      <w:szCs w:val="22"/>
      <w:lang w:eastAsia="en-US"/>
    </w:rPr>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uiPriority w:val="34"/>
    <w:qFormat/>
    <w:rsid w:val="007E3D2C"/>
    <w:rPr>
      <w:rFonts w:ascii="Arial" w:eastAsia="Calibri" w:hAnsi="Arial" w:cs="Times New Roman"/>
    </w:rPr>
  </w:style>
  <w:style w:type="paragraph" w:styleId="Tekstprzypisukocowego">
    <w:name w:val="endnote text"/>
    <w:basedOn w:val="Normalny"/>
    <w:link w:val="TekstprzypisukocowegoZnak"/>
    <w:uiPriority w:val="99"/>
    <w:semiHidden/>
    <w:unhideWhenUsed/>
    <w:rsid w:val="00CF791A"/>
  </w:style>
  <w:style w:type="character" w:customStyle="1" w:styleId="TekstprzypisukocowegoZnak">
    <w:name w:val="Tekst przypisu końcowego Znak"/>
    <w:basedOn w:val="Domylnaczcionkaakapitu"/>
    <w:link w:val="Tekstprzypisukocowego"/>
    <w:uiPriority w:val="99"/>
    <w:semiHidden/>
    <w:rsid w:val="00CF791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791A"/>
    <w:rPr>
      <w:vertAlign w:val="superscript"/>
    </w:rPr>
  </w:style>
  <w:style w:type="paragraph" w:customStyle="1" w:styleId="List10">
    <w:name w:val="List 10"/>
    <w:basedOn w:val="Normalny"/>
    <w:semiHidden/>
    <w:rsid w:val="00E831C1"/>
    <w:pPr>
      <w:tabs>
        <w:tab w:val="num" w:pos="360"/>
      </w:tabs>
    </w:pPr>
  </w:style>
  <w:style w:type="paragraph" w:styleId="Tekstdymka">
    <w:name w:val="Balloon Text"/>
    <w:basedOn w:val="Normalny"/>
    <w:link w:val="TekstdymkaZnak"/>
    <w:uiPriority w:val="99"/>
    <w:semiHidden/>
    <w:unhideWhenUsed/>
    <w:rsid w:val="00031BF4"/>
    <w:rPr>
      <w:rFonts w:ascii="Tahoma" w:hAnsi="Tahoma" w:cs="Tahoma"/>
      <w:sz w:val="16"/>
      <w:szCs w:val="16"/>
    </w:rPr>
  </w:style>
  <w:style w:type="character" w:customStyle="1" w:styleId="TekstdymkaZnak">
    <w:name w:val="Tekst dymka Znak"/>
    <w:basedOn w:val="Domylnaczcionkaakapitu"/>
    <w:link w:val="Tekstdymka"/>
    <w:uiPriority w:val="99"/>
    <w:semiHidden/>
    <w:rsid w:val="00031BF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850">
      <w:bodyDiv w:val="1"/>
      <w:marLeft w:val="0"/>
      <w:marRight w:val="0"/>
      <w:marTop w:val="0"/>
      <w:marBottom w:val="0"/>
      <w:divBdr>
        <w:top w:val="none" w:sz="0" w:space="0" w:color="auto"/>
        <w:left w:val="none" w:sz="0" w:space="0" w:color="auto"/>
        <w:bottom w:val="none" w:sz="0" w:space="0" w:color="auto"/>
        <w:right w:val="none" w:sz="0" w:space="0" w:color="auto"/>
      </w:divBdr>
    </w:div>
    <w:div w:id="273708276">
      <w:bodyDiv w:val="1"/>
      <w:marLeft w:val="0"/>
      <w:marRight w:val="0"/>
      <w:marTop w:val="0"/>
      <w:marBottom w:val="0"/>
      <w:divBdr>
        <w:top w:val="none" w:sz="0" w:space="0" w:color="auto"/>
        <w:left w:val="none" w:sz="0" w:space="0" w:color="auto"/>
        <w:bottom w:val="none" w:sz="0" w:space="0" w:color="auto"/>
        <w:right w:val="none" w:sz="0" w:space="0" w:color="auto"/>
      </w:divBdr>
    </w:div>
    <w:div w:id="310838917">
      <w:bodyDiv w:val="1"/>
      <w:marLeft w:val="0"/>
      <w:marRight w:val="0"/>
      <w:marTop w:val="0"/>
      <w:marBottom w:val="0"/>
      <w:divBdr>
        <w:top w:val="none" w:sz="0" w:space="0" w:color="auto"/>
        <w:left w:val="none" w:sz="0" w:space="0" w:color="auto"/>
        <w:bottom w:val="none" w:sz="0" w:space="0" w:color="auto"/>
        <w:right w:val="none" w:sz="0" w:space="0" w:color="auto"/>
      </w:divBdr>
    </w:div>
    <w:div w:id="689650072">
      <w:bodyDiv w:val="1"/>
      <w:marLeft w:val="0"/>
      <w:marRight w:val="0"/>
      <w:marTop w:val="0"/>
      <w:marBottom w:val="0"/>
      <w:divBdr>
        <w:top w:val="none" w:sz="0" w:space="0" w:color="auto"/>
        <w:left w:val="none" w:sz="0" w:space="0" w:color="auto"/>
        <w:bottom w:val="none" w:sz="0" w:space="0" w:color="auto"/>
        <w:right w:val="none" w:sz="0" w:space="0" w:color="auto"/>
      </w:divBdr>
    </w:div>
    <w:div w:id="785663534">
      <w:bodyDiv w:val="1"/>
      <w:marLeft w:val="0"/>
      <w:marRight w:val="0"/>
      <w:marTop w:val="0"/>
      <w:marBottom w:val="0"/>
      <w:divBdr>
        <w:top w:val="none" w:sz="0" w:space="0" w:color="auto"/>
        <w:left w:val="none" w:sz="0" w:space="0" w:color="auto"/>
        <w:bottom w:val="none" w:sz="0" w:space="0" w:color="auto"/>
        <w:right w:val="none" w:sz="0" w:space="0" w:color="auto"/>
      </w:divBdr>
    </w:div>
    <w:div w:id="1084454849">
      <w:bodyDiv w:val="1"/>
      <w:marLeft w:val="0"/>
      <w:marRight w:val="0"/>
      <w:marTop w:val="0"/>
      <w:marBottom w:val="0"/>
      <w:divBdr>
        <w:top w:val="none" w:sz="0" w:space="0" w:color="auto"/>
        <w:left w:val="none" w:sz="0" w:space="0" w:color="auto"/>
        <w:bottom w:val="none" w:sz="0" w:space="0" w:color="auto"/>
        <w:right w:val="none" w:sz="0" w:space="0" w:color="auto"/>
      </w:divBdr>
    </w:div>
    <w:div w:id="1221944269">
      <w:bodyDiv w:val="1"/>
      <w:marLeft w:val="0"/>
      <w:marRight w:val="0"/>
      <w:marTop w:val="0"/>
      <w:marBottom w:val="0"/>
      <w:divBdr>
        <w:top w:val="none" w:sz="0" w:space="0" w:color="auto"/>
        <w:left w:val="none" w:sz="0" w:space="0" w:color="auto"/>
        <w:bottom w:val="none" w:sz="0" w:space="0" w:color="auto"/>
        <w:right w:val="none" w:sz="0" w:space="0" w:color="auto"/>
      </w:divBdr>
    </w:div>
    <w:div w:id="1707825733">
      <w:bodyDiv w:val="1"/>
      <w:marLeft w:val="0"/>
      <w:marRight w:val="0"/>
      <w:marTop w:val="0"/>
      <w:marBottom w:val="0"/>
      <w:divBdr>
        <w:top w:val="none" w:sz="0" w:space="0" w:color="auto"/>
        <w:left w:val="none" w:sz="0" w:space="0" w:color="auto"/>
        <w:bottom w:val="none" w:sz="0" w:space="0" w:color="auto"/>
        <w:right w:val="none" w:sz="0" w:space="0" w:color="auto"/>
      </w:divBdr>
    </w:div>
    <w:div w:id="195417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4</Pages>
  <Words>1844</Words>
  <Characters>11070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bbadowska</dc:creator>
  <cp:lastModifiedBy>bbadowska</cp:lastModifiedBy>
  <cp:revision>34</cp:revision>
  <cp:lastPrinted>2019-10-31T09:20:00Z</cp:lastPrinted>
  <dcterms:created xsi:type="dcterms:W3CDTF">2019-10-23T11:52:00Z</dcterms:created>
  <dcterms:modified xsi:type="dcterms:W3CDTF">2019-11-05T13:19:00Z</dcterms:modified>
</cp:coreProperties>
</file>