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34" w:rsidRPr="0000056C" w:rsidRDefault="00B13134" w:rsidP="00ED20E4">
      <w:pPr>
        <w:pStyle w:val="Nagwek2"/>
        <w:tabs>
          <w:tab w:val="left" w:pos="2340"/>
          <w:tab w:val="left" w:pos="2520"/>
        </w:tabs>
        <w:spacing w:line="276" w:lineRule="auto"/>
        <w:ind w:left="-180" w:firstLine="180"/>
        <w:jc w:val="center"/>
        <w:rPr>
          <w:rFonts w:ascii="Calibri" w:hAnsi="Calibri"/>
          <w:sz w:val="22"/>
          <w:szCs w:val="22"/>
        </w:rPr>
      </w:pPr>
      <w:bookmarkStart w:id="0" w:name="_GoBack"/>
      <w:bookmarkEnd w:id="0"/>
      <w:r w:rsidRPr="0000056C">
        <w:rPr>
          <w:rFonts w:ascii="Calibri" w:hAnsi="Calibri"/>
          <w:sz w:val="22"/>
          <w:szCs w:val="22"/>
        </w:rPr>
        <w:t xml:space="preserve">U M O W A </w:t>
      </w:r>
    </w:p>
    <w:p w:rsidR="00B13134" w:rsidRPr="0000056C" w:rsidRDefault="00B13134" w:rsidP="00ED20E4">
      <w:pPr>
        <w:pStyle w:val="Nagwek2"/>
        <w:tabs>
          <w:tab w:val="left" w:pos="2340"/>
          <w:tab w:val="left" w:pos="2520"/>
        </w:tabs>
        <w:spacing w:line="276" w:lineRule="auto"/>
        <w:ind w:left="-180" w:firstLine="180"/>
        <w:jc w:val="center"/>
        <w:rPr>
          <w:rFonts w:ascii="Calibri" w:hAnsi="Calibri"/>
          <w:b w:val="0"/>
          <w:i/>
          <w:sz w:val="22"/>
          <w:szCs w:val="22"/>
        </w:rPr>
      </w:pPr>
      <w:r w:rsidRPr="0000056C">
        <w:rPr>
          <w:rFonts w:ascii="Calibri" w:hAnsi="Calibri"/>
          <w:sz w:val="22"/>
          <w:szCs w:val="22"/>
        </w:rPr>
        <w:t>Nr FZP</w:t>
      </w:r>
      <w:r w:rsidR="00DB0981" w:rsidRPr="0000056C">
        <w:rPr>
          <w:rFonts w:ascii="Calibri" w:hAnsi="Calibri"/>
          <w:sz w:val="22"/>
          <w:szCs w:val="22"/>
        </w:rPr>
        <w:t>.2810</w:t>
      </w:r>
      <w:r w:rsidR="008D0612" w:rsidRPr="0000056C">
        <w:rPr>
          <w:rFonts w:ascii="Calibri" w:hAnsi="Calibri"/>
          <w:sz w:val="22"/>
          <w:szCs w:val="22"/>
        </w:rPr>
        <w:t>.10…2020</w:t>
      </w:r>
    </w:p>
    <w:p w:rsidR="00B13134" w:rsidRPr="0000056C" w:rsidRDefault="00B13134" w:rsidP="00ED20E4">
      <w:pPr>
        <w:spacing w:line="276" w:lineRule="auto"/>
        <w:jc w:val="center"/>
        <w:rPr>
          <w:rFonts w:ascii="Calibri" w:hAnsi="Calibri"/>
          <w:sz w:val="22"/>
          <w:szCs w:val="22"/>
        </w:rPr>
      </w:pPr>
      <w:r w:rsidRPr="0000056C">
        <w:rPr>
          <w:rFonts w:ascii="Calibri" w:hAnsi="Calibri"/>
          <w:b/>
          <w:sz w:val="22"/>
          <w:szCs w:val="22"/>
        </w:rPr>
        <w:t xml:space="preserve">na </w:t>
      </w:r>
      <w:r w:rsidR="00E46AB8" w:rsidRPr="0000056C">
        <w:rPr>
          <w:rFonts w:ascii="Calibri" w:hAnsi="Calibri"/>
          <w:b/>
          <w:sz w:val="22"/>
          <w:szCs w:val="22"/>
        </w:rPr>
        <w:t xml:space="preserve">dostawy materiałów </w:t>
      </w:r>
      <w:r w:rsidR="008D0612" w:rsidRPr="0000056C">
        <w:rPr>
          <w:rFonts w:ascii="Calibri" w:hAnsi="Calibri"/>
          <w:b/>
          <w:sz w:val="22"/>
          <w:szCs w:val="22"/>
        </w:rPr>
        <w:t>medycznych dla potrzeb  Bloku Operacyjnego</w:t>
      </w:r>
      <w:r w:rsidR="00E46AB8" w:rsidRPr="0000056C">
        <w:rPr>
          <w:rFonts w:ascii="Calibri" w:hAnsi="Calibri"/>
          <w:b/>
          <w:iCs/>
          <w:sz w:val="22"/>
          <w:szCs w:val="22"/>
        </w:rPr>
        <w:t xml:space="preserve"> w Mazowieckim Szpitalu Wojewódzkim im. św. Jana Pawła II w Siedlcach Sp. z o.o.</w:t>
      </w:r>
    </w:p>
    <w:p w:rsidR="00B13134" w:rsidRPr="0000056C" w:rsidRDefault="00B13134" w:rsidP="00ED20E4">
      <w:pPr>
        <w:spacing w:line="276" w:lineRule="auto"/>
        <w:jc w:val="center"/>
        <w:rPr>
          <w:rFonts w:ascii="Calibri" w:hAnsi="Calibri"/>
          <w:sz w:val="22"/>
          <w:szCs w:val="22"/>
        </w:rPr>
      </w:pPr>
      <w:r w:rsidRPr="0000056C">
        <w:rPr>
          <w:rFonts w:ascii="Calibri" w:hAnsi="Calibri"/>
          <w:sz w:val="22"/>
          <w:szCs w:val="22"/>
        </w:rPr>
        <w:t>zawarta w dniu ………………… r.</w:t>
      </w:r>
    </w:p>
    <w:p w:rsidR="00DA0298" w:rsidRPr="0000056C" w:rsidRDefault="00DA0298" w:rsidP="00ED20E4">
      <w:pPr>
        <w:spacing w:line="276" w:lineRule="auto"/>
        <w:jc w:val="center"/>
        <w:rPr>
          <w:rFonts w:ascii="Calibri" w:hAnsi="Calibri"/>
          <w:sz w:val="22"/>
          <w:szCs w:val="22"/>
        </w:rPr>
      </w:pPr>
      <w:r w:rsidRPr="0000056C">
        <w:rPr>
          <w:rFonts w:ascii="Calibri" w:hAnsi="Calibri"/>
          <w:sz w:val="22"/>
          <w:szCs w:val="22"/>
        </w:rPr>
        <w:t xml:space="preserve">w wyniku postępowania przeprowadzonego w trybie przetargu nieograniczonego na zasadach określonych w art. 39-46 ustawy z dnia 29.01.2004 r Prawo zamówień publicznych </w:t>
      </w:r>
    </w:p>
    <w:p w:rsidR="00B13134" w:rsidRPr="0000056C" w:rsidRDefault="00DA0298" w:rsidP="00ED20E4">
      <w:pPr>
        <w:spacing w:after="240" w:line="276" w:lineRule="auto"/>
        <w:jc w:val="center"/>
        <w:rPr>
          <w:rFonts w:ascii="Calibri" w:hAnsi="Calibri"/>
          <w:sz w:val="22"/>
          <w:szCs w:val="22"/>
        </w:rPr>
      </w:pPr>
      <w:r w:rsidRPr="0000056C">
        <w:rPr>
          <w:rFonts w:ascii="Calibri" w:hAnsi="Calibri"/>
          <w:sz w:val="22"/>
          <w:szCs w:val="22"/>
        </w:rPr>
        <w:t>(Dz. U. z 201</w:t>
      </w:r>
      <w:r w:rsidR="008D0612" w:rsidRPr="0000056C">
        <w:rPr>
          <w:rFonts w:ascii="Calibri" w:hAnsi="Calibri"/>
          <w:sz w:val="22"/>
          <w:szCs w:val="22"/>
        </w:rPr>
        <w:t>9</w:t>
      </w:r>
      <w:r w:rsidR="00AD641D">
        <w:rPr>
          <w:rFonts w:ascii="Calibri" w:hAnsi="Calibri"/>
          <w:sz w:val="22"/>
          <w:szCs w:val="22"/>
        </w:rPr>
        <w:t xml:space="preserve"> </w:t>
      </w:r>
      <w:r w:rsidRPr="0000056C">
        <w:rPr>
          <w:rFonts w:ascii="Calibri" w:hAnsi="Calibri"/>
          <w:sz w:val="22"/>
          <w:szCs w:val="22"/>
        </w:rPr>
        <w:t>r. poz.</w:t>
      </w:r>
      <w:r w:rsidR="00AD641D">
        <w:rPr>
          <w:rFonts w:ascii="Calibri" w:hAnsi="Calibri"/>
          <w:sz w:val="22"/>
          <w:szCs w:val="22"/>
        </w:rPr>
        <w:t xml:space="preserve"> </w:t>
      </w:r>
      <w:r w:rsidR="008D0612" w:rsidRPr="0000056C">
        <w:rPr>
          <w:rFonts w:ascii="Calibri" w:hAnsi="Calibri"/>
          <w:sz w:val="22"/>
          <w:szCs w:val="22"/>
        </w:rPr>
        <w:t>1843)</w:t>
      </w:r>
    </w:p>
    <w:p w:rsidR="008B49ED" w:rsidRPr="0000056C" w:rsidRDefault="008B49ED" w:rsidP="00ED20E4">
      <w:pPr>
        <w:spacing w:line="276" w:lineRule="auto"/>
        <w:rPr>
          <w:rFonts w:ascii="Calibri" w:hAnsi="Calibri"/>
          <w:sz w:val="22"/>
          <w:szCs w:val="22"/>
        </w:rPr>
      </w:pPr>
      <w:r w:rsidRPr="0000056C">
        <w:rPr>
          <w:rFonts w:ascii="Calibri" w:hAnsi="Calibri"/>
          <w:sz w:val="22"/>
          <w:szCs w:val="22"/>
        </w:rPr>
        <w:t xml:space="preserve">pomiędzy: </w:t>
      </w:r>
    </w:p>
    <w:p w:rsidR="008B49ED" w:rsidRPr="0000056C" w:rsidRDefault="008B49ED" w:rsidP="00ED20E4">
      <w:pPr>
        <w:spacing w:line="276" w:lineRule="auto"/>
        <w:jc w:val="both"/>
        <w:rPr>
          <w:rFonts w:ascii="Calibri" w:hAnsi="Calibri"/>
          <w:sz w:val="22"/>
          <w:szCs w:val="22"/>
        </w:rPr>
      </w:pPr>
      <w:r w:rsidRPr="0000056C">
        <w:rPr>
          <w:rFonts w:ascii="Calibri" w:hAnsi="Calibri"/>
          <w:b/>
          <w:sz w:val="22"/>
          <w:szCs w:val="22"/>
        </w:rPr>
        <w:t xml:space="preserve">Mazowieckim Szpitalem Wojewódzkim w Siedlcach </w:t>
      </w:r>
      <w:r w:rsidR="000C103F" w:rsidRPr="0000056C">
        <w:rPr>
          <w:rFonts w:ascii="Calibri" w:hAnsi="Calibri"/>
          <w:b/>
          <w:sz w:val="22"/>
          <w:szCs w:val="22"/>
        </w:rPr>
        <w:t xml:space="preserve">im. św. Jana Pawła II </w:t>
      </w:r>
      <w:r w:rsidRPr="0000056C">
        <w:rPr>
          <w:rFonts w:ascii="Calibri" w:hAnsi="Calibri"/>
          <w:b/>
          <w:sz w:val="22"/>
          <w:szCs w:val="22"/>
        </w:rPr>
        <w:t xml:space="preserve">Sp. z o.o. </w:t>
      </w:r>
      <w:r w:rsidRPr="0000056C">
        <w:rPr>
          <w:rFonts w:ascii="Calibri" w:hAnsi="Calibri"/>
          <w:sz w:val="22"/>
          <w:szCs w:val="22"/>
        </w:rPr>
        <w:t>z</w:t>
      </w:r>
      <w:r w:rsidR="000C103F" w:rsidRPr="0000056C">
        <w:rPr>
          <w:rFonts w:ascii="Calibri" w:hAnsi="Calibri"/>
          <w:sz w:val="22"/>
          <w:szCs w:val="22"/>
        </w:rPr>
        <w:t> </w:t>
      </w:r>
      <w:r w:rsidRPr="0000056C">
        <w:rPr>
          <w:rFonts w:ascii="Calibri" w:hAnsi="Calibri"/>
          <w:sz w:val="22"/>
          <w:szCs w:val="22"/>
        </w:rPr>
        <w:t>siedzibą w Siedlcach kod pocztowy:</w:t>
      </w:r>
      <w:r w:rsidR="000C103F" w:rsidRPr="0000056C">
        <w:rPr>
          <w:rFonts w:ascii="Calibri" w:hAnsi="Calibri"/>
          <w:sz w:val="22"/>
          <w:szCs w:val="22"/>
        </w:rPr>
        <w:t xml:space="preserve"> </w:t>
      </w:r>
      <w:r w:rsidRPr="0000056C">
        <w:rPr>
          <w:rFonts w:ascii="Calibri" w:hAnsi="Calibri"/>
          <w:sz w:val="22"/>
          <w:szCs w:val="22"/>
        </w:rPr>
        <w:t>08-110 przy ul. Poniatowskiego 26, zarejestrowaną w</w:t>
      </w:r>
      <w:r w:rsidR="002858E9" w:rsidRPr="0000056C">
        <w:rPr>
          <w:rFonts w:ascii="Calibri" w:hAnsi="Calibri"/>
          <w:sz w:val="22"/>
          <w:szCs w:val="22"/>
        </w:rPr>
        <w:t> </w:t>
      </w:r>
      <w:r w:rsidRPr="0000056C">
        <w:rPr>
          <w:rFonts w:ascii="Calibri" w:hAnsi="Calibri"/>
          <w:sz w:val="22"/>
          <w:szCs w:val="22"/>
        </w:rPr>
        <w:t>Sądzie Rejonowym dla miasta st. Warszawy, XIV Wydział Gospodarczy Krajowego Rejestru Sądowego pod numerem 0</w:t>
      </w:r>
      <w:r w:rsidR="008D0612" w:rsidRPr="0000056C">
        <w:rPr>
          <w:rFonts w:ascii="Calibri" w:hAnsi="Calibri"/>
          <w:sz w:val="22"/>
          <w:szCs w:val="22"/>
        </w:rPr>
        <w:t>000336825, kapitał zakładowy: 210</w:t>
      </w:r>
      <w:r w:rsidR="000C103F" w:rsidRPr="0000056C">
        <w:rPr>
          <w:rFonts w:ascii="Calibri" w:hAnsi="Calibri"/>
          <w:sz w:val="22"/>
          <w:szCs w:val="22"/>
        </w:rPr>
        <w:t>.</w:t>
      </w:r>
      <w:r w:rsidR="008D0612" w:rsidRPr="0000056C">
        <w:rPr>
          <w:rFonts w:ascii="Calibri" w:hAnsi="Calibri"/>
          <w:sz w:val="22"/>
          <w:szCs w:val="22"/>
        </w:rPr>
        <w:t>323</w:t>
      </w:r>
      <w:r w:rsidRPr="0000056C">
        <w:rPr>
          <w:rFonts w:ascii="Calibri" w:hAnsi="Calibri"/>
          <w:sz w:val="22"/>
          <w:szCs w:val="22"/>
        </w:rPr>
        <w:t xml:space="preserve">.500,00 zł, Regon: 141944750, NIP: 821-25-77-607, reprezentowaną przez: </w:t>
      </w:r>
    </w:p>
    <w:p w:rsidR="008B49ED" w:rsidRPr="0000056C" w:rsidRDefault="008B49ED" w:rsidP="00ED20E4">
      <w:pPr>
        <w:spacing w:line="276" w:lineRule="auto"/>
        <w:rPr>
          <w:rFonts w:ascii="Calibri" w:hAnsi="Calibri"/>
          <w:b/>
          <w:sz w:val="22"/>
          <w:szCs w:val="22"/>
        </w:rPr>
      </w:pPr>
      <w:r w:rsidRPr="0000056C">
        <w:rPr>
          <w:rFonts w:ascii="Calibri" w:hAnsi="Calibri"/>
          <w:b/>
          <w:sz w:val="22"/>
          <w:szCs w:val="22"/>
        </w:rPr>
        <w:t>Marcina Kulickiego – Prezesa Zarządu</w:t>
      </w:r>
    </w:p>
    <w:p w:rsidR="008B49ED" w:rsidRPr="0000056C" w:rsidRDefault="008B49ED" w:rsidP="00ED20E4">
      <w:pPr>
        <w:spacing w:line="276" w:lineRule="auto"/>
        <w:rPr>
          <w:rFonts w:ascii="Calibri" w:hAnsi="Calibri"/>
          <w:b/>
          <w:sz w:val="22"/>
          <w:szCs w:val="22"/>
        </w:rPr>
      </w:pPr>
      <w:r w:rsidRPr="0000056C">
        <w:rPr>
          <w:rFonts w:ascii="Calibri" w:hAnsi="Calibri"/>
          <w:b/>
          <w:sz w:val="22"/>
          <w:szCs w:val="22"/>
        </w:rPr>
        <w:t>Dariusza Młynarczyka – Członka Zarządu</w:t>
      </w:r>
    </w:p>
    <w:p w:rsidR="008B49ED" w:rsidRPr="0000056C" w:rsidRDefault="008B49ED" w:rsidP="00ED20E4">
      <w:pPr>
        <w:spacing w:after="240" w:line="276" w:lineRule="auto"/>
        <w:jc w:val="both"/>
        <w:rPr>
          <w:rFonts w:ascii="Calibri" w:hAnsi="Calibri"/>
          <w:sz w:val="22"/>
          <w:szCs w:val="22"/>
        </w:rPr>
      </w:pPr>
      <w:r w:rsidRPr="0000056C">
        <w:rPr>
          <w:rFonts w:ascii="Calibri" w:hAnsi="Calibri"/>
          <w:sz w:val="22"/>
          <w:szCs w:val="22"/>
        </w:rPr>
        <w:t>zwan</w:t>
      </w:r>
      <w:r w:rsidR="00062F04" w:rsidRPr="0000056C">
        <w:rPr>
          <w:rFonts w:ascii="Calibri" w:hAnsi="Calibri"/>
          <w:sz w:val="22"/>
          <w:szCs w:val="22"/>
        </w:rPr>
        <w:t>ą</w:t>
      </w:r>
      <w:r w:rsidRPr="0000056C">
        <w:rPr>
          <w:rFonts w:ascii="Calibri" w:hAnsi="Calibri"/>
          <w:sz w:val="22"/>
          <w:szCs w:val="22"/>
        </w:rPr>
        <w:t xml:space="preserve"> w dalszej części umowy </w:t>
      </w:r>
      <w:r w:rsidRPr="0000056C">
        <w:rPr>
          <w:rFonts w:ascii="Calibri" w:hAnsi="Calibri"/>
          <w:b/>
          <w:sz w:val="22"/>
          <w:szCs w:val="22"/>
        </w:rPr>
        <w:t>Zamawiającym</w:t>
      </w:r>
    </w:p>
    <w:p w:rsidR="00B13134" w:rsidRPr="0000056C" w:rsidRDefault="00B13134" w:rsidP="00ED20E4">
      <w:pPr>
        <w:spacing w:line="276" w:lineRule="auto"/>
        <w:jc w:val="both"/>
        <w:rPr>
          <w:rFonts w:ascii="Calibri" w:hAnsi="Calibri"/>
          <w:sz w:val="22"/>
          <w:szCs w:val="22"/>
        </w:rPr>
      </w:pPr>
      <w:r w:rsidRPr="0000056C">
        <w:rPr>
          <w:rFonts w:ascii="Calibri" w:hAnsi="Calibri"/>
          <w:sz w:val="22"/>
          <w:szCs w:val="22"/>
        </w:rPr>
        <w:t>a firmą ……………………….. z siedzibą w ………………… przy ul. …………………….</w:t>
      </w:r>
      <w:r w:rsidRPr="0000056C">
        <w:rPr>
          <w:rFonts w:ascii="Calibri" w:hAnsi="Calibri"/>
          <w:b/>
          <w:i/>
          <w:sz w:val="22"/>
          <w:szCs w:val="22"/>
        </w:rPr>
        <w:t xml:space="preserve">, </w:t>
      </w:r>
      <w:r w:rsidRPr="0000056C">
        <w:rPr>
          <w:rFonts w:ascii="Calibri" w:hAnsi="Calibri"/>
          <w:sz w:val="22"/>
          <w:szCs w:val="22"/>
        </w:rPr>
        <w:t>zarejestrowaną  w Sądz</w:t>
      </w:r>
      <w:r w:rsidR="00497DD9" w:rsidRPr="0000056C">
        <w:rPr>
          <w:rFonts w:ascii="Calibri" w:hAnsi="Calibri"/>
          <w:sz w:val="22"/>
          <w:szCs w:val="22"/>
        </w:rPr>
        <w:t>ie Rejonowym …………………, ………</w:t>
      </w:r>
      <w:r w:rsidRPr="0000056C">
        <w:rPr>
          <w:rFonts w:ascii="Calibri" w:hAnsi="Calibri"/>
          <w:sz w:val="22"/>
          <w:szCs w:val="22"/>
        </w:rPr>
        <w:t>Wydział Gospodarczy Krajowego Rejestru Sądowego pod numerem ………………………, kapitał zakładowy: ………………… zł., Regon: …………….., NIP: …………..reprezentowaną przez: ……………………………………………………………………………….............................</w:t>
      </w:r>
      <w:r w:rsidR="000C103F" w:rsidRPr="0000056C">
        <w:rPr>
          <w:rFonts w:ascii="Calibri" w:hAnsi="Calibri"/>
          <w:sz w:val="22"/>
          <w:szCs w:val="22"/>
        </w:rPr>
        <w:t>..</w:t>
      </w:r>
    </w:p>
    <w:p w:rsidR="00B13134" w:rsidRPr="0000056C" w:rsidRDefault="00B13134" w:rsidP="00ED20E4">
      <w:pPr>
        <w:spacing w:line="276" w:lineRule="auto"/>
        <w:rPr>
          <w:rFonts w:ascii="Calibri" w:hAnsi="Calibri"/>
          <w:sz w:val="22"/>
          <w:szCs w:val="22"/>
        </w:rPr>
      </w:pPr>
      <w:r w:rsidRPr="0000056C">
        <w:rPr>
          <w:rFonts w:ascii="Calibri" w:hAnsi="Calibri"/>
          <w:sz w:val="22"/>
          <w:szCs w:val="22"/>
        </w:rPr>
        <w:t>……………</w:t>
      </w:r>
      <w:r w:rsidR="000C103F" w:rsidRPr="0000056C">
        <w:rPr>
          <w:rFonts w:ascii="Calibri" w:hAnsi="Calibri"/>
          <w:sz w:val="22"/>
          <w:szCs w:val="22"/>
        </w:rPr>
        <w:t>…………………………………………………………………………………</w:t>
      </w:r>
    </w:p>
    <w:p w:rsidR="00B13134" w:rsidRPr="0000056C" w:rsidRDefault="00B13134" w:rsidP="00ED20E4">
      <w:pPr>
        <w:pStyle w:val="Tekstpodstawowy2"/>
        <w:spacing w:line="276" w:lineRule="auto"/>
        <w:jc w:val="left"/>
        <w:rPr>
          <w:rFonts w:ascii="Calibri" w:hAnsi="Calibri"/>
          <w:sz w:val="22"/>
          <w:szCs w:val="22"/>
        </w:rPr>
      </w:pPr>
      <w:r w:rsidRPr="0000056C">
        <w:rPr>
          <w:rFonts w:ascii="Calibri" w:hAnsi="Calibri"/>
          <w:sz w:val="22"/>
          <w:szCs w:val="22"/>
        </w:rPr>
        <w:t xml:space="preserve">zwaną dalej </w:t>
      </w:r>
      <w:r w:rsidRPr="0000056C">
        <w:rPr>
          <w:rFonts w:ascii="Calibri" w:hAnsi="Calibri"/>
          <w:b/>
          <w:sz w:val="22"/>
          <w:szCs w:val="22"/>
        </w:rPr>
        <w:t>Wykonawcą</w:t>
      </w:r>
      <w:r w:rsidRPr="0000056C">
        <w:rPr>
          <w:rFonts w:ascii="Calibri" w:hAnsi="Calibri"/>
          <w:sz w:val="22"/>
          <w:szCs w:val="22"/>
        </w:rPr>
        <w:t>.</w:t>
      </w:r>
    </w:p>
    <w:p w:rsidR="00B13134" w:rsidRPr="0000056C" w:rsidRDefault="00B13134" w:rsidP="00AD641D">
      <w:pPr>
        <w:jc w:val="center"/>
        <w:rPr>
          <w:rFonts w:ascii="Calibri" w:hAnsi="Calibri"/>
          <w:b/>
          <w:sz w:val="22"/>
          <w:szCs w:val="22"/>
        </w:rPr>
      </w:pPr>
    </w:p>
    <w:p w:rsidR="00B13134" w:rsidRPr="0000056C" w:rsidRDefault="00B13134" w:rsidP="00AD641D">
      <w:pPr>
        <w:jc w:val="center"/>
        <w:rPr>
          <w:rFonts w:ascii="Calibri" w:hAnsi="Calibri"/>
          <w:b/>
          <w:sz w:val="22"/>
          <w:szCs w:val="22"/>
        </w:rPr>
      </w:pPr>
      <w:r w:rsidRPr="0000056C">
        <w:rPr>
          <w:rFonts w:ascii="Calibri" w:hAnsi="Calibri"/>
          <w:b/>
          <w:sz w:val="22"/>
          <w:szCs w:val="22"/>
        </w:rPr>
        <w:t>§1</w:t>
      </w:r>
    </w:p>
    <w:p w:rsidR="00ED20E4" w:rsidRPr="0000056C" w:rsidRDefault="00ED20E4" w:rsidP="00AD641D">
      <w:pPr>
        <w:jc w:val="center"/>
        <w:rPr>
          <w:rFonts w:ascii="Calibri" w:hAnsi="Calibri"/>
          <w:b/>
          <w:sz w:val="22"/>
          <w:szCs w:val="22"/>
        </w:rPr>
      </w:pPr>
      <w:r w:rsidRPr="00801DB8">
        <w:rPr>
          <w:rFonts w:ascii="Calibri" w:hAnsi="Calibri"/>
          <w:b/>
          <w:sz w:val="22"/>
          <w:szCs w:val="22"/>
        </w:rPr>
        <w:t>Przedmiot umowy</w:t>
      </w:r>
    </w:p>
    <w:p w:rsidR="00B13134" w:rsidRPr="0000056C" w:rsidRDefault="0095564F" w:rsidP="009120DB">
      <w:pPr>
        <w:numPr>
          <w:ilvl w:val="0"/>
          <w:numId w:val="1"/>
        </w:numPr>
        <w:spacing w:line="276" w:lineRule="auto"/>
        <w:jc w:val="both"/>
        <w:rPr>
          <w:rFonts w:ascii="Calibri" w:hAnsi="Calibri"/>
          <w:sz w:val="22"/>
          <w:szCs w:val="22"/>
        </w:rPr>
      </w:pPr>
      <w:r w:rsidRPr="0000056C">
        <w:rPr>
          <w:rFonts w:ascii="Calibri" w:hAnsi="Calibri"/>
          <w:sz w:val="22"/>
          <w:szCs w:val="22"/>
        </w:rPr>
        <w:t xml:space="preserve">Przedmiotem umowy są </w:t>
      </w:r>
      <w:r w:rsidRPr="0000056C">
        <w:rPr>
          <w:rFonts w:ascii="Calibri" w:hAnsi="Calibri"/>
          <w:iCs/>
          <w:sz w:val="22"/>
          <w:szCs w:val="22"/>
        </w:rPr>
        <w:t xml:space="preserve">dostawy materiałów medycznych </w:t>
      </w:r>
      <w:r w:rsidR="008D0612" w:rsidRPr="0000056C">
        <w:rPr>
          <w:rFonts w:ascii="Calibri" w:hAnsi="Calibri"/>
          <w:iCs/>
          <w:sz w:val="22"/>
          <w:szCs w:val="22"/>
        </w:rPr>
        <w:t>dla potrzeb</w:t>
      </w:r>
      <w:r w:rsidR="008D0612" w:rsidRPr="0000056C">
        <w:rPr>
          <w:rFonts w:ascii="Calibri" w:hAnsi="Calibri"/>
          <w:sz w:val="22"/>
          <w:szCs w:val="22"/>
        </w:rPr>
        <w:t xml:space="preserve"> Bloku Operacyjnego</w:t>
      </w:r>
      <w:r w:rsidRPr="0000056C">
        <w:rPr>
          <w:rFonts w:ascii="Calibri" w:hAnsi="Calibri"/>
          <w:iCs/>
          <w:sz w:val="22"/>
          <w:szCs w:val="22"/>
        </w:rPr>
        <w:t xml:space="preserve"> w Mazowieckim Szpitalu Wojewódzkim im. św. Jana Pawła II w Siedlcach Sp. z o.o. w </w:t>
      </w:r>
      <w:r w:rsidRPr="0000056C">
        <w:rPr>
          <w:rFonts w:ascii="Calibri" w:hAnsi="Calibri"/>
          <w:sz w:val="22"/>
          <w:szCs w:val="22"/>
        </w:rPr>
        <w:t xml:space="preserve">zakresie </w:t>
      </w:r>
      <w:r w:rsidRPr="0000056C">
        <w:rPr>
          <w:rFonts w:ascii="Calibri" w:hAnsi="Calibri"/>
          <w:b/>
          <w:sz w:val="22"/>
          <w:szCs w:val="22"/>
        </w:rPr>
        <w:t xml:space="preserve">Pakietu/ów ………………... </w:t>
      </w:r>
    </w:p>
    <w:p w:rsidR="00B13134" w:rsidRPr="0000056C" w:rsidRDefault="00B13134" w:rsidP="009120DB">
      <w:pPr>
        <w:numPr>
          <w:ilvl w:val="0"/>
          <w:numId w:val="1"/>
        </w:numPr>
        <w:spacing w:line="276" w:lineRule="auto"/>
        <w:jc w:val="both"/>
        <w:rPr>
          <w:rFonts w:ascii="Calibri" w:hAnsi="Calibri"/>
          <w:sz w:val="22"/>
          <w:szCs w:val="22"/>
        </w:rPr>
      </w:pPr>
      <w:r w:rsidRPr="0000056C">
        <w:rPr>
          <w:rFonts w:ascii="Calibri" w:hAnsi="Calibri"/>
          <w:sz w:val="22"/>
          <w:szCs w:val="22"/>
        </w:rPr>
        <w:t xml:space="preserve">Szczegółowy asortyment oraz ilości zawiera </w:t>
      </w:r>
      <w:r w:rsidRPr="0000056C">
        <w:rPr>
          <w:rFonts w:ascii="Calibri" w:hAnsi="Calibri"/>
          <w:i/>
          <w:sz w:val="22"/>
          <w:szCs w:val="22"/>
        </w:rPr>
        <w:t>Formularz asortymentowo - cenowy</w:t>
      </w:r>
      <w:r w:rsidRPr="0000056C">
        <w:rPr>
          <w:rFonts w:ascii="Calibri" w:hAnsi="Calibri"/>
          <w:sz w:val="22"/>
          <w:szCs w:val="22"/>
        </w:rPr>
        <w:t xml:space="preserve"> stanowiący załącznik do niniejszej umowy, zgodny z Ofertą z dnia .......................... złożoną </w:t>
      </w:r>
      <w:r w:rsidR="008F0B58" w:rsidRPr="0000056C">
        <w:rPr>
          <w:rFonts w:ascii="Calibri" w:hAnsi="Calibri"/>
          <w:sz w:val="22"/>
          <w:szCs w:val="22"/>
        </w:rPr>
        <w:t>w</w:t>
      </w:r>
      <w:r w:rsidRPr="0000056C">
        <w:rPr>
          <w:rFonts w:ascii="Calibri" w:hAnsi="Calibri"/>
          <w:sz w:val="22"/>
          <w:szCs w:val="22"/>
        </w:rPr>
        <w:t xml:space="preserve"> przetargu.</w:t>
      </w:r>
    </w:p>
    <w:p w:rsidR="00ED20E4" w:rsidRPr="0000056C" w:rsidRDefault="00ED20E4" w:rsidP="009120DB">
      <w:pPr>
        <w:numPr>
          <w:ilvl w:val="0"/>
          <w:numId w:val="1"/>
        </w:numPr>
        <w:spacing w:line="276" w:lineRule="auto"/>
        <w:jc w:val="both"/>
        <w:rPr>
          <w:rFonts w:ascii="Calibri" w:hAnsi="Calibri"/>
          <w:sz w:val="22"/>
          <w:szCs w:val="22"/>
        </w:rPr>
      </w:pPr>
      <w:r w:rsidRPr="00801DB8">
        <w:rPr>
          <w:rFonts w:ascii="Calibri" w:hAnsi="Calibri"/>
          <w:sz w:val="22"/>
          <w:szCs w:val="22"/>
        </w:rPr>
        <w:t xml:space="preserve">Ilości przywołane w </w:t>
      </w:r>
      <w:r w:rsidRPr="00ED20E4">
        <w:rPr>
          <w:rFonts w:ascii="Calibri" w:hAnsi="Calibri"/>
          <w:i/>
          <w:sz w:val="22"/>
          <w:szCs w:val="22"/>
        </w:rPr>
        <w:t>Formularz asortymentowo-cenowy</w:t>
      </w:r>
      <w:r>
        <w:rPr>
          <w:rFonts w:ascii="Calibri" w:hAnsi="Calibri"/>
          <w:i/>
          <w:sz w:val="22"/>
          <w:szCs w:val="22"/>
        </w:rPr>
        <w:t>m</w:t>
      </w:r>
      <w:r w:rsidRPr="00801DB8">
        <w:rPr>
          <w:rFonts w:ascii="Calibri" w:hAnsi="Calibri"/>
          <w:sz w:val="22"/>
          <w:szCs w:val="22"/>
        </w:rPr>
        <w:t xml:space="preserve"> mają charakter szacunkowy. Zamawiającemu przysługuje prawo bieżącego określania ilości zamawianego asortymentu w</w:t>
      </w:r>
      <w:r>
        <w:rPr>
          <w:rFonts w:ascii="Calibri" w:hAnsi="Calibri"/>
          <w:sz w:val="22"/>
          <w:szCs w:val="22"/>
        </w:rPr>
        <w:t> </w:t>
      </w:r>
      <w:r w:rsidRPr="00801DB8">
        <w:rPr>
          <w:rFonts w:ascii="Calibri" w:hAnsi="Calibri"/>
          <w:sz w:val="22"/>
          <w:szCs w:val="22"/>
        </w:rPr>
        <w:t>granicach określonych wartością umowy, zgodnie z aktualnymi potrzebami.</w:t>
      </w:r>
    </w:p>
    <w:p w:rsidR="00B13134" w:rsidRPr="0000056C" w:rsidRDefault="00B13134" w:rsidP="009120DB">
      <w:pPr>
        <w:numPr>
          <w:ilvl w:val="0"/>
          <w:numId w:val="1"/>
        </w:numPr>
        <w:spacing w:line="276" w:lineRule="auto"/>
        <w:jc w:val="both"/>
        <w:rPr>
          <w:rFonts w:ascii="Calibri" w:hAnsi="Calibri"/>
          <w:sz w:val="22"/>
          <w:szCs w:val="22"/>
        </w:rPr>
      </w:pPr>
      <w:r w:rsidRPr="0000056C">
        <w:rPr>
          <w:rFonts w:ascii="Calibri" w:hAnsi="Calibri"/>
          <w:sz w:val="22"/>
          <w:szCs w:val="22"/>
        </w:rPr>
        <w:t>Zamawiający zastrzega sobie prawo przesunięć ilościowo-asortymentowych w zakresie objętym umową</w:t>
      </w:r>
      <w:r w:rsidR="007D1492" w:rsidRPr="0000056C">
        <w:rPr>
          <w:rFonts w:ascii="Calibri" w:hAnsi="Calibri"/>
          <w:sz w:val="22"/>
          <w:szCs w:val="22"/>
        </w:rPr>
        <w:t xml:space="preserve"> </w:t>
      </w:r>
      <w:r w:rsidR="007A46DC" w:rsidRPr="0000056C">
        <w:rPr>
          <w:rFonts w:ascii="Calibri" w:hAnsi="Calibri"/>
          <w:sz w:val="22"/>
          <w:szCs w:val="22"/>
        </w:rPr>
        <w:t>(w tym pomiędzy pakietami)</w:t>
      </w:r>
      <w:r w:rsidR="00847CB4">
        <w:rPr>
          <w:rFonts w:ascii="Calibri" w:hAnsi="Calibri"/>
          <w:sz w:val="22"/>
          <w:szCs w:val="22"/>
        </w:rPr>
        <w:t>,</w:t>
      </w:r>
      <w:r w:rsidR="007A46DC" w:rsidRPr="0000056C">
        <w:rPr>
          <w:rFonts w:ascii="Calibri" w:hAnsi="Calibri"/>
          <w:sz w:val="22"/>
          <w:szCs w:val="22"/>
        </w:rPr>
        <w:t xml:space="preserve"> </w:t>
      </w:r>
      <w:r w:rsidR="007D1492" w:rsidRPr="0000056C">
        <w:rPr>
          <w:rFonts w:ascii="Calibri" w:hAnsi="Calibri"/>
          <w:sz w:val="22"/>
          <w:szCs w:val="22"/>
        </w:rPr>
        <w:t>oraz zmniejszenia ilości zamówienia z wyłączeniem roszczeń odszkodowawczych. Powyższe zmiany nie wymagają zawarcia aneksu do umowy.</w:t>
      </w:r>
    </w:p>
    <w:p w:rsidR="00D96C32" w:rsidRPr="0000056C" w:rsidRDefault="00ED20E4" w:rsidP="009120DB">
      <w:pPr>
        <w:numPr>
          <w:ilvl w:val="0"/>
          <w:numId w:val="1"/>
        </w:numPr>
        <w:spacing w:line="276" w:lineRule="auto"/>
        <w:jc w:val="both"/>
        <w:rPr>
          <w:rFonts w:ascii="Calibri" w:hAnsi="Calibri"/>
          <w:sz w:val="22"/>
          <w:szCs w:val="22"/>
        </w:rPr>
      </w:pPr>
      <w:r w:rsidRPr="0000056C">
        <w:rPr>
          <w:rFonts w:ascii="Calibri" w:hAnsi="Calibri"/>
          <w:sz w:val="22"/>
          <w:szCs w:val="22"/>
        </w:rPr>
        <w:t>Zamawiający zastrzega sobie prawo niepełneg</w:t>
      </w:r>
      <w:r w:rsidR="00D96C32" w:rsidRPr="0000056C">
        <w:rPr>
          <w:rFonts w:ascii="Calibri" w:hAnsi="Calibri"/>
          <w:sz w:val="22"/>
          <w:szCs w:val="22"/>
        </w:rPr>
        <w:t>o wykorzystania wartości umowy. Jednocześnie zobowiązuje się do jej wykorzystania w minimum 80%.</w:t>
      </w:r>
    </w:p>
    <w:p w:rsidR="00B13134" w:rsidRPr="0000056C" w:rsidRDefault="00FB07F9" w:rsidP="009120DB">
      <w:pPr>
        <w:numPr>
          <w:ilvl w:val="0"/>
          <w:numId w:val="1"/>
        </w:numPr>
        <w:spacing w:line="276" w:lineRule="auto"/>
        <w:jc w:val="both"/>
        <w:rPr>
          <w:rFonts w:ascii="Calibri" w:hAnsi="Calibri"/>
          <w:sz w:val="22"/>
          <w:szCs w:val="22"/>
        </w:rPr>
      </w:pPr>
      <w:r>
        <w:rPr>
          <w:rFonts w:ascii="Calibri" w:hAnsi="Calibri"/>
          <w:sz w:val="22"/>
          <w:szCs w:val="22"/>
        </w:rPr>
        <w:t>W przypadku nie</w:t>
      </w:r>
      <w:r w:rsidR="00ED20E4" w:rsidRPr="0000056C">
        <w:rPr>
          <w:rFonts w:ascii="Calibri" w:hAnsi="Calibri"/>
          <w:sz w:val="22"/>
          <w:szCs w:val="22"/>
        </w:rPr>
        <w:t xml:space="preserve">wykorzystania wartości umowy w okresie jej obowiązywania, Zamawiający zastrzega sobie prawo jej wydłużenia o okres maksymalnie </w:t>
      </w:r>
      <w:r w:rsidR="003F6282" w:rsidRPr="0000056C">
        <w:rPr>
          <w:rFonts w:ascii="Calibri" w:hAnsi="Calibri"/>
          <w:sz w:val="22"/>
          <w:szCs w:val="22"/>
        </w:rPr>
        <w:t>kolejnych 12 miesięcy</w:t>
      </w:r>
      <w:r w:rsidR="00D96C32" w:rsidRPr="0000056C">
        <w:rPr>
          <w:rFonts w:ascii="Calibri" w:hAnsi="Calibri"/>
          <w:sz w:val="22"/>
          <w:szCs w:val="22"/>
        </w:rPr>
        <w:t>.</w:t>
      </w:r>
    </w:p>
    <w:p w:rsidR="00B2043C" w:rsidRPr="005C3D29" w:rsidRDefault="00B2043C" w:rsidP="005C3D29">
      <w:pPr>
        <w:pStyle w:val="Akapitzlist"/>
        <w:numPr>
          <w:ilvl w:val="0"/>
          <w:numId w:val="1"/>
        </w:numPr>
        <w:jc w:val="both"/>
      </w:pPr>
      <w:r w:rsidRPr="005C3D29">
        <w:t xml:space="preserve">W przypadku ustawowej zmiany stawki podatku VAT, wskazanej w ust. </w:t>
      </w:r>
      <w:r w:rsidR="00D96C32" w:rsidRPr="005C3D29">
        <w:t>7</w:t>
      </w:r>
      <w:r w:rsidRPr="005C3D29">
        <w:t xml:space="preserve"> - Wykonawca stosuje nową stawkę z dniem jej obowiązywania, z zachowaniem cen jednostkowych netto określonych w </w:t>
      </w:r>
      <w:r w:rsidRPr="005C3D29">
        <w:rPr>
          <w:i/>
        </w:rPr>
        <w:t>Formularzu asortymentowo-cenowym</w:t>
      </w:r>
      <w:r w:rsidRPr="005C3D29">
        <w:t xml:space="preserve">. Zaistnienie okoliczności zmiany wysokości stawki podatku VAT nie wymaga sporządzenia aneksu do umowy. Wykonawca poinformuje </w:t>
      </w:r>
      <w:r w:rsidRPr="005C3D29">
        <w:lastRenderedPageBreak/>
        <w:t>Zamawiającego w formie pisemnej o zmianie stawki jednocześnie z pierwszą fakturą doręczoną po zmianie stawki.</w:t>
      </w:r>
    </w:p>
    <w:p w:rsidR="007D0A05" w:rsidRDefault="007D0A05" w:rsidP="00AD641D">
      <w:pPr>
        <w:tabs>
          <w:tab w:val="left" w:pos="1980"/>
        </w:tabs>
        <w:spacing w:before="120"/>
        <w:jc w:val="center"/>
        <w:rPr>
          <w:rFonts w:ascii="Calibri" w:hAnsi="Calibri"/>
          <w:b/>
          <w:sz w:val="22"/>
          <w:szCs w:val="22"/>
        </w:rPr>
      </w:pPr>
      <w:r w:rsidRPr="00801DB8">
        <w:rPr>
          <w:rFonts w:ascii="Calibri" w:hAnsi="Calibri"/>
          <w:b/>
          <w:sz w:val="22"/>
          <w:szCs w:val="22"/>
        </w:rPr>
        <w:t>§ 2</w:t>
      </w:r>
    </w:p>
    <w:p w:rsidR="00ED20E4" w:rsidRPr="00801DB8" w:rsidRDefault="00ED20E4" w:rsidP="00AD641D">
      <w:pPr>
        <w:suppressAutoHyphens/>
        <w:overflowPunct w:val="0"/>
        <w:autoSpaceDE w:val="0"/>
        <w:jc w:val="center"/>
        <w:textAlignment w:val="baseline"/>
        <w:rPr>
          <w:rFonts w:ascii="Calibri" w:hAnsi="Calibri"/>
          <w:b/>
          <w:sz w:val="22"/>
          <w:szCs w:val="22"/>
        </w:rPr>
      </w:pPr>
      <w:r>
        <w:rPr>
          <w:rFonts w:ascii="Calibri" w:hAnsi="Calibri"/>
          <w:b/>
          <w:sz w:val="22"/>
          <w:szCs w:val="22"/>
        </w:rPr>
        <w:t>Termin obowiązywania umowy</w:t>
      </w:r>
    </w:p>
    <w:p w:rsidR="00ED20E4" w:rsidRPr="00801DB8" w:rsidRDefault="00ED20E4" w:rsidP="009120DB">
      <w:pPr>
        <w:numPr>
          <w:ilvl w:val="1"/>
          <w:numId w:val="9"/>
        </w:numPr>
        <w:tabs>
          <w:tab w:val="num" w:pos="284"/>
        </w:tabs>
        <w:suppressAutoHyphens/>
        <w:overflowPunct w:val="0"/>
        <w:autoSpaceDE w:val="0"/>
        <w:ind w:left="284" w:hanging="284"/>
        <w:jc w:val="both"/>
        <w:textAlignment w:val="baseline"/>
        <w:rPr>
          <w:rFonts w:ascii="Calibri" w:hAnsi="Calibri"/>
          <w:b/>
          <w:sz w:val="22"/>
          <w:szCs w:val="22"/>
        </w:rPr>
      </w:pPr>
      <w:r w:rsidRPr="00801DB8">
        <w:rPr>
          <w:rFonts w:ascii="Calibri" w:hAnsi="Calibri"/>
          <w:sz w:val="22"/>
          <w:szCs w:val="22"/>
        </w:rPr>
        <w:t>Umowa zostaje zawarta na okres 12 miesięcy od daty zawarcia, tj. od dnia …………. r. do dnia …..........…….. r.</w:t>
      </w:r>
    </w:p>
    <w:p w:rsidR="00ED20E4" w:rsidRPr="00073C10" w:rsidRDefault="00ED20E4" w:rsidP="009120DB">
      <w:pPr>
        <w:numPr>
          <w:ilvl w:val="1"/>
          <w:numId w:val="9"/>
        </w:numPr>
        <w:tabs>
          <w:tab w:val="num" w:pos="284"/>
        </w:tabs>
        <w:suppressAutoHyphens/>
        <w:overflowPunct w:val="0"/>
        <w:autoSpaceDE w:val="0"/>
        <w:ind w:left="284" w:hanging="284"/>
        <w:jc w:val="both"/>
        <w:textAlignment w:val="baseline"/>
        <w:rPr>
          <w:rFonts w:ascii="Calibri" w:hAnsi="Calibri"/>
          <w:b/>
          <w:sz w:val="22"/>
          <w:szCs w:val="22"/>
        </w:rPr>
      </w:pPr>
      <w:r w:rsidRPr="00801DB8">
        <w:rPr>
          <w:rFonts w:ascii="Calibri" w:hAnsi="Calibri"/>
          <w:sz w:val="22"/>
          <w:szCs w:val="22"/>
        </w:rPr>
        <w:t>Umowa ulegnie automatycznemu rozwiązaniu w przypadku wcześniejszego wyczerpania kwoty określonej w §</w:t>
      </w:r>
      <w:r>
        <w:rPr>
          <w:rFonts w:ascii="Calibri" w:hAnsi="Calibri"/>
          <w:sz w:val="22"/>
          <w:szCs w:val="22"/>
        </w:rPr>
        <w:t xml:space="preserve"> 5</w:t>
      </w:r>
      <w:r w:rsidRPr="00801DB8">
        <w:rPr>
          <w:rFonts w:ascii="Calibri" w:hAnsi="Calibri"/>
          <w:sz w:val="22"/>
          <w:szCs w:val="22"/>
        </w:rPr>
        <w:t xml:space="preserve"> ust. 1.</w:t>
      </w:r>
    </w:p>
    <w:p w:rsidR="00B13134" w:rsidRPr="0000056C" w:rsidRDefault="00B13134" w:rsidP="00AD641D">
      <w:pPr>
        <w:spacing w:before="240"/>
        <w:jc w:val="center"/>
        <w:rPr>
          <w:rFonts w:ascii="Calibri" w:hAnsi="Calibri"/>
          <w:b/>
          <w:sz w:val="22"/>
          <w:szCs w:val="22"/>
        </w:rPr>
      </w:pPr>
      <w:r w:rsidRPr="0000056C">
        <w:rPr>
          <w:rFonts w:ascii="Calibri" w:hAnsi="Calibri"/>
          <w:b/>
          <w:sz w:val="22"/>
          <w:szCs w:val="22"/>
        </w:rPr>
        <w:t>§3</w:t>
      </w:r>
    </w:p>
    <w:p w:rsidR="007D0A05" w:rsidRPr="0000056C" w:rsidRDefault="007D0A05" w:rsidP="00AD641D">
      <w:pPr>
        <w:jc w:val="center"/>
        <w:rPr>
          <w:rFonts w:ascii="Calibri" w:hAnsi="Calibri"/>
          <w:b/>
          <w:sz w:val="22"/>
          <w:szCs w:val="22"/>
        </w:rPr>
      </w:pPr>
      <w:r w:rsidRPr="00801DB8">
        <w:rPr>
          <w:rFonts w:ascii="Calibri" w:hAnsi="Calibri"/>
          <w:b/>
          <w:sz w:val="22"/>
          <w:szCs w:val="22"/>
        </w:rPr>
        <w:t>Sposób realizacji zamówienia</w:t>
      </w:r>
    </w:p>
    <w:p w:rsidR="007D0A05" w:rsidRPr="00E71626" w:rsidRDefault="003F65DD" w:rsidP="009120DB">
      <w:pPr>
        <w:pStyle w:val="Tekstpodstawowy2"/>
        <w:numPr>
          <w:ilvl w:val="0"/>
          <w:numId w:val="12"/>
        </w:numPr>
        <w:spacing w:line="276" w:lineRule="auto"/>
        <w:ind w:left="284" w:hanging="284"/>
        <w:rPr>
          <w:rFonts w:ascii="Calibri" w:hAnsi="Calibri"/>
          <w:b/>
          <w:sz w:val="22"/>
          <w:szCs w:val="22"/>
        </w:rPr>
      </w:pPr>
      <w:r w:rsidRPr="0000056C">
        <w:rPr>
          <w:rFonts w:ascii="Calibri" w:hAnsi="Calibri"/>
          <w:sz w:val="22"/>
          <w:szCs w:val="22"/>
        </w:rPr>
        <w:t>W</w:t>
      </w:r>
      <w:r w:rsidR="007D0A05" w:rsidRPr="0000056C">
        <w:rPr>
          <w:rFonts w:ascii="Calibri" w:hAnsi="Calibri"/>
          <w:sz w:val="22"/>
          <w:szCs w:val="22"/>
        </w:rPr>
        <w:t xml:space="preserve"> zakresie </w:t>
      </w:r>
      <w:r w:rsidR="008D0612" w:rsidRPr="0000056C">
        <w:rPr>
          <w:rFonts w:ascii="Calibri" w:hAnsi="Calibri"/>
          <w:sz w:val="22"/>
          <w:szCs w:val="22"/>
        </w:rPr>
        <w:t>Pakietów</w:t>
      </w:r>
      <w:r w:rsidR="007D0A05" w:rsidRPr="0000056C">
        <w:rPr>
          <w:rFonts w:ascii="Calibri" w:hAnsi="Calibri"/>
          <w:sz w:val="22"/>
          <w:szCs w:val="22"/>
        </w:rPr>
        <w:t xml:space="preserve"> </w:t>
      </w:r>
      <w:r w:rsidR="008D0612" w:rsidRPr="0000056C">
        <w:rPr>
          <w:rFonts w:ascii="Calibri" w:hAnsi="Calibri"/>
          <w:b/>
          <w:sz w:val="22"/>
          <w:szCs w:val="22"/>
        </w:rPr>
        <w:t>I,II</w:t>
      </w:r>
      <w:r w:rsidR="0076086A" w:rsidRPr="0000056C">
        <w:rPr>
          <w:rFonts w:ascii="Calibri" w:hAnsi="Calibri"/>
          <w:b/>
          <w:sz w:val="22"/>
          <w:szCs w:val="22"/>
        </w:rPr>
        <w:t>,III,IV</w:t>
      </w:r>
      <w:r w:rsidR="00A72E82" w:rsidRPr="0000056C">
        <w:rPr>
          <w:rFonts w:ascii="Calibri" w:hAnsi="Calibri"/>
          <w:b/>
          <w:sz w:val="22"/>
          <w:szCs w:val="22"/>
        </w:rPr>
        <w:t xml:space="preserve"> </w:t>
      </w:r>
      <w:r w:rsidRPr="0000056C">
        <w:rPr>
          <w:rFonts w:ascii="Calibri" w:hAnsi="Calibri"/>
          <w:sz w:val="22"/>
          <w:szCs w:val="22"/>
        </w:rPr>
        <w:t>Wykonawca</w:t>
      </w:r>
      <w:r w:rsidRPr="0000056C">
        <w:rPr>
          <w:rFonts w:ascii="Calibri" w:hAnsi="Calibri"/>
          <w:b/>
          <w:sz w:val="22"/>
          <w:szCs w:val="22"/>
        </w:rPr>
        <w:t xml:space="preserve"> </w:t>
      </w:r>
      <w:r w:rsidR="007D0A05" w:rsidRPr="0000056C">
        <w:rPr>
          <w:rFonts w:ascii="Calibri" w:hAnsi="Calibri"/>
          <w:sz w:val="22"/>
          <w:szCs w:val="22"/>
        </w:rPr>
        <w:t xml:space="preserve">jest zobowiązany do utworzenia </w:t>
      </w:r>
      <w:r w:rsidR="009E400E" w:rsidRPr="0000056C">
        <w:rPr>
          <w:rFonts w:ascii="Calibri" w:hAnsi="Calibri"/>
          <w:b/>
          <w:sz w:val="22"/>
          <w:szCs w:val="22"/>
        </w:rPr>
        <w:t>banku</w:t>
      </w:r>
      <w:r w:rsidR="007D0A05" w:rsidRPr="0000056C">
        <w:rPr>
          <w:rFonts w:ascii="Calibri" w:hAnsi="Calibri"/>
          <w:sz w:val="22"/>
          <w:szCs w:val="22"/>
        </w:rPr>
        <w:t xml:space="preserve"> </w:t>
      </w:r>
      <w:r w:rsidR="00AD641D" w:rsidRPr="00AD641D">
        <w:rPr>
          <w:rFonts w:ascii="Calibri" w:hAnsi="Calibri"/>
          <w:b/>
          <w:sz w:val="22"/>
          <w:szCs w:val="22"/>
        </w:rPr>
        <w:t>implantów</w:t>
      </w:r>
      <w:r w:rsidR="00AD641D">
        <w:rPr>
          <w:rFonts w:ascii="Calibri" w:hAnsi="Calibri"/>
          <w:b/>
          <w:sz w:val="22"/>
          <w:szCs w:val="22"/>
        </w:rPr>
        <w:t xml:space="preserve"> </w:t>
      </w:r>
      <w:r w:rsidR="007D0A05" w:rsidRPr="0000056C">
        <w:rPr>
          <w:rFonts w:ascii="Calibri" w:hAnsi="Calibri"/>
          <w:sz w:val="22"/>
          <w:szCs w:val="22"/>
        </w:rPr>
        <w:t>na poniższych zasadach:</w:t>
      </w:r>
    </w:p>
    <w:p w:rsidR="007D0A05" w:rsidRPr="001000FA" w:rsidRDefault="00801FD8" w:rsidP="009120DB">
      <w:pPr>
        <w:pStyle w:val="Tekstpodstawowy2"/>
        <w:numPr>
          <w:ilvl w:val="0"/>
          <w:numId w:val="10"/>
        </w:numPr>
        <w:spacing w:line="276" w:lineRule="auto"/>
        <w:ind w:left="709" w:hanging="425"/>
        <w:rPr>
          <w:rFonts w:ascii="Calibri" w:hAnsi="Calibri"/>
          <w:color w:val="FF0000"/>
          <w:sz w:val="22"/>
          <w:szCs w:val="22"/>
        </w:rPr>
      </w:pPr>
      <w:r>
        <w:rPr>
          <w:rFonts w:ascii="Calibri" w:hAnsi="Calibri"/>
          <w:sz w:val="22"/>
          <w:szCs w:val="22"/>
        </w:rPr>
        <w:t>u</w:t>
      </w:r>
      <w:r w:rsidRPr="00801FD8">
        <w:rPr>
          <w:rFonts w:ascii="Calibri" w:hAnsi="Calibri"/>
          <w:sz w:val="22"/>
          <w:szCs w:val="22"/>
        </w:rPr>
        <w:t xml:space="preserve">tworzenie </w:t>
      </w:r>
      <w:r w:rsidR="009E400E">
        <w:rPr>
          <w:rFonts w:ascii="Calibri" w:hAnsi="Calibri"/>
          <w:sz w:val="22"/>
          <w:szCs w:val="22"/>
        </w:rPr>
        <w:t>bank</w:t>
      </w:r>
      <w:r w:rsidRPr="00801FD8">
        <w:rPr>
          <w:rFonts w:ascii="Calibri" w:hAnsi="Calibri"/>
          <w:sz w:val="22"/>
          <w:szCs w:val="22"/>
        </w:rPr>
        <w:t>u</w:t>
      </w:r>
      <w:r w:rsidR="00E46C3C">
        <w:rPr>
          <w:rFonts w:ascii="Calibri" w:hAnsi="Calibri"/>
          <w:sz w:val="22"/>
          <w:szCs w:val="22"/>
        </w:rPr>
        <w:t xml:space="preserve"> </w:t>
      </w:r>
      <w:r w:rsidR="00AD641D">
        <w:rPr>
          <w:rFonts w:ascii="Calibri" w:hAnsi="Calibri"/>
          <w:sz w:val="22"/>
          <w:szCs w:val="22"/>
        </w:rPr>
        <w:t xml:space="preserve">implantów </w:t>
      </w:r>
      <w:r w:rsidRPr="00801FD8">
        <w:rPr>
          <w:rFonts w:ascii="Calibri" w:hAnsi="Calibri"/>
          <w:sz w:val="22"/>
          <w:szCs w:val="22"/>
        </w:rPr>
        <w:t xml:space="preserve">nastąpi najpóźniej w ciągu </w:t>
      </w:r>
      <w:r w:rsidRPr="00250295">
        <w:rPr>
          <w:rFonts w:ascii="Calibri" w:hAnsi="Calibri"/>
          <w:sz w:val="22"/>
          <w:szCs w:val="22"/>
        </w:rPr>
        <w:t xml:space="preserve">10 dni roboczych </w:t>
      </w:r>
      <w:r w:rsidRPr="00801FD8">
        <w:rPr>
          <w:rFonts w:ascii="Calibri" w:hAnsi="Calibri"/>
          <w:sz w:val="22"/>
          <w:szCs w:val="22"/>
        </w:rPr>
        <w:t>od dnia zawarcia umowy</w:t>
      </w:r>
      <w:r w:rsidR="007D0A05">
        <w:rPr>
          <w:rFonts w:ascii="Calibri" w:hAnsi="Calibri"/>
          <w:sz w:val="22"/>
          <w:szCs w:val="22"/>
        </w:rPr>
        <w:t>;</w:t>
      </w:r>
    </w:p>
    <w:p w:rsidR="001000FA" w:rsidRPr="00E20AC1" w:rsidRDefault="001000FA" w:rsidP="001000FA">
      <w:pPr>
        <w:pStyle w:val="Tekstpodstawowy2"/>
        <w:numPr>
          <w:ilvl w:val="0"/>
          <w:numId w:val="10"/>
        </w:numPr>
        <w:spacing w:line="276" w:lineRule="auto"/>
        <w:ind w:left="709" w:hanging="425"/>
        <w:rPr>
          <w:rFonts w:ascii="Calibri" w:hAnsi="Calibri"/>
          <w:color w:val="FF0000"/>
          <w:sz w:val="22"/>
          <w:szCs w:val="22"/>
        </w:rPr>
      </w:pPr>
      <w:r>
        <w:rPr>
          <w:rFonts w:ascii="Calibri" w:hAnsi="Calibri"/>
          <w:sz w:val="22"/>
          <w:szCs w:val="22"/>
        </w:rPr>
        <w:t>p</w:t>
      </w:r>
      <w:r w:rsidRPr="00E46C3C">
        <w:rPr>
          <w:rFonts w:ascii="Calibri" w:hAnsi="Calibri"/>
          <w:sz w:val="22"/>
          <w:szCs w:val="22"/>
        </w:rPr>
        <w:t>rzekazanie instrumentarium</w:t>
      </w:r>
      <w:r>
        <w:rPr>
          <w:rFonts w:ascii="Calibri" w:hAnsi="Calibri"/>
          <w:sz w:val="22"/>
          <w:szCs w:val="22"/>
        </w:rPr>
        <w:t xml:space="preserve"> </w:t>
      </w:r>
      <w:r w:rsidRPr="00E46C3C">
        <w:rPr>
          <w:rFonts w:ascii="Calibri" w:hAnsi="Calibri"/>
          <w:sz w:val="22"/>
          <w:szCs w:val="22"/>
        </w:rPr>
        <w:t>należy potwierdzić stosownym protokołem zdawczo-odbiorczym, sporządzonym przez Wykonawcę. Protokół powinien zawierać wykaz asortymentowo-w</w:t>
      </w:r>
      <w:r>
        <w:rPr>
          <w:rFonts w:ascii="Calibri" w:hAnsi="Calibri"/>
          <w:sz w:val="22"/>
          <w:szCs w:val="22"/>
        </w:rPr>
        <w:t>artościowy przekazanego sprzętu</w:t>
      </w:r>
      <w:r w:rsidRPr="00E46C3C">
        <w:rPr>
          <w:rFonts w:ascii="Calibri" w:hAnsi="Calibri"/>
          <w:sz w:val="22"/>
          <w:szCs w:val="22"/>
        </w:rPr>
        <w:t>. Niniejszy wykaz służyć będzie do zwrotu ewentualnych kosztów w przypadku zniszczenia</w:t>
      </w:r>
      <w:r w:rsidR="00F25440">
        <w:rPr>
          <w:rFonts w:ascii="Calibri" w:hAnsi="Calibri"/>
          <w:sz w:val="22"/>
          <w:szCs w:val="22"/>
        </w:rPr>
        <w:t xml:space="preserve"> lub zagubienia instrumentarium</w:t>
      </w:r>
      <w:r w:rsidRPr="00E46C3C">
        <w:rPr>
          <w:rFonts w:ascii="Calibri" w:hAnsi="Calibri"/>
          <w:sz w:val="22"/>
          <w:szCs w:val="22"/>
        </w:rPr>
        <w:t xml:space="preserve"> z winy Zamawiającego</w:t>
      </w:r>
      <w:r>
        <w:rPr>
          <w:rFonts w:ascii="Calibri" w:hAnsi="Calibri"/>
          <w:sz w:val="22"/>
          <w:szCs w:val="22"/>
        </w:rPr>
        <w:t>;</w:t>
      </w:r>
    </w:p>
    <w:p w:rsidR="007D0A05" w:rsidRPr="00250295" w:rsidRDefault="00801FD8" w:rsidP="009120DB">
      <w:pPr>
        <w:pStyle w:val="Tekstpodstawowy2"/>
        <w:numPr>
          <w:ilvl w:val="0"/>
          <w:numId w:val="10"/>
        </w:numPr>
        <w:spacing w:line="276" w:lineRule="auto"/>
        <w:ind w:left="709" w:hanging="425"/>
        <w:rPr>
          <w:rFonts w:ascii="Calibri" w:hAnsi="Calibri"/>
          <w:sz w:val="22"/>
          <w:szCs w:val="22"/>
        </w:rPr>
      </w:pPr>
      <w:r w:rsidRPr="0039682E">
        <w:rPr>
          <w:rFonts w:ascii="Calibri" w:hAnsi="Calibri"/>
          <w:sz w:val="22"/>
          <w:szCs w:val="22"/>
        </w:rPr>
        <w:t>szczegółowe określenie ilości</w:t>
      </w:r>
      <w:r w:rsidR="00683C03" w:rsidRPr="0039682E">
        <w:rPr>
          <w:rFonts w:ascii="Calibri" w:hAnsi="Calibri"/>
          <w:sz w:val="22"/>
          <w:szCs w:val="22"/>
        </w:rPr>
        <w:t xml:space="preserve"> asortymentu </w:t>
      </w:r>
      <w:r w:rsidR="009E400E">
        <w:rPr>
          <w:rFonts w:ascii="Calibri" w:hAnsi="Calibri"/>
          <w:sz w:val="22"/>
          <w:szCs w:val="22"/>
        </w:rPr>
        <w:t>dostarczonego do banku</w:t>
      </w:r>
      <w:r w:rsidRPr="0039682E">
        <w:rPr>
          <w:rFonts w:ascii="Calibri" w:hAnsi="Calibri"/>
          <w:sz w:val="22"/>
          <w:szCs w:val="22"/>
        </w:rPr>
        <w:t xml:space="preserve"> </w:t>
      </w:r>
      <w:r w:rsidR="00AD641D">
        <w:rPr>
          <w:rFonts w:ascii="Calibri" w:hAnsi="Calibri"/>
          <w:sz w:val="22"/>
          <w:szCs w:val="22"/>
        </w:rPr>
        <w:t xml:space="preserve">implantów </w:t>
      </w:r>
      <w:r w:rsidRPr="0039682E">
        <w:rPr>
          <w:rFonts w:ascii="Calibri" w:hAnsi="Calibri"/>
          <w:sz w:val="22"/>
          <w:szCs w:val="22"/>
        </w:rPr>
        <w:t>zostaną określone pomiędzy Stronami</w:t>
      </w:r>
      <w:r w:rsidR="00683C03" w:rsidRPr="0039682E">
        <w:rPr>
          <w:rFonts w:ascii="Calibri" w:hAnsi="Calibri"/>
          <w:sz w:val="22"/>
          <w:szCs w:val="22"/>
        </w:rPr>
        <w:t xml:space="preserve"> po zawarciu umowy;</w:t>
      </w:r>
      <w:r w:rsidR="0039682E" w:rsidRPr="0039682E">
        <w:rPr>
          <w:rFonts w:ascii="Calibri" w:hAnsi="Calibri"/>
          <w:sz w:val="22"/>
          <w:szCs w:val="22"/>
        </w:rPr>
        <w:t xml:space="preserve"> </w:t>
      </w:r>
      <w:r w:rsidR="009E400E" w:rsidRPr="00250295">
        <w:rPr>
          <w:rFonts w:ascii="Calibri" w:hAnsi="Calibri"/>
          <w:sz w:val="22"/>
          <w:szCs w:val="22"/>
        </w:rPr>
        <w:t>Zamawiający zakłada bank</w:t>
      </w:r>
      <w:r w:rsidR="0039682E" w:rsidRPr="00250295">
        <w:rPr>
          <w:rFonts w:ascii="Calibri" w:hAnsi="Calibri"/>
          <w:sz w:val="22"/>
          <w:szCs w:val="22"/>
        </w:rPr>
        <w:t xml:space="preserve"> na poziomie 40% ilości przewidzianych do zakupu.</w:t>
      </w:r>
      <w:r w:rsidR="00683C03" w:rsidRPr="00250295">
        <w:rPr>
          <w:rFonts w:ascii="Calibri" w:hAnsi="Calibri"/>
          <w:sz w:val="22"/>
          <w:szCs w:val="22"/>
        </w:rPr>
        <w:t xml:space="preserve"> </w:t>
      </w:r>
    </w:p>
    <w:p w:rsidR="00683C03" w:rsidRDefault="00683C03" w:rsidP="009120DB">
      <w:pPr>
        <w:pStyle w:val="Tekstpodstawowy2"/>
        <w:numPr>
          <w:ilvl w:val="0"/>
          <w:numId w:val="10"/>
        </w:numPr>
        <w:spacing w:line="276" w:lineRule="auto"/>
        <w:ind w:left="709" w:hanging="425"/>
        <w:rPr>
          <w:rFonts w:ascii="Calibri" w:hAnsi="Calibri"/>
          <w:sz w:val="22"/>
          <w:szCs w:val="22"/>
        </w:rPr>
      </w:pPr>
      <w:r>
        <w:rPr>
          <w:rFonts w:ascii="Calibri" w:hAnsi="Calibri"/>
          <w:sz w:val="22"/>
          <w:szCs w:val="22"/>
        </w:rPr>
        <w:t>m</w:t>
      </w:r>
      <w:r w:rsidRPr="00683C03">
        <w:rPr>
          <w:rFonts w:ascii="Calibri" w:hAnsi="Calibri"/>
          <w:sz w:val="22"/>
          <w:szCs w:val="22"/>
        </w:rPr>
        <w:t xml:space="preserve">iejscem </w:t>
      </w:r>
      <w:r w:rsidR="009E400E">
        <w:rPr>
          <w:rFonts w:ascii="Calibri" w:hAnsi="Calibri"/>
          <w:sz w:val="22"/>
          <w:szCs w:val="22"/>
        </w:rPr>
        <w:t xml:space="preserve">utworzenia </w:t>
      </w:r>
      <w:r w:rsidR="005C3D29">
        <w:rPr>
          <w:rFonts w:ascii="Calibri" w:hAnsi="Calibri"/>
          <w:sz w:val="22"/>
          <w:szCs w:val="22"/>
        </w:rPr>
        <w:t xml:space="preserve">i uzupełniania </w:t>
      </w:r>
      <w:r w:rsidR="009E400E">
        <w:rPr>
          <w:rFonts w:ascii="Calibri" w:hAnsi="Calibri"/>
          <w:sz w:val="22"/>
          <w:szCs w:val="22"/>
        </w:rPr>
        <w:t>banku</w:t>
      </w:r>
      <w:r w:rsidRPr="00683C03">
        <w:rPr>
          <w:rFonts w:ascii="Calibri" w:hAnsi="Calibri"/>
          <w:sz w:val="22"/>
          <w:szCs w:val="22"/>
        </w:rPr>
        <w:t xml:space="preserve"> </w:t>
      </w:r>
      <w:r w:rsidR="00AD641D">
        <w:rPr>
          <w:rFonts w:ascii="Calibri" w:hAnsi="Calibri"/>
          <w:sz w:val="22"/>
          <w:szCs w:val="22"/>
        </w:rPr>
        <w:t xml:space="preserve">implantów </w:t>
      </w:r>
      <w:r w:rsidRPr="00683C03">
        <w:rPr>
          <w:rFonts w:ascii="Calibri" w:hAnsi="Calibri"/>
          <w:sz w:val="22"/>
          <w:szCs w:val="22"/>
        </w:rPr>
        <w:t xml:space="preserve">jest </w:t>
      </w:r>
      <w:r>
        <w:rPr>
          <w:rFonts w:ascii="Calibri" w:hAnsi="Calibri"/>
          <w:sz w:val="22"/>
          <w:szCs w:val="22"/>
        </w:rPr>
        <w:t>Blok Operacyjny</w:t>
      </w:r>
      <w:r w:rsidRPr="00683C03">
        <w:rPr>
          <w:rFonts w:ascii="Calibri" w:hAnsi="Calibri"/>
          <w:sz w:val="22"/>
          <w:szCs w:val="22"/>
        </w:rPr>
        <w:t xml:space="preserve"> w Mazowieckim Szpitalu Wojewódzkim </w:t>
      </w:r>
      <w:r w:rsidR="00FB07F9">
        <w:rPr>
          <w:rFonts w:ascii="Calibri" w:hAnsi="Calibri"/>
          <w:sz w:val="22"/>
          <w:szCs w:val="22"/>
        </w:rPr>
        <w:t xml:space="preserve">im. św. Jana Pawła II </w:t>
      </w:r>
      <w:r w:rsidRPr="00683C03">
        <w:rPr>
          <w:rFonts w:ascii="Calibri" w:hAnsi="Calibri"/>
          <w:sz w:val="22"/>
          <w:szCs w:val="22"/>
        </w:rPr>
        <w:t>w</w:t>
      </w:r>
      <w:r>
        <w:rPr>
          <w:rFonts w:ascii="Calibri" w:hAnsi="Calibri"/>
          <w:sz w:val="22"/>
          <w:szCs w:val="22"/>
        </w:rPr>
        <w:t> </w:t>
      </w:r>
      <w:r w:rsidRPr="00683C03">
        <w:rPr>
          <w:rFonts w:ascii="Calibri" w:hAnsi="Calibri"/>
          <w:sz w:val="22"/>
          <w:szCs w:val="22"/>
        </w:rPr>
        <w:t xml:space="preserve">Siedlcach Sp. z o.o., ul. Poniatowskiego 26, </w:t>
      </w:r>
      <w:r w:rsidR="005C3D29">
        <w:rPr>
          <w:rFonts w:ascii="Calibri" w:hAnsi="Calibri"/>
          <w:sz w:val="22"/>
          <w:szCs w:val="22"/>
        </w:rPr>
        <w:br/>
      </w:r>
      <w:r w:rsidRPr="00683C03">
        <w:rPr>
          <w:rFonts w:ascii="Calibri" w:hAnsi="Calibri"/>
          <w:sz w:val="22"/>
          <w:szCs w:val="22"/>
        </w:rPr>
        <w:t>08-110 Siedlce</w:t>
      </w:r>
      <w:r>
        <w:rPr>
          <w:rFonts w:ascii="Calibri" w:hAnsi="Calibri"/>
          <w:sz w:val="22"/>
          <w:szCs w:val="22"/>
        </w:rPr>
        <w:t>;</w:t>
      </w:r>
    </w:p>
    <w:p w:rsidR="007D0A05" w:rsidRDefault="00683C03" w:rsidP="009120DB">
      <w:pPr>
        <w:pStyle w:val="Tekstpodstawowy2"/>
        <w:numPr>
          <w:ilvl w:val="0"/>
          <w:numId w:val="10"/>
        </w:numPr>
        <w:spacing w:line="276" w:lineRule="auto"/>
        <w:ind w:left="709" w:hanging="425"/>
        <w:rPr>
          <w:rFonts w:ascii="Calibri" w:hAnsi="Calibri"/>
          <w:sz w:val="22"/>
          <w:szCs w:val="22"/>
        </w:rPr>
      </w:pPr>
      <w:r>
        <w:rPr>
          <w:rFonts w:ascii="Calibri" w:hAnsi="Calibri"/>
          <w:sz w:val="22"/>
          <w:szCs w:val="22"/>
        </w:rPr>
        <w:t>o</w:t>
      </w:r>
      <w:r w:rsidRPr="00683C03">
        <w:rPr>
          <w:rFonts w:ascii="Calibri" w:hAnsi="Calibri"/>
          <w:sz w:val="22"/>
          <w:szCs w:val="22"/>
        </w:rPr>
        <w:t xml:space="preserve"> ilości zużytego </w:t>
      </w:r>
      <w:r w:rsidR="0046389A">
        <w:rPr>
          <w:rFonts w:ascii="Calibri" w:hAnsi="Calibri"/>
          <w:sz w:val="22"/>
          <w:szCs w:val="22"/>
        </w:rPr>
        <w:t>asortymentu</w:t>
      </w:r>
      <w:r w:rsidRPr="00683C03">
        <w:rPr>
          <w:rFonts w:ascii="Calibri" w:hAnsi="Calibri"/>
          <w:sz w:val="22"/>
          <w:szCs w:val="22"/>
        </w:rPr>
        <w:t xml:space="preserve"> Zamawiający powiadamia Wykonawcę, przesyłając </w:t>
      </w:r>
      <w:r w:rsidR="0046389A">
        <w:rPr>
          <w:rFonts w:ascii="Calibri" w:hAnsi="Calibri"/>
          <w:sz w:val="22"/>
          <w:szCs w:val="22"/>
        </w:rPr>
        <w:t xml:space="preserve">faxem bądź pocztą elektroniczną </w:t>
      </w:r>
      <w:r w:rsidRPr="00683C03">
        <w:rPr>
          <w:rFonts w:ascii="Calibri" w:hAnsi="Calibri"/>
          <w:sz w:val="22"/>
          <w:szCs w:val="22"/>
        </w:rPr>
        <w:t xml:space="preserve">Raport </w:t>
      </w:r>
      <w:r w:rsidR="0046389A">
        <w:rPr>
          <w:rFonts w:ascii="Calibri" w:hAnsi="Calibri"/>
          <w:sz w:val="22"/>
          <w:szCs w:val="22"/>
        </w:rPr>
        <w:t>Z</w:t>
      </w:r>
      <w:r w:rsidRPr="00683C03">
        <w:rPr>
          <w:rFonts w:ascii="Calibri" w:hAnsi="Calibri"/>
          <w:sz w:val="22"/>
          <w:szCs w:val="22"/>
        </w:rPr>
        <w:t xml:space="preserve">użycia. Z chwilą takiego powiadomienia strony uznają </w:t>
      </w:r>
      <w:r w:rsidR="0046389A">
        <w:rPr>
          <w:rFonts w:ascii="Calibri" w:hAnsi="Calibri"/>
          <w:sz w:val="22"/>
          <w:szCs w:val="22"/>
        </w:rPr>
        <w:t>asortyment</w:t>
      </w:r>
      <w:r w:rsidRPr="00683C03">
        <w:rPr>
          <w:rFonts w:ascii="Calibri" w:hAnsi="Calibri"/>
          <w:sz w:val="22"/>
          <w:szCs w:val="22"/>
        </w:rPr>
        <w:t xml:space="preserve"> za dostarczony w</w:t>
      </w:r>
      <w:r w:rsidR="0046389A">
        <w:rPr>
          <w:rFonts w:ascii="Calibri" w:hAnsi="Calibri"/>
          <w:sz w:val="22"/>
          <w:szCs w:val="22"/>
        </w:rPr>
        <w:t> </w:t>
      </w:r>
      <w:r w:rsidRPr="00683C03">
        <w:rPr>
          <w:rFonts w:ascii="Calibri" w:hAnsi="Calibri"/>
          <w:sz w:val="22"/>
          <w:szCs w:val="22"/>
        </w:rPr>
        <w:t>rozumieniu</w:t>
      </w:r>
      <w:r>
        <w:rPr>
          <w:rFonts w:ascii="Calibri" w:hAnsi="Calibri"/>
          <w:sz w:val="22"/>
          <w:szCs w:val="22"/>
        </w:rPr>
        <w:t xml:space="preserve"> niniejszej</w:t>
      </w:r>
      <w:r w:rsidR="0046389A">
        <w:rPr>
          <w:rFonts w:ascii="Calibri" w:hAnsi="Calibri"/>
          <w:sz w:val="22"/>
          <w:szCs w:val="22"/>
        </w:rPr>
        <w:t xml:space="preserve"> umowy</w:t>
      </w:r>
      <w:r w:rsidRPr="00683C03">
        <w:rPr>
          <w:rFonts w:ascii="Calibri" w:hAnsi="Calibri"/>
          <w:sz w:val="22"/>
          <w:szCs w:val="22"/>
        </w:rPr>
        <w:t xml:space="preserve">. Raport </w:t>
      </w:r>
      <w:r w:rsidR="0046389A">
        <w:rPr>
          <w:rFonts w:ascii="Calibri" w:hAnsi="Calibri"/>
          <w:sz w:val="22"/>
          <w:szCs w:val="22"/>
        </w:rPr>
        <w:t>Z</w:t>
      </w:r>
      <w:r w:rsidRPr="00683C03">
        <w:rPr>
          <w:rFonts w:ascii="Calibri" w:hAnsi="Calibri"/>
          <w:sz w:val="22"/>
          <w:szCs w:val="22"/>
        </w:rPr>
        <w:t>użycia będzie stanowił podstawę do wystawienia faktury VAT przez Wykonawcę</w:t>
      </w:r>
      <w:r>
        <w:rPr>
          <w:rFonts w:ascii="Calibri" w:hAnsi="Calibri"/>
          <w:sz w:val="22"/>
          <w:szCs w:val="22"/>
        </w:rPr>
        <w:t>. P</w:t>
      </w:r>
      <w:r w:rsidRPr="00EA452F">
        <w:rPr>
          <w:rFonts w:ascii="Calibri" w:hAnsi="Calibri"/>
          <w:sz w:val="22"/>
          <w:szCs w:val="22"/>
        </w:rPr>
        <w:t xml:space="preserve">łatność </w:t>
      </w:r>
      <w:r>
        <w:rPr>
          <w:rFonts w:ascii="Calibri" w:hAnsi="Calibri"/>
          <w:sz w:val="22"/>
          <w:szCs w:val="22"/>
        </w:rPr>
        <w:t xml:space="preserve">nastąpi </w:t>
      </w:r>
      <w:r w:rsidRPr="00EA452F">
        <w:rPr>
          <w:rFonts w:ascii="Calibri" w:hAnsi="Calibri"/>
          <w:sz w:val="22"/>
          <w:szCs w:val="22"/>
        </w:rPr>
        <w:t>tylko za wszczepione elementy (zgodnie z</w:t>
      </w:r>
      <w:r w:rsidR="0046389A">
        <w:rPr>
          <w:rFonts w:ascii="Calibri" w:hAnsi="Calibri"/>
          <w:sz w:val="22"/>
          <w:szCs w:val="22"/>
        </w:rPr>
        <w:t> </w:t>
      </w:r>
      <w:r w:rsidRPr="00EA452F">
        <w:rPr>
          <w:rFonts w:ascii="Calibri" w:hAnsi="Calibri"/>
          <w:sz w:val="22"/>
          <w:szCs w:val="22"/>
        </w:rPr>
        <w:t xml:space="preserve">ceną wskazaną w </w:t>
      </w:r>
      <w:r w:rsidRPr="00801FD8">
        <w:rPr>
          <w:rFonts w:ascii="Calibri" w:hAnsi="Calibri"/>
          <w:i/>
          <w:sz w:val="22"/>
          <w:szCs w:val="22"/>
        </w:rPr>
        <w:t>Formularzu</w:t>
      </w:r>
      <w:r>
        <w:rPr>
          <w:rFonts w:ascii="Calibri" w:hAnsi="Calibri"/>
          <w:i/>
          <w:sz w:val="22"/>
          <w:szCs w:val="22"/>
        </w:rPr>
        <w:t xml:space="preserve"> asortymentowo-cenowym</w:t>
      </w:r>
      <w:r w:rsidRPr="00EA452F">
        <w:rPr>
          <w:rFonts w:ascii="Calibri" w:hAnsi="Calibri"/>
          <w:sz w:val="22"/>
          <w:szCs w:val="22"/>
        </w:rPr>
        <w:t>)</w:t>
      </w:r>
      <w:r>
        <w:rPr>
          <w:rFonts w:ascii="Calibri" w:hAnsi="Calibri"/>
          <w:sz w:val="22"/>
          <w:szCs w:val="22"/>
        </w:rPr>
        <w:t>;</w:t>
      </w:r>
    </w:p>
    <w:p w:rsidR="00683C03" w:rsidRPr="00683C03" w:rsidRDefault="00683C03" w:rsidP="009120DB">
      <w:pPr>
        <w:pStyle w:val="Tekstpodstawowy2"/>
        <w:numPr>
          <w:ilvl w:val="0"/>
          <w:numId w:val="10"/>
        </w:numPr>
        <w:spacing w:line="276" w:lineRule="auto"/>
        <w:ind w:left="709" w:hanging="425"/>
        <w:rPr>
          <w:rFonts w:ascii="Calibri" w:hAnsi="Calibri"/>
          <w:sz w:val="22"/>
          <w:szCs w:val="22"/>
        </w:rPr>
      </w:pPr>
      <w:r w:rsidRPr="00683C03">
        <w:rPr>
          <w:rFonts w:ascii="Calibri" w:hAnsi="Calibri"/>
          <w:sz w:val="22"/>
          <w:szCs w:val="22"/>
        </w:rPr>
        <w:t xml:space="preserve">Wykonawca zobowiązany jest uzupełnić </w:t>
      </w:r>
      <w:r w:rsidR="009E400E">
        <w:rPr>
          <w:rFonts w:ascii="Calibri" w:hAnsi="Calibri"/>
          <w:sz w:val="22"/>
          <w:szCs w:val="22"/>
        </w:rPr>
        <w:t>bank</w:t>
      </w:r>
      <w:r w:rsidRPr="00683C03">
        <w:rPr>
          <w:rFonts w:ascii="Calibri" w:hAnsi="Calibri"/>
          <w:sz w:val="22"/>
          <w:szCs w:val="22"/>
        </w:rPr>
        <w:t xml:space="preserve"> </w:t>
      </w:r>
      <w:r w:rsidR="00AD641D">
        <w:rPr>
          <w:rFonts w:ascii="Calibri" w:hAnsi="Calibri"/>
          <w:sz w:val="22"/>
          <w:szCs w:val="22"/>
        </w:rPr>
        <w:t xml:space="preserve">implantów </w:t>
      </w:r>
      <w:r w:rsidRPr="00683C03">
        <w:rPr>
          <w:rFonts w:ascii="Calibri" w:hAnsi="Calibri"/>
          <w:sz w:val="22"/>
          <w:szCs w:val="22"/>
        </w:rPr>
        <w:t>według ilości i właściwości pobranego i</w:t>
      </w:r>
      <w:r>
        <w:rPr>
          <w:rFonts w:ascii="Calibri" w:hAnsi="Calibri"/>
          <w:sz w:val="22"/>
          <w:szCs w:val="22"/>
        </w:rPr>
        <w:t> </w:t>
      </w:r>
      <w:r w:rsidRPr="00683C03">
        <w:rPr>
          <w:rFonts w:ascii="Calibri" w:hAnsi="Calibri"/>
          <w:sz w:val="22"/>
          <w:szCs w:val="22"/>
        </w:rPr>
        <w:t xml:space="preserve">zużytego </w:t>
      </w:r>
      <w:r>
        <w:rPr>
          <w:rFonts w:ascii="Calibri" w:hAnsi="Calibri"/>
          <w:sz w:val="22"/>
          <w:szCs w:val="22"/>
        </w:rPr>
        <w:t>asortymentu</w:t>
      </w:r>
      <w:r w:rsidR="0000056C">
        <w:rPr>
          <w:rFonts w:ascii="Calibri" w:hAnsi="Calibri"/>
          <w:sz w:val="22"/>
          <w:szCs w:val="22"/>
        </w:rPr>
        <w:t>, każdorazowo uzgadniając to z Zmawiającym</w:t>
      </w:r>
      <w:r w:rsidRPr="00683C03">
        <w:rPr>
          <w:rFonts w:ascii="Calibri" w:hAnsi="Calibri"/>
          <w:sz w:val="22"/>
          <w:szCs w:val="22"/>
        </w:rPr>
        <w:t xml:space="preserve">. Zamawiający zastrzega sobie prawo żądania zmniejszenia lub zwiększenia ilości </w:t>
      </w:r>
      <w:r>
        <w:rPr>
          <w:rFonts w:ascii="Calibri" w:hAnsi="Calibri"/>
          <w:sz w:val="22"/>
          <w:szCs w:val="22"/>
        </w:rPr>
        <w:t>asortymentu</w:t>
      </w:r>
      <w:r w:rsidRPr="00683C03">
        <w:rPr>
          <w:rFonts w:ascii="Calibri" w:hAnsi="Calibri"/>
          <w:sz w:val="22"/>
          <w:szCs w:val="22"/>
        </w:rPr>
        <w:t xml:space="preserve"> składanego do </w:t>
      </w:r>
      <w:r w:rsidR="0000056C">
        <w:rPr>
          <w:rFonts w:ascii="Calibri" w:hAnsi="Calibri"/>
          <w:sz w:val="22"/>
          <w:szCs w:val="22"/>
        </w:rPr>
        <w:t>banku</w:t>
      </w:r>
      <w:r w:rsidR="0046389A">
        <w:rPr>
          <w:rFonts w:ascii="Calibri" w:hAnsi="Calibri"/>
          <w:sz w:val="22"/>
          <w:szCs w:val="22"/>
        </w:rPr>
        <w:t>;</w:t>
      </w:r>
    </w:p>
    <w:p w:rsidR="00683C03" w:rsidRPr="00683C03" w:rsidRDefault="0046389A" w:rsidP="009120DB">
      <w:pPr>
        <w:pStyle w:val="Tekstpodstawowy2"/>
        <w:numPr>
          <w:ilvl w:val="0"/>
          <w:numId w:val="10"/>
        </w:numPr>
        <w:spacing w:line="276" w:lineRule="auto"/>
        <w:ind w:left="709" w:hanging="425"/>
        <w:rPr>
          <w:rFonts w:ascii="Calibri" w:hAnsi="Calibri"/>
          <w:sz w:val="22"/>
          <w:szCs w:val="22"/>
        </w:rPr>
      </w:pPr>
      <w:r>
        <w:rPr>
          <w:rFonts w:ascii="Calibri" w:hAnsi="Calibri"/>
          <w:sz w:val="22"/>
          <w:szCs w:val="22"/>
        </w:rPr>
        <w:t>u</w:t>
      </w:r>
      <w:r w:rsidR="00683C03" w:rsidRPr="00683C03">
        <w:rPr>
          <w:rFonts w:ascii="Calibri" w:hAnsi="Calibri"/>
          <w:sz w:val="22"/>
          <w:szCs w:val="22"/>
        </w:rPr>
        <w:t xml:space="preserve">zupełnienie </w:t>
      </w:r>
      <w:r w:rsidR="009E400E">
        <w:rPr>
          <w:rFonts w:ascii="Calibri" w:hAnsi="Calibri"/>
          <w:sz w:val="22"/>
          <w:szCs w:val="22"/>
        </w:rPr>
        <w:t>banku</w:t>
      </w:r>
      <w:r w:rsidR="00683C03" w:rsidRPr="00683C03">
        <w:rPr>
          <w:rFonts w:ascii="Calibri" w:hAnsi="Calibri"/>
          <w:sz w:val="22"/>
          <w:szCs w:val="22"/>
        </w:rPr>
        <w:t xml:space="preserve"> </w:t>
      </w:r>
      <w:r w:rsidR="00AD641D">
        <w:rPr>
          <w:rFonts w:ascii="Calibri" w:hAnsi="Calibri"/>
          <w:sz w:val="22"/>
          <w:szCs w:val="22"/>
        </w:rPr>
        <w:t xml:space="preserve">implantów </w:t>
      </w:r>
      <w:r w:rsidR="00683C03" w:rsidRPr="00683C03">
        <w:rPr>
          <w:rFonts w:ascii="Calibri" w:hAnsi="Calibri"/>
          <w:sz w:val="22"/>
          <w:szCs w:val="22"/>
        </w:rPr>
        <w:t xml:space="preserve">będzie następowało w terminie nie dłuższym niż 3 dni robocze od chwili otrzymania powiadomienia, wskazanego w </w:t>
      </w:r>
      <w:r>
        <w:rPr>
          <w:rFonts w:ascii="Calibri" w:hAnsi="Calibri"/>
          <w:sz w:val="22"/>
          <w:szCs w:val="22"/>
        </w:rPr>
        <w:t xml:space="preserve">pkt. </w:t>
      </w:r>
      <w:r w:rsidR="00844D24">
        <w:rPr>
          <w:rFonts w:ascii="Calibri" w:hAnsi="Calibri"/>
          <w:sz w:val="22"/>
          <w:szCs w:val="22"/>
        </w:rPr>
        <w:t>5</w:t>
      </w:r>
      <w:r w:rsidR="00683C03" w:rsidRPr="00683C03">
        <w:rPr>
          <w:rFonts w:ascii="Calibri" w:hAnsi="Calibri"/>
          <w:sz w:val="22"/>
          <w:szCs w:val="22"/>
        </w:rPr>
        <w:t xml:space="preserve">, w taki sposób, aby Zamawiający dysponował pełnym asortymentem, </w:t>
      </w:r>
      <w:r w:rsidR="009E400E">
        <w:rPr>
          <w:rFonts w:ascii="Calibri" w:hAnsi="Calibri"/>
          <w:sz w:val="22"/>
          <w:szCs w:val="22"/>
        </w:rPr>
        <w:t>w ramach utworzonego banku</w:t>
      </w:r>
      <w:r>
        <w:rPr>
          <w:rFonts w:ascii="Calibri" w:hAnsi="Calibri"/>
          <w:sz w:val="22"/>
          <w:szCs w:val="22"/>
        </w:rPr>
        <w:t>;</w:t>
      </w:r>
    </w:p>
    <w:p w:rsidR="00683C03" w:rsidRPr="00683C03" w:rsidRDefault="00683C03" w:rsidP="009120DB">
      <w:pPr>
        <w:pStyle w:val="Tekstpodstawowy2"/>
        <w:numPr>
          <w:ilvl w:val="0"/>
          <w:numId w:val="10"/>
        </w:numPr>
        <w:spacing w:line="276" w:lineRule="auto"/>
        <w:ind w:left="709" w:hanging="425"/>
        <w:rPr>
          <w:rFonts w:ascii="Calibri" w:hAnsi="Calibri"/>
          <w:sz w:val="22"/>
          <w:szCs w:val="22"/>
        </w:rPr>
      </w:pPr>
      <w:r w:rsidRPr="00683C03">
        <w:rPr>
          <w:rFonts w:ascii="Calibri" w:hAnsi="Calibri"/>
          <w:sz w:val="22"/>
          <w:szCs w:val="22"/>
        </w:rPr>
        <w:t>Zamawiający zastrzega sobie prawo żądania dostawy „na cito”</w:t>
      </w:r>
      <w:r w:rsidR="0046389A">
        <w:rPr>
          <w:rFonts w:ascii="Calibri" w:hAnsi="Calibri"/>
          <w:sz w:val="22"/>
          <w:szCs w:val="22"/>
        </w:rPr>
        <w:t>;</w:t>
      </w:r>
    </w:p>
    <w:p w:rsidR="00683C03" w:rsidRDefault="00683C03" w:rsidP="00D97CDA">
      <w:pPr>
        <w:pStyle w:val="Tekstpodstawowy2"/>
        <w:numPr>
          <w:ilvl w:val="0"/>
          <w:numId w:val="10"/>
        </w:numPr>
        <w:ind w:left="709" w:hanging="425"/>
        <w:rPr>
          <w:rFonts w:ascii="Calibri" w:hAnsi="Calibri"/>
          <w:sz w:val="22"/>
          <w:szCs w:val="22"/>
        </w:rPr>
      </w:pPr>
      <w:r w:rsidRPr="00683C03">
        <w:rPr>
          <w:rFonts w:ascii="Calibri" w:hAnsi="Calibri"/>
          <w:sz w:val="22"/>
          <w:szCs w:val="22"/>
        </w:rPr>
        <w:t xml:space="preserve">Wykonawca zobowiązuje się do monitorowania terminu ważności </w:t>
      </w:r>
      <w:r w:rsidR="0046389A">
        <w:rPr>
          <w:rFonts w:ascii="Calibri" w:hAnsi="Calibri"/>
          <w:sz w:val="22"/>
          <w:szCs w:val="22"/>
        </w:rPr>
        <w:t>asortymentu</w:t>
      </w:r>
      <w:r w:rsidRPr="00683C03">
        <w:rPr>
          <w:rFonts w:ascii="Calibri" w:hAnsi="Calibri"/>
          <w:sz w:val="22"/>
          <w:szCs w:val="22"/>
        </w:rPr>
        <w:t xml:space="preserve">, złożonego </w:t>
      </w:r>
      <w:r w:rsidR="009E400E">
        <w:rPr>
          <w:rFonts w:ascii="Calibri" w:hAnsi="Calibri"/>
          <w:sz w:val="22"/>
          <w:szCs w:val="22"/>
        </w:rPr>
        <w:t>w banku</w:t>
      </w:r>
      <w:r w:rsidR="00AD641D">
        <w:rPr>
          <w:rFonts w:ascii="Calibri" w:hAnsi="Calibri"/>
          <w:sz w:val="22"/>
          <w:szCs w:val="22"/>
        </w:rPr>
        <w:t xml:space="preserve"> implantów</w:t>
      </w:r>
      <w:r w:rsidRPr="00683C03">
        <w:rPr>
          <w:rFonts w:ascii="Calibri" w:hAnsi="Calibri"/>
          <w:sz w:val="22"/>
          <w:szCs w:val="22"/>
        </w:rPr>
        <w:t xml:space="preserve">. Przed upływem terminu ważności danego </w:t>
      </w:r>
      <w:r w:rsidR="0046389A">
        <w:rPr>
          <w:rFonts w:ascii="Calibri" w:hAnsi="Calibri"/>
          <w:sz w:val="22"/>
          <w:szCs w:val="22"/>
        </w:rPr>
        <w:t>asortymentu</w:t>
      </w:r>
      <w:r w:rsidRPr="00683C03">
        <w:rPr>
          <w:rFonts w:ascii="Calibri" w:hAnsi="Calibri"/>
          <w:sz w:val="22"/>
          <w:szCs w:val="22"/>
        </w:rPr>
        <w:t xml:space="preserve">, Wykonawca dokona jego wymiany na </w:t>
      </w:r>
      <w:r w:rsidR="0046389A">
        <w:rPr>
          <w:rFonts w:ascii="Calibri" w:hAnsi="Calibri"/>
          <w:sz w:val="22"/>
          <w:szCs w:val="22"/>
        </w:rPr>
        <w:t>asortyment</w:t>
      </w:r>
      <w:r w:rsidRPr="00683C03">
        <w:rPr>
          <w:rFonts w:ascii="Calibri" w:hAnsi="Calibri"/>
          <w:sz w:val="22"/>
          <w:szCs w:val="22"/>
        </w:rPr>
        <w:t xml:space="preserve"> z dłuższym okresem ważności, pozwalającym na jego właściwe wykorzystanie.</w:t>
      </w:r>
    </w:p>
    <w:p w:rsidR="00EA612F" w:rsidRPr="00A040D2" w:rsidRDefault="00EA0ABB" w:rsidP="00D97CDA">
      <w:pPr>
        <w:numPr>
          <w:ilvl w:val="0"/>
          <w:numId w:val="12"/>
        </w:numPr>
        <w:ind w:left="284" w:hanging="284"/>
        <w:jc w:val="both"/>
        <w:rPr>
          <w:rFonts w:ascii="Calibri" w:hAnsi="Calibri"/>
          <w:sz w:val="22"/>
          <w:szCs w:val="22"/>
        </w:rPr>
      </w:pPr>
      <w:r>
        <w:rPr>
          <w:rFonts w:ascii="Calibri" w:hAnsi="Calibri"/>
          <w:sz w:val="22"/>
          <w:szCs w:val="22"/>
        </w:rPr>
        <w:t>Dotyczy Pakietów</w:t>
      </w:r>
      <w:r w:rsidR="0076086A">
        <w:rPr>
          <w:rFonts w:ascii="Calibri" w:hAnsi="Calibri"/>
          <w:sz w:val="22"/>
          <w:szCs w:val="22"/>
        </w:rPr>
        <w:t xml:space="preserve"> </w:t>
      </w:r>
      <w:r w:rsidR="0076086A" w:rsidRPr="0076086A">
        <w:rPr>
          <w:rFonts w:ascii="Calibri" w:hAnsi="Calibri"/>
          <w:b/>
          <w:sz w:val="22"/>
          <w:szCs w:val="22"/>
        </w:rPr>
        <w:t>V</w:t>
      </w:r>
      <w:r w:rsidR="005A30B9">
        <w:rPr>
          <w:rFonts w:ascii="Calibri" w:hAnsi="Calibri"/>
          <w:b/>
          <w:sz w:val="22"/>
          <w:szCs w:val="22"/>
        </w:rPr>
        <w:t xml:space="preserve">, </w:t>
      </w:r>
      <w:r w:rsidR="0076086A">
        <w:rPr>
          <w:rFonts w:ascii="Calibri" w:hAnsi="Calibri"/>
          <w:b/>
          <w:sz w:val="22"/>
          <w:szCs w:val="22"/>
        </w:rPr>
        <w:t>VI</w:t>
      </w:r>
      <w:r w:rsidR="005A30B9">
        <w:rPr>
          <w:rFonts w:ascii="Calibri" w:hAnsi="Calibri"/>
          <w:b/>
          <w:sz w:val="22"/>
          <w:szCs w:val="22"/>
        </w:rPr>
        <w:t>, VI</w:t>
      </w:r>
      <w:r w:rsidR="0076086A">
        <w:rPr>
          <w:rFonts w:ascii="Calibri" w:hAnsi="Calibri"/>
          <w:b/>
          <w:sz w:val="22"/>
          <w:szCs w:val="22"/>
        </w:rPr>
        <w:t>I</w:t>
      </w:r>
      <w:r w:rsidR="005A30B9">
        <w:rPr>
          <w:rFonts w:ascii="Calibri" w:hAnsi="Calibri"/>
          <w:b/>
          <w:sz w:val="22"/>
          <w:szCs w:val="22"/>
        </w:rPr>
        <w:t>,</w:t>
      </w:r>
      <w:r w:rsidR="0076086A">
        <w:rPr>
          <w:rFonts w:ascii="Calibri" w:hAnsi="Calibri"/>
          <w:b/>
          <w:sz w:val="22"/>
          <w:szCs w:val="22"/>
        </w:rPr>
        <w:t>VIII,</w:t>
      </w:r>
      <w:r w:rsidR="003F65DD" w:rsidRPr="00BC58D4">
        <w:rPr>
          <w:rFonts w:ascii="Calibri" w:hAnsi="Calibri"/>
          <w:b/>
          <w:sz w:val="22"/>
          <w:szCs w:val="22"/>
        </w:rPr>
        <w:t xml:space="preserve"> IX</w:t>
      </w:r>
      <w:r w:rsidR="003F65DD">
        <w:rPr>
          <w:rFonts w:ascii="Calibri" w:hAnsi="Calibri"/>
          <w:sz w:val="22"/>
          <w:szCs w:val="22"/>
        </w:rPr>
        <w:t xml:space="preserve"> </w:t>
      </w:r>
      <w:r>
        <w:rPr>
          <w:rFonts w:ascii="Calibri" w:hAnsi="Calibri"/>
          <w:sz w:val="22"/>
          <w:szCs w:val="22"/>
        </w:rPr>
        <w:t>.</w:t>
      </w:r>
    </w:p>
    <w:p w:rsidR="005A30B9" w:rsidRPr="005A30B9" w:rsidRDefault="005A30B9" w:rsidP="00D97CDA">
      <w:pPr>
        <w:pStyle w:val="Akapitzlist"/>
        <w:numPr>
          <w:ilvl w:val="0"/>
          <w:numId w:val="23"/>
        </w:numPr>
        <w:spacing w:after="0" w:line="240" w:lineRule="auto"/>
        <w:ind w:left="709" w:hanging="425"/>
        <w:jc w:val="both"/>
      </w:pPr>
      <w:r w:rsidRPr="0000056C">
        <w:rPr>
          <w:rFonts w:cs="Calibri"/>
        </w:rPr>
        <w:t>Realizacja umowy nastąpi na podstawie zamówień przesyłanych faxem na 5 dni przed planowaną dostawą do Magazynu Medycznego Szpitala w dni robocze w godz. 8-14, łącznie z fakturą VAT. Realizacja zamówienia nie powinna być dzielona na części, powodując wystawienie oddzielnych faktur</w:t>
      </w:r>
      <w:r w:rsidRPr="005A30B9">
        <w:rPr>
          <w:rFonts w:cs="Arial"/>
        </w:rPr>
        <w:t xml:space="preserve">. </w:t>
      </w:r>
      <w:r w:rsidRPr="0000056C">
        <w:rPr>
          <w:rFonts w:cs="Arial"/>
        </w:rPr>
        <w:t xml:space="preserve">W wyjątkowych przypadkach Zamawiający dopuszcza </w:t>
      </w:r>
      <w:r w:rsidRPr="0000056C">
        <w:rPr>
          <w:rFonts w:cs="Arial"/>
        </w:rPr>
        <w:lastRenderedPageBreak/>
        <w:t>realizację zamówienia w częściach na podstawie dokumentu WZ, zawierającego ilości oraz ceny jednostkowe dostarczanego asortymentu. Wykonawca dostarczy fakturę w momencie realizacji całości zamówienia.</w:t>
      </w:r>
    </w:p>
    <w:p w:rsidR="005A30B9" w:rsidRDefault="005A30B9" w:rsidP="00D97CDA">
      <w:pPr>
        <w:numPr>
          <w:ilvl w:val="0"/>
          <w:numId w:val="23"/>
        </w:numPr>
        <w:ind w:left="709" w:hanging="425"/>
        <w:jc w:val="both"/>
        <w:rPr>
          <w:rFonts w:ascii="Calibri" w:hAnsi="Calibri"/>
          <w:sz w:val="22"/>
          <w:szCs w:val="22"/>
        </w:rPr>
      </w:pPr>
      <w:r w:rsidRPr="00473ECB">
        <w:rPr>
          <w:rFonts w:ascii="Calibri" w:hAnsi="Calibri"/>
          <w:sz w:val="22"/>
          <w:szCs w:val="22"/>
        </w:rPr>
        <w:t>Wykonawca gwarantuje, że opakowanie handlowe dla dostaw materiałów sterylnych będzie posiadało dodatkowe szczelne opakowanie zewnętrzne. W przypadku dostaw asortymentu w</w:t>
      </w:r>
      <w:r>
        <w:rPr>
          <w:rFonts w:ascii="Calibri" w:hAnsi="Calibri"/>
          <w:sz w:val="22"/>
          <w:szCs w:val="22"/>
        </w:rPr>
        <w:t> </w:t>
      </w:r>
      <w:r w:rsidRPr="00473ECB">
        <w:rPr>
          <w:rFonts w:ascii="Calibri" w:hAnsi="Calibri"/>
          <w:sz w:val="22"/>
          <w:szCs w:val="22"/>
        </w:rPr>
        <w:t>ilości mniejszej niż opakowanie handlowe, dostawa będzie zabezpieczona w sposób identyczny jak w przypadku pełnych opakowań handlowych.</w:t>
      </w:r>
    </w:p>
    <w:p w:rsidR="00E61F18" w:rsidRPr="00447E97" w:rsidRDefault="0076086A" w:rsidP="0076086A">
      <w:pPr>
        <w:spacing w:before="120" w:line="276" w:lineRule="auto"/>
        <w:jc w:val="both"/>
        <w:rPr>
          <w:rFonts w:ascii="Calibri" w:hAnsi="Calibri"/>
          <w:sz w:val="22"/>
          <w:szCs w:val="22"/>
        </w:rPr>
      </w:pPr>
      <w:r w:rsidRPr="009E400E">
        <w:rPr>
          <w:rFonts w:ascii="Calibri" w:hAnsi="Calibri"/>
          <w:sz w:val="22"/>
          <w:szCs w:val="22"/>
        </w:rPr>
        <w:t>3</w:t>
      </w:r>
      <w:r w:rsidR="00E61F18" w:rsidRPr="009E400E">
        <w:rPr>
          <w:rFonts w:ascii="Calibri" w:hAnsi="Calibri"/>
          <w:b/>
          <w:sz w:val="22"/>
          <w:szCs w:val="22"/>
        </w:rPr>
        <w:t>.</w:t>
      </w:r>
      <w:r w:rsidR="00E61F18" w:rsidRPr="00447E97">
        <w:rPr>
          <w:rFonts w:ascii="Calibri" w:hAnsi="Calibri"/>
          <w:sz w:val="22"/>
          <w:szCs w:val="22"/>
        </w:rPr>
        <w:t xml:space="preserve">  Szkolenia personelu Zamawiającego</w:t>
      </w:r>
      <w:r w:rsidR="001A4746">
        <w:rPr>
          <w:rFonts w:ascii="Calibri" w:hAnsi="Calibri"/>
          <w:sz w:val="22"/>
          <w:szCs w:val="22"/>
        </w:rPr>
        <w:t>.</w:t>
      </w:r>
    </w:p>
    <w:p w:rsidR="00E61F18" w:rsidRPr="00250295" w:rsidRDefault="00E61F18" w:rsidP="009120DB">
      <w:pPr>
        <w:numPr>
          <w:ilvl w:val="0"/>
          <w:numId w:val="22"/>
        </w:numPr>
        <w:spacing w:line="276" w:lineRule="auto"/>
        <w:ind w:left="709" w:hanging="425"/>
        <w:jc w:val="both"/>
        <w:rPr>
          <w:rFonts w:ascii="Calibri" w:hAnsi="Calibri"/>
          <w:sz w:val="22"/>
          <w:szCs w:val="22"/>
        </w:rPr>
      </w:pPr>
      <w:r w:rsidRPr="00250295">
        <w:rPr>
          <w:rFonts w:ascii="Calibri" w:hAnsi="Calibri"/>
          <w:sz w:val="22"/>
          <w:szCs w:val="22"/>
        </w:rPr>
        <w:t>Wykonawca zobowiązuje się do przeprowadzenia szkolenia personelu Zamawiającego</w:t>
      </w:r>
      <w:r w:rsidR="005C3D29">
        <w:rPr>
          <w:rFonts w:ascii="Calibri" w:hAnsi="Calibri"/>
          <w:sz w:val="22"/>
          <w:szCs w:val="22"/>
        </w:rPr>
        <w:t xml:space="preserve">,  </w:t>
      </w:r>
      <w:r w:rsidRPr="00250295">
        <w:rPr>
          <w:rFonts w:ascii="Calibri" w:hAnsi="Calibri"/>
          <w:sz w:val="22"/>
          <w:szCs w:val="22"/>
        </w:rPr>
        <w:t xml:space="preserve"> </w:t>
      </w:r>
      <w:r w:rsidR="00447E97" w:rsidRPr="00250295">
        <w:rPr>
          <w:rFonts w:ascii="Calibri" w:hAnsi="Calibri"/>
          <w:sz w:val="22"/>
          <w:szCs w:val="22"/>
        </w:rPr>
        <w:t xml:space="preserve">           </w:t>
      </w:r>
      <w:r w:rsidR="005C3D29">
        <w:rPr>
          <w:rFonts w:ascii="Calibri" w:hAnsi="Calibri"/>
          <w:sz w:val="22"/>
          <w:szCs w:val="22"/>
        </w:rPr>
        <w:t>w</w:t>
      </w:r>
      <w:r w:rsidRPr="00250295">
        <w:rPr>
          <w:rFonts w:ascii="Calibri" w:hAnsi="Calibri"/>
          <w:sz w:val="22"/>
          <w:szCs w:val="22"/>
        </w:rPr>
        <w:t xml:space="preserve"> </w:t>
      </w:r>
      <w:r w:rsidR="005C3D29">
        <w:rPr>
          <w:rFonts w:ascii="Calibri" w:hAnsi="Calibri"/>
          <w:sz w:val="22"/>
          <w:szCs w:val="22"/>
        </w:rPr>
        <w:t>zakresie zasad obsługi,</w:t>
      </w:r>
      <w:r w:rsidR="00447E97" w:rsidRPr="00250295">
        <w:rPr>
          <w:rFonts w:ascii="Calibri" w:hAnsi="Calibri"/>
          <w:sz w:val="22"/>
          <w:szCs w:val="22"/>
        </w:rPr>
        <w:t xml:space="preserve"> technik operacyjnych</w:t>
      </w:r>
      <w:r w:rsidR="005C3D29">
        <w:rPr>
          <w:rFonts w:ascii="Calibri" w:hAnsi="Calibri"/>
          <w:sz w:val="22"/>
          <w:szCs w:val="22"/>
        </w:rPr>
        <w:t>,</w:t>
      </w:r>
      <w:r w:rsidR="005C3D29" w:rsidRPr="005C3D29">
        <w:rPr>
          <w:rFonts w:ascii="Calibri" w:hAnsi="Calibri"/>
          <w:sz w:val="22"/>
          <w:szCs w:val="22"/>
        </w:rPr>
        <w:t xml:space="preserve"> </w:t>
      </w:r>
      <w:r w:rsidR="005C3D29" w:rsidRPr="00250295">
        <w:rPr>
          <w:rFonts w:ascii="Calibri" w:hAnsi="Calibri"/>
          <w:sz w:val="22"/>
          <w:szCs w:val="22"/>
        </w:rPr>
        <w:t>dezynfekcji</w:t>
      </w:r>
      <w:r w:rsidR="001000FA">
        <w:rPr>
          <w:rFonts w:ascii="Calibri" w:hAnsi="Calibri"/>
          <w:sz w:val="22"/>
          <w:szCs w:val="22"/>
        </w:rPr>
        <w:t xml:space="preserve"> w Zakładzie Sterylizacji</w:t>
      </w:r>
      <w:r w:rsidR="00447E97" w:rsidRPr="00250295">
        <w:rPr>
          <w:rFonts w:ascii="Calibri" w:hAnsi="Calibri"/>
          <w:sz w:val="22"/>
          <w:szCs w:val="22"/>
        </w:rPr>
        <w:t xml:space="preserve"> w </w:t>
      </w:r>
      <w:r w:rsidRPr="00250295">
        <w:rPr>
          <w:rFonts w:ascii="Calibri" w:hAnsi="Calibri"/>
          <w:sz w:val="22"/>
          <w:szCs w:val="22"/>
        </w:rPr>
        <w:t xml:space="preserve">terminie do 10 dni roboczych od daty zawarcia umowy. </w:t>
      </w:r>
    </w:p>
    <w:p w:rsidR="00E61F18" w:rsidRPr="00250295" w:rsidRDefault="00E61F18" w:rsidP="009120DB">
      <w:pPr>
        <w:numPr>
          <w:ilvl w:val="0"/>
          <w:numId w:val="22"/>
        </w:numPr>
        <w:spacing w:line="276" w:lineRule="auto"/>
        <w:ind w:left="709" w:hanging="425"/>
        <w:jc w:val="both"/>
        <w:rPr>
          <w:rFonts w:ascii="Calibri" w:hAnsi="Calibri"/>
          <w:sz w:val="22"/>
          <w:szCs w:val="22"/>
        </w:rPr>
      </w:pPr>
      <w:r w:rsidRPr="00250295">
        <w:rPr>
          <w:rFonts w:ascii="Calibri" w:hAnsi="Calibri"/>
          <w:sz w:val="22"/>
          <w:szCs w:val="22"/>
        </w:rPr>
        <w:t xml:space="preserve">Wszystkie szkolenia Wykonawca przeprowadzi w języku polskim przez wykwalifikowaną kadrę, zapewniając na swój koszt wszystkie niezbędne do realizacji szkolenia materiały szkoleniowe. </w:t>
      </w:r>
    </w:p>
    <w:p w:rsidR="00E61F18" w:rsidRPr="00250295" w:rsidRDefault="00E61F18" w:rsidP="009120DB">
      <w:pPr>
        <w:numPr>
          <w:ilvl w:val="0"/>
          <w:numId w:val="22"/>
        </w:numPr>
        <w:spacing w:line="276" w:lineRule="auto"/>
        <w:ind w:left="709" w:hanging="425"/>
        <w:jc w:val="both"/>
        <w:rPr>
          <w:rFonts w:ascii="Calibri" w:hAnsi="Calibri"/>
          <w:sz w:val="22"/>
          <w:szCs w:val="22"/>
        </w:rPr>
      </w:pPr>
      <w:r w:rsidRPr="00250295">
        <w:rPr>
          <w:rFonts w:ascii="Calibri" w:hAnsi="Calibri"/>
          <w:sz w:val="22"/>
          <w:szCs w:val="22"/>
        </w:rPr>
        <w:t>Zakończenie szkoleń potwierdzone będzie protokołem, sporządzonym oddzielnie dla każdej szkolonej grupy, w dwóch jednobrzmiących egzemplarzach, po jednym dla każdej ze stron i zawierającym:</w:t>
      </w:r>
    </w:p>
    <w:p w:rsidR="00E61F18" w:rsidRPr="00250295" w:rsidRDefault="00E61F18" w:rsidP="0000056C">
      <w:pPr>
        <w:ind w:left="1276" w:hanging="284"/>
        <w:jc w:val="both"/>
        <w:rPr>
          <w:rFonts w:ascii="Calibri" w:hAnsi="Calibri"/>
          <w:sz w:val="22"/>
          <w:szCs w:val="22"/>
        </w:rPr>
      </w:pPr>
      <w:r w:rsidRPr="00250295">
        <w:rPr>
          <w:rFonts w:ascii="Calibri" w:hAnsi="Calibri"/>
          <w:sz w:val="22"/>
          <w:szCs w:val="22"/>
        </w:rPr>
        <w:t>-</w:t>
      </w:r>
      <w:r w:rsidRPr="00250295">
        <w:rPr>
          <w:rFonts w:ascii="Calibri" w:hAnsi="Calibri"/>
          <w:sz w:val="22"/>
          <w:szCs w:val="22"/>
        </w:rPr>
        <w:tab/>
        <w:t>nazwę i tematykę każdego ze szkoleń,</w:t>
      </w:r>
    </w:p>
    <w:p w:rsidR="00E61F18" w:rsidRPr="00250295" w:rsidRDefault="00E61F18" w:rsidP="0000056C">
      <w:pPr>
        <w:ind w:left="1276" w:hanging="284"/>
        <w:jc w:val="both"/>
        <w:rPr>
          <w:rFonts w:ascii="Calibri" w:hAnsi="Calibri"/>
          <w:sz w:val="22"/>
          <w:szCs w:val="22"/>
        </w:rPr>
      </w:pPr>
      <w:r w:rsidRPr="00250295">
        <w:rPr>
          <w:rFonts w:ascii="Calibri" w:hAnsi="Calibri"/>
          <w:sz w:val="22"/>
          <w:szCs w:val="22"/>
        </w:rPr>
        <w:t>-</w:t>
      </w:r>
      <w:r w:rsidRPr="00250295">
        <w:rPr>
          <w:rFonts w:ascii="Calibri" w:hAnsi="Calibri"/>
          <w:sz w:val="22"/>
          <w:szCs w:val="22"/>
        </w:rPr>
        <w:tab/>
        <w:t>datę i miejsce ich przeprowadzenia,</w:t>
      </w:r>
    </w:p>
    <w:p w:rsidR="00E61F18" w:rsidRPr="00250295" w:rsidRDefault="00E61F18" w:rsidP="0000056C">
      <w:pPr>
        <w:ind w:left="1276" w:hanging="284"/>
        <w:jc w:val="both"/>
        <w:rPr>
          <w:rFonts w:ascii="Calibri" w:hAnsi="Calibri"/>
          <w:sz w:val="22"/>
          <w:szCs w:val="22"/>
        </w:rPr>
      </w:pPr>
      <w:r w:rsidRPr="00250295">
        <w:rPr>
          <w:rFonts w:ascii="Calibri" w:hAnsi="Calibri"/>
          <w:sz w:val="22"/>
          <w:szCs w:val="22"/>
        </w:rPr>
        <w:t>-</w:t>
      </w:r>
      <w:r w:rsidRPr="00250295">
        <w:rPr>
          <w:rFonts w:ascii="Calibri" w:hAnsi="Calibri"/>
          <w:sz w:val="22"/>
          <w:szCs w:val="22"/>
        </w:rPr>
        <w:tab/>
        <w:t>imienną listę osób uczestniczących w poszczególnych szkoleniach,</w:t>
      </w:r>
    </w:p>
    <w:p w:rsidR="00E61F18" w:rsidRPr="00250295" w:rsidRDefault="00E61F18" w:rsidP="0000056C">
      <w:pPr>
        <w:ind w:left="1276" w:hanging="284"/>
        <w:jc w:val="both"/>
        <w:rPr>
          <w:rFonts w:ascii="Calibri" w:hAnsi="Calibri"/>
          <w:sz w:val="22"/>
          <w:szCs w:val="22"/>
        </w:rPr>
      </w:pPr>
      <w:r w:rsidRPr="00250295">
        <w:rPr>
          <w:rFonts w:ascii="Calibri" w:hAnsi="Calibri"/>
          <w:sz w:val="22"/>
          <w:szCs w:val="22"/>
        </w:rPr>
        <w:t>-</w:t>
      </w:r>
      <w:r w:rsidRPr="00250295">
        <w:rPr>
          <w:rFonts w:ascii="Calibri" w:hAnsi="Calibri"/>
          <w:sz w:val="22"/>
          <w:szCs w:val="22"/>
        </w:rPr>
        <w:tab/>
        <w:t>imię i nazwisko oraz specjalizację osób prowadzących szkolenie,</w:t>
      </w:r>
    </w:p>
    <w:p w:rsidR="00E61F18" w:rsidRPr="00250295" w:rsidRDefault="00E61F18" w:rsidP="0000056C">
      <w:pPr>
        <w:ind w:left="1276" w:hanging="284"/>
        <w:jc w:val="both"/>
        <w:rPr>
          <w:rFonts w:ascii="Calibri" w:hAnsi="Calibri"/>
          <w:sz w:val="22"/>
          <w:szCs w:val="22"/>
        </w:rPr>
      </w:pPr>
      <w:r w:rsidRPr="00250295">
        <w:rPr>
          <w:rFonts w:ascii="Calibri" w:hAnsi="Calibri"/>
          <w:sz w:val="22"/>
          <w:szCs w:val="22"/>
        </w:rPr>
        <w:t>-</w:t>
      </w:r>
      <w:r w:rsidRPr="00250295">
        <w:rPr>
          <w:rFonts w:ascii="Calibri" w:hAnsi="Calibri"/>
          <w:sz w:val="22"/>
          <w:szCs w:val="22"/>
        </w:rPr>
        <w:tab/>
        <w:t>czas trwania poszczególnych szkoleń.</w:t>
      </w:r>
    </w:p>
    <w:p w:rsidR="00E61F18" w:rsidRPr="00250295" w:rsidRDefault="009E400E" w:rsidP="002D5B05">
      <w:pPr>
        <w:ind w:left="284" w:hanging="284"/>
        <w:jc w:val="both"/>
        <w:rPr>
          <w:rFonts w:ascii="Calibri" w:hAnsi="Calibri"/>
          <w:sz w:val="22"/>
          <w:szCs w:val="22"/>
        </w:rPr>
      </w:pPr>
      <w:r w:rsidRPr="00250295">
        <w:rPr>
          <w:rFonts w:ascii="Calibri" w:hAnsi="Calibri"/>
          <w:sz w:val="22"/>
          <w:szCs w:val="22"/>
        </w:rPr>
        <w:t>4</w:t>
      </w:r>
      <w:r w:rsidR="002D5B05" w:rsidRPr="00250295">
        <w:rPr>
          <w:rFonts w:ascii="Calibri" w:hAnsi="Calibri"/>
          <w:sz w:val="22"/>
          <w:szCs w:val="22"/>
        </w:rPr>
        <w:t xml:space="preserve">. </w:t>
      </w:r>
      <w:r w:rsidR="00E61F18" w:rsidRPr="00250295">
        <w:rPr>
          <w:rFonts w:ascii="Calibri" w:hAnsi="Calibri"/>
          <w:sz w:val="22"/>
          <w:szCs w:val="22"/>
        </w:rPr>
        <w:t>Nie później niż w dniu szkolenia Wykonawca przekaże na Blok Operacyjny zasady/metody dezynfekc</w:t>
      </w:r>
      <w:r w:rsidR="00135174">
        <w:rPr>
          <w:rFonts w:ascii="Calibri" w:hAnsi="Calibri"/>
          <w:sz w:val="22"/>
          <w:szCs w:val="22"/>
        </w:rPr>
        <w:t>ji, sterylizacji oraz instrukcję</w:t>
      </w:r>
      <w:r w:rsidR="00E61F18" w:rsidRPr="00250295">
        <w:rPr>
          <w:rFonts w:ascii="Calibri" w:hAnsi="Calibri"/>
          <w:sz w:val="22"/>
          <w:szCs w:val="22"/>
        </w:rPr>
        <w:t xml:space="preserve"> techniki zabiegu - w języku polskim.</w:t>
      </w:r>
    </w:p>
    <w:p w:rsidR="00E61F18" w:rsidRDefault="00E61F18" w:rsidP="00E61F18">
      <w:pPr>
        <w:spacing w:line="276" w:lineRule="auto"/>
        <w:jc w:val="both"/>
        <w:rPr>
          <w:rFonts w:ascii="Calibri" w:hAnsi="Calibri"/>
          <w:sz w:val="22"/>
          <w:szCs w:val="22"/>
        </w:rPr>
      </w:pPr>
    </w:p>
    <w:p w:rsidR="00D414DE" w:rsidRPr="00801DB8" w:rsidRDefault="00D414DE" w:rsidP="00AD641D">
      <w:pPr>
        <w:jc w:val="center"/>
        <w:rPr>
          <w:rFonts w:ascii="Calibri" w:hAnsi="Calibri"/>
          <w:b/>
          <w:sz w:val="22"/>
          <w:szCs w:val="22"/>
        </w:rPr>
      </w:pPr>
      <w:r w:rsidRPr="00801DB8">
        <w:rPr>
          <w:rFonts w:ascii="Calibri" w:hAnsi="Calibri"/>
          <w:b/>
          <w:sz w:val="22"/>
          <w:szCs w:val="22"/>
        </w:rPr>
        <w:t xml:space="preserve">§ </w:t>
      </w:r>
      <w:r>
        <w:rPr>
          <w:rFonts w:ascii="Calibri" w:hAnsi="Calibri"/>
          <w:b/>
          <w:sz w:val="22"/>
          <w:szCs w:val="22"/>
        </w:rPr>
        <w:t>4</w:t>
      </w:r>
    </w:p>
    <w:p w:rsidR="00D414DE" w:rsidRPr="00801DB8" w:rsidRDefault="00D414DE" w:rsidP="00AD641D">
      <w:pPr>
        <w:jc w:val="center"/>
        <w:rPr>
          <w:rFonts w:ascii="Calibri" w:hAnsi="Calibri"/>
          <w:b/>
          <w:sz w:val="22"/>
          <w:szCs w:val="22"/>
        </w:rPr>
      </w:pPr>
      <w:r w:rsidRPr="00801DB8">
        <w:rPr>
          <w:rFonts w:ascii="Calibri" w:hAnsi="Calibri"/>
          <w:b/>
          <w:sz w:val="22"/>
          <w:szCs w:val="22"/>
        </w:rPr>
        <w:t>Zobowiązania Zamawiającego</w:t>
      </w:r>
      <w:r w:rsidR="006D3A36">
        <w:rPr>
          <w:rFonts w:ascii="Calibri" w:hAnsi="Calibri"/>
          <w:b/>
          <w:sz w:val="22"/>
          <w:szCs w:val="22"/>
        </w:rPr>
        <w:t xml:space="preserve"> /dot. Pakietu</w:t>
      </w:r>
      <w:r w:rsidR="00BC58D4">
        <w:rPr>
          <w:rFonts w:ascii="Calibri" w:hAnsi="Calibri"/>
          <w:b/>
          <w:sz w:val="22"/>
          <w:szCs w:val="22"/>
        </w:rPr>
        <w:t xml:space="preserve">: </w:t>
      </w:r>
      <w:r w:rsidR="0076086A">
        <w:rPr>
          <w:rFonts w:ascii="Calibri" w:hAnsi="Calibri"/>
          <w:b/>
          <w:sz w:val="22"/>
          <w:szCs w:val="22"/>
        </w:rPr>
        <w:t xml:space="preserve"> VIII</w:t>
      </w:r>
    </w:p>
    <w:p w:rsidR="00D414DE" w:rsidRDefault="00D414DE" w:rsidP="009120DB">
      <w:pPr>
        <w:numPr>
          <w:ilvl w:val="0"/>
          <w:numId w:val="14"/>
        </w:numPr>
        <w:tabs>
          <w:tab w:val="num" w:pos="312"/>
        </w:tabs>
        <w:spacing w:line="276" w:lineRule="auto"/>
        <w:ind w:left="312" w:hanging="312"/>
        <w:jc w:val="both"/>
        <w:rPr>
          <w:rFonts w:ascii="Calibri" w:hAnsi="Calibri"/>
          <w:sz w:val="22"/>
          <w:szCs w:val="22"/>
        </w:rPr>
      </w:pPr>
      <w:r w:rsidRPr="00801DB8">
        <w:rPr>
          <w:rFonts w:ascii="Calibri" w:hAnsi="Calibri"/>
          <w:sz w:val="22"/>
          <w:szCs w:val="22"/>
        </w:rPr>
        <w:t xml:space="preserve">Zamawiający zobowiązuje się do eksploatacji </w:t>
      </w:r>
      <w:r>
        <w:rPr>
          <w:rFonts w:ascii="Calibri" w:hAnsi="Calibri"/>
          <w:sz w:val="22"/>
          <w:szCs w:val="22"/>
        </w:rPr>
        <w:t xml:space="preserve">udostępnionego instrumentarium </w:t>
      </w:r>
      <w:r w:rsidRPr="00801DB8">
        <w:rPr>
          <w:rFonts w:ascii="Calibri" w:hAnsi="Calibri"/>
          <w:sz w:val="22"/>
          <w:szCs w:val="22"/>
        </w:rPr>
        <w:t>zgodnie z jego przeznaczeniem oraz do utrzymania go</w:t>
      </w:r>
      <w:r>
        <w:rPr>
          <w:rFonts w:ascii="Calibri" w:hAnsi="Calibri"/>
          <w:sz w:val="22"/>
          <w:szCs w:val="22"/>
        </w:rPr>
        <w:t xml:space="preserve"> w należytym stanie.</w:t>
      </w:r>
    </w:p>
    <w:p w:rsidR="00D414DE" w:rsidRPr="00801DB8" w:rsidRDefault="00D414DE" w:rsidP="009120DB">
      <w:pPr>
        <w:numPr>
          <w:ilvl w:val="0"/>
          <w:numId w:val="14"/>
        </w:numPr>
        <w:tabs>
          <w:tab w:val="num" w:pos="312"/>
        </w:tabs>
        <w:spacing w:line="276" w:lineRule="auto"/>
        <w:ind w:left="312" w:hanging="312"/>
        <w:jc w:val="both"/>
        <w:rPr>
          <w:rFonts w:ascii="Calibri" w:hAnsi="Calibri"/>
          <w:sz w:val="22"/>
          <w:szCs w:val="22"/>
        </w:rPr>
      </w:pPr>
      <w:r w:rsidRPr="00801DB8">
        <w:rPr>
          <w:rFonts w:ascii="Calibri" w:hAnsi="Calibri"/>
          <w:sz w:val="22"/>
          <w:szCs w:val="22"/>
        </w:rPr>
        <w:t xml:space="preserve">Po zakończeniu umowy Zamawiający zobowiązuje się zwrócić Wykonawcy rzeczy w stanie nie pogorszonym – nie dotyczy to zużycia się wyrobu w związku z </w:t>
      </w:r>
      <w:r w:rsidR="0076086A">
        <w:rPr>
          <w:rFonts w:ascii="Calibri" w:hAnsi="Calibri"/>
          <w:sz w:val="22"/>
          <w:szCs w:val="22"/>
        </w:rPr>
        <w:t>jego</w:t>
      </w:r>
      <w:r w:rsidRPr="00801DB8">
        <w:rPr>
          <w:rFonts w:ascii="Calibri" w:hAnsi="Calibri"/>
          <w:sz w:val="22"/>
          <w:szCs w:val="22"/>
        </w:rPr>
        <w:t xml:space="preserve"> prawidłowym użytkowaniem. </w:t>
      </w:r>
    </w:p>
    <w:p w:rsidR="00D414DE" w:rsidRDefault="00D414DE" w:rsidP="009120DB">
      <w:pPr>
        <w:numPr>
          <w:ilvl w:val="0"/>
          <w:numId w:val="14"/>
        </w:numPr>
        <w:tabs>
          <w:tab w:val="num" w:pos="312"/>
        </w:tabs>
        <w:spacing w:line="276" w:lineRule="auto"/>
        <w:ind w:left="312" w:hanging="312"/>
        <w:jc w:val="both"/>
        <w:rPr>
          <w:rFonts w:ascii="Calibri" w:hAnsi="Calibri"/>
          <w:sz w:val="22"/>
          <w:szCs w:val="22"/>
        </w:rPr>
      </w:pPr>
      <w:r w:rsidRPr="00801DB8">
        <w:rPr>
          <w:rFonts w:ascii="Calibri" w:hAnsi="Calibri"/>
          <w:sz w:val="22"/>
          <w:szCs w:val="22"/>
        </w:rPr>
        <w:t xml:space="preserve">W przypadku uszkodzenia instrumentarium Wykonawca zobowiązany jest do wymiany uszkodzonego narzędzia na własny koszt w terminie nie przekraczającym 3 dni od chwili zgłoszenia awarii. Jeśli uszkodzenie powstało z winy Zamawiającego, zwrot kosztów nastąpi zgodnie z § 3 ust. </w:t>
      </w:r>
      <w:r w:rsidR="00151FB5">
        <w:rPr>
          <w:rFonts w:ascii="Calibri" w:hAnsi="Calibri"/>
          <w:sz w:val="22"/>
          <w:szCs w:val="22"/>
        </w:rPr>
        <w:t>1</w:t>
      </w:r>
      <w:r w:rsidRPr="00801DB8">
        <w:rPr>
          <w:rFonts w:ascii="Calibri" w:hAnsi="Calibri"/>
          <w:sz w:val="22"/>
          <w:szCs w:val="22"/>
        </w:rPr>
        <w:t xml:space="preserve"> pkt </w:t>
      </w:r>
      <w:r>
        <w:rPr>
          <w:rFonts w:ascii="Calibri" w:hAnsi="Calibri"/>
          <w:sz w:val="22"/>
          <w:szCs w:val="22"/>
        </w:rPr>
        <w:t>2</w:t>
      </w:r>
      <w:r w:rsidRPr="00801DB8">
        <w:rPr>
          <w:rFonts w:ascii="Calibri" w:hAnsi="Calibri"/>
          <w:sz w:val="22"/>
          <w:szCs w:val="22"/>
        </w:rPr>
        <w:t xml:space="preserve"> niniejszej umowy.</w:t>
      </w:r>
    </w:p>
    <w:p w:rsidR="00BC58D4" w:rsidRDefault="00BC58D4" w:rsidP="00AD641D">
      <w:pPr>
        <w:jc w:val="both"/>
        <w:rPr>
          <w:rFonts w:ascii="Calibri" w:hAnsi="Calibri"/>
          <w:sz w:val="22"/>
          <w:szCs w:val="22"/>
        </w:rPr>
      </w:pPr>
    </w:p>
    <w:p w:rsidR="00D414DE" w:rsidRPr="0000056C" w:rsidRDefault="00D414DE" w:rsidP="00AD641D">
      <w:pPr>
        <w:ind w:left="-142"/>
        <w:jc w:val="center"/>
        <w:rPr>
          <w:rFonts w:ascii="Calibri" w:hAnsi="Calibri"/>
          <w:b/>
          <w:sz w:val="22"/>
          <w:szCs w:val="22"/>
        </w:rPr>
      </w:pPr>
      <w:r w:rsidRPr="0000056C">
        <w:rPr>
          <w:rFonts w:ascii="Calibri" w:hAnsi="Calibri"/>
          <w:b/>
          <w:sz w:val="22"/>
          <w:szCs w:val="22"/>
        </w:rPr>
        <w:t>§5</w:t>
      </w:r>
    </w:p>
    <w:p w:rsidR="00D414DE" w:rsidRPr="0000056C" w:rsidRDefault="00D414DE" w:rsidP="00AD641D">
      <w:pPr>
        <w:ind w:left="-142"/>
        <w:jc w:val="center"/>
        <w:rPr>
          <w:rFonts w:ascii="Calibri" w:hAnsi="Calibri"/>
          <w:b/>
          <w:sz w:val="22"/>
          <w:szCs w:val="22"/>
        </w:rPr>
      </w:pPr>
      <w:r w:rsidRPr="00801DB8">
        <w:rPr>
          <w:rFonts w:ascii="Calibri" w:hAnsi="Calibri"/>
          <w:b/>
          <w:sz w:val="22"/>
          <w:szCs w:val="22"/>
        </w:rPr>
        <w:t>Wartość umowy</w:t>
      </w:r>
    </w:p>
    <w:p w:rsidR="00A4247C" w:rsidRPr="0000056C" w:rsidRDefault="00D414DE" w:rsidP="00A4247C">
      <w:pPr>
        <w:numPr>
          <w:ilvl w:val="0"/>
          <w:numId w:val="2"/>
        </w:numPr>
        <w:spacing w:line="276" w:lineRule="auto"/>
        <w:jc w:val="both"/>
        <w:rPr>
          <w:rFonts w:ascii="Calibri" w:hAnsi="Calibri"/>
          <w:sz w:val="22"/>
          <w:szCs w:val="22"/>
        </w:rPr>
      </w:pPr>
      <w:r w:rsidRPr="0000056C">
        <w:rPr>
          <w:rFonts w:ascii="Calibri" w:hAnsi="Calibri"/>
          <w:sz w:val="22"/>
          <w:szCs w:val="22"/>
        </w:rPr>
        <w:t>W oparciu o przewidywaną wielkość dostaw strony ustalają łączną wartość przedmiotu umowy na kwotę ..................... zł</w:t>
      </w:r>
      <w:r w:rsidRPr="0000056C">
        <w:rPr>
          <w:rFonts w:ascii="Calibri" w:hAnsi="Calibri"/>
          <w:b/>
          <w:sz w:val="22"/>
          <w:szCs w:val="22"/>
        </w:rPr>
        <w:t xml:space="preserve"> </w:t>
      </w:r>
      <w:r w:rsidRPr="0000056C">
        <w:rPr>
          <w:rFonts w:ascii="Calibri" w:hAnsi="Calibri"/>
          <w:sz w:val="22"/>
          <w:szCs w:val="22"/>
        </w:rPr>
        <w:t>(słownie złotych: ............................</w:t>
      </w:r>
      <w:r w:rsidR="00A4247C" w:rsidRPr="0000056C">
        <w:rPr>
          <w:rFonts w:ascii="Calibri" w:hAnsi="Calibri"/>
          <w:sz w:val="22"/>
          <w:szCs w:val="22"/>
        </w:rPr>
        <w:t>.............................. ), na co składają się następujące części zamówienia:</w:t>
      </w:r>
    </w:p>
    <w:p w:rsidR="00A4247C" w:rsidRPr="0000056C" w:rsidRDefault="00250295" w:rsidP="00A4247C">
      <w:pPr>
        <w:spacing w:line="276" w:lineRule="auto"/>
        <w:ind w:left="360"/>
        <w:jc w:val="both"/>
        <w:rPr>
          <w:rFonts w:ascii="Calibri" w:hAnsi="Calibri"/>
          <w:sz w:val="22"/>
          <w:szCs w:val="22"/>
        </w:rPr>
      </w:pPr>
      <w:r>
        <w:rPr>
          <w:rFonts w:ascii="Calibri" w:hAnsi="Calibri"/>
          <w:sz w:val="22"/>
          <w:szCs w:val="22"/>
        </w:rPr>
        <w:t>Pakiet ………. -</w:t>
      </w:r>
      <w:r w:rsidR="00A4247C" w:rsidRPr="0000056C">
        <w:rPr>
          <w:rFonts w:ascii="Calibri" w:hAnsi="Calibri"/>
          <w:sz w:val="22"/>
          <w:szCs w:val="22"/>
        </w:rPr>
        <w:t xml:space="preserve"> ………… zł brutto (słownie: ……………………………………………………..),</w:t>
      </w:r>
    </w:p>
    <w:p w:rsidR="00D414DE" w:rsidRPr="0000056C" w:rsidRDefault="00D414DE" w:rsidP="009120DB">
      <w:pPr>
        <w:numPr>
          <w:ilvl w:val="0"/>
          <w:numId w:val="2"/>
        </w:numPr>
        <w:spacing w:line="276" w:lineRule="auto"/>
        <w:jc w:val="both"/>
        <w:rPr>
          <w:rFonts w:ascii="Calibri" w:hAnsi="Calibri"/>
          <w:sz w:val="22"/>
          <w:szCs w:val="22"/>
        </w:rPr>
      </w:pPr>
      <w:r w:rsidRPr="0000056C">
        <w:rPr>
          <w:rFonts w:ascii="Calibri" w:hAnsi="Calibri"/>
          <w:sz w:val="22"/>
          <w:szCs w:val="22"/>
        </w:rPr>
        <w:t>Wartość umowy zawiera wszystkie składniki cenotwórcze, w tym również koszty dostawy do Zamawiającego, rozładunek, utworzenie banku implantów, użyczenie sprzętu, szkolenia oraz podatek od towarów i usług.</w:t>
      </w:r>
    </w:p>
    <w:p w:rsidR="00D414DE" w:rsidRDefault="00D414DE" w:rsidP="009120DB">
      <w:pPr>
        <w:numPr>
          <w:ilvl w:val="0"/>
          <w:numId w:val="2"/>
        </w:numPr>
        <w:spacing w:line="276" w:lineRule="auto"/>
        <w:jc w:val="both"/>
        <w:rPr>
          <w:rFonts w:ascii="Calibri" w:hAnsi="Calibri"/>
          <w:sz w:val="22"/>
          <w:szCs w:val="22"/>
        </w:rPr>
      </w:pPr>
      <w:r w:rsidRPr="0000056C">
        <w:rPr>
          <w:rFonts w:ascii="Calibri" w:hAnsi="Calibri"/>
          <w:sz w:val="22"/>
          <w:szCs w:val="22"/>
        </w:rPr>
        <w:t xml:space="preserve">Zamawiającego i Wykonawcę obowiązują ceny stałe, zgodne z </w:t>
      </w:r>
      <w:r w:rsidRPr="0000056C">
        <w:rPr>
          <w:rFonts w:ascii="Calibri" w:hAnsi="Calibri"/>
          <w:i/>
          <w:sz w:val="22"/>
          <w:szCs w:val="22"/>
        </w:rPr>
        <w:t>Formularzem asortymentowo-cenowym</w:t>
      </w:r>
      <w:r w:rsidRPr="0000056C">
        <w:rPr>
          <w:rFonts w:ascii="Calibri" w:hAnsi="Calibri"/>
          <w:sz w:val="22"/>
          <w:szCs w:val="22"/>
        </w:rPr>
        <w:t>.</w:t>
      </w:r>
    </w:p>
    <w:p w:rsidR="00DD1961" w:rsidRPr="00DD1961" w:rsidRDefault="00DD1961" w:rsidP="009120DB">
      <w:pPr>
        <w:numPr>
          <w:ilvl w:val="0"/>
          <w:numId w:val="2"/>
        </w:numPr>
        <w:spacing w:line="276" w:lineRule="auto"/>
        <w:jc w:val="both"/>
        <w:rPr>
          <w:rFonts w:ascii="Calibri" w:hAnsi="Calibri"/>
          <w:i/>
          <w:sz w:val="22"/>
          <w:szCs w:val="22"/>
        </w:rPr>
      </w:pPr>
      <w:r w:rsidRPr="00DD1961">
        <w:rPr>
          <w:rFonts w:ascii="Calibri" w:hAnsi="Calibri"/>
          <w:sz w:val="22"/>
          <w:szCs w:val="22"/>
        </w:rPr>
        <w:lastRenderedPageBreak/>
        <w:t xml:space="preserve">W przypadku ustawowej zmiany stawki podatku VAT Wykonawca stosuje nową stawkę z dniem jej obowiązywania, z zachowaniem cen jednostkowych netto określonych w </w:t>
      </w:r>
      <w:r w:rsidRPr="00DD1961">
        <w:rPr>
          <w:rFonts w:ascii="Calibri" w:hAnsi="Calibri"/>
          <w:i/>
          <w:sz w:val="22"/>
          <w:szCs w:val="22"/>
        </w:rPr>
        <w:t>Formularzu asortymentowo-cenowym.</w:t>
      </w:r>
    </w:p>
    <w:p w:rsidR="00D414DE" w:rsidRPr="0000056C" w:rsidRDefault="00D414DE" w:rsidP="00AD641D">
      <w:pPr>
        <w:spacing w:before="240"/>
        <w:ind w:left="-142"/>
        <w:jc w:val="center"/>
        <w:rPr>
          <w:rFonts w:ascii="Calibri" w:hAnsi="Calibri"/>
          <w:b/>
          <w:sz w:val="22"/>
          <w:szCs w:val="22"/>
        </w:rPr>
      </w:pPr>
      <w:r w:rsidRPr="0000056C">
        <w:rPr>
          <w:rFonts w:ascii="Calibri" w:hAnsi="Calibri"/>
          <w:b/>
          <w:sz w:val="22"/>
          <w:szCs w:val="22"/>
        </w:rPr>
        <w:t>§ 6</w:t>
      </w:r>
    </w:p>
    <w:p w:rsidR="00D414DE" w:rsidRPr="0000056C" w:rsidRDefault="00D414DE" w:rsidP="00AD641D">
      <w:pPr>
        <w:ind w:left="-142"/>
        <w:jc w:val="center"/>
        <w:rPr>
          <w:rFonts w:ascii="Calibri" w:hAnsi="Calibri"/>
          <w:b/>
          <w:sz w:val="22"/>
          <w:szCs w:val="22"/>
        </w:rPr>
      </w:pPr>
      <w:r w:rsidRPr="0000056C">
        <w:rPr>
          <w:rFonts w:ascii="Calibri" w:hAnsi="Calibri"/>
          <w:b/>
          <w:sz w:val="22"/>
          <w:szCs w:val="22"/>
        </w:rPr>
        <w:t>Płatność</w:t>
      </w:r>
    </w:p>
    <w:p w:rsidR="00B13134" w:rsidRPr="0000056C" w:rsidRDefault="00B13134" w:rsidP="009120DB">
      <w:pPr>
        <w:numPr>
          <w:ilvl w:val="0"/>
          <w:numId w:val="3"/>
        </w:numPr>
        <w:spacing w:line="276" w:lineRule="auto"/>
        <w:jc w:val="both"/>
        <w:rPr>
          <w:rFonts w:ascii="Calibri" w:hAnsi="Calibri"/>
          <w:sz w:val="22"/>
          <w:szCs w:val="22"/>
        </w:rPr>
      </w:pPr>
      <w:r w:rsidRPr="0000056C">
        <w:rPr>
          <w:rFonts w:ascii="Calibri" w:hAnsi="Calibri"/>
          <w:sz w:val="22"/>
          <w:szCs w:val="22"/>
        </w:rPr>
        <w:t>Płatność nastąpi przelewem po dostawie</w:t>
      </w:r>
      <w:r w:rsidR="00D414DE" w:rsidRPr="0000056C">
        <w:rPr>
          <w:rFonts w:ascii="Calibri" w:hAnsi="Calibri"/>
          <w:sz w:val="22"/>
          <w:szCs w:val="22"/>
        </w:rPr>
        <w:t>/wysłanym raporcie</w:t>
      </w:r>
      <w:r w:rsidRPr="0000056C">
        <w:rPr>
          <w:rFonts w:ascii="Calibri" w:hAnsi="Calibri"/>
          <w:sz w:val="22"/>
          <w:szCs w:val="22"/>
        </w:rPr>
        <w:t xml:space="preserve"> w terminie </w:t>
      </w:r>
      <w:r w:rsidR="00A4247C" w:rsidRPr="0000056C">
        <w:rPr>
          <w:rFonts w:ascii="Calibri" w:hAnsi="Calibri"/>
          <w:b/>
          <w:sz w:val="22"/>
          <w:szCs w:val="22"/>
        </w:rPr>
        <w:t>3</w:t>
      </w:r>
      <w:r w:rsidRPr="0000056C">
        <w:rPr>
          <w:rFonts w:ascii="Calibri" w:hAnsi="Calibri"/>
          <w:b/>
          <w:sz w:val="22"/>
          <w:szCs w:val="22"/>
        </w:rPr>
        <w:t>0 dni</w:t>
      </w:r>
      <w:r w:rsidRPr="0000056C">
        <w:rPr>
          <w:rFonts w:ascii="Calibri" w:hAnsi="Calibri"/>
          <w:sz w:val="22"/>
          <w:szCs w:val="22"/>
        </w:rPr>
        <w:t xml:space="preserve"> od daty otrzymania faktury VAT.</w:t>
      </w:r>
    </w:p>
    <w:p w:rsidR="005B22E7" w:rsidRPr="0000056C" w:rsidRDefault="005B22E7" w:rsidP="005B22E7">
      <w:pPr>
        <w:numPr>
          <w:ilvl w:val="0"/>
          <w:numId w:val="3"/>
        </w:numPr>
        <w:spacing w:line="276" w:lineRule="auto"/>
        <w:jc w:val="both"/>
        <w:rPr>
          <w:rFonts w:ascii="Calibri" w:hAnsi="Calibri"/>
          <w:sz w:val="22"/>
          <w:szCs w:val="22"/>
        </w:rPr>
      </w:pPr>
      <w:r w:rsidRPr="0000056C">
        <w:rPr>
          <w:rFonts w:ascii="Calibri" w:hAnsi="Calibri"/>
          <w:sz w:val="22"/>
          <w:szCs w:val="22"/>
        </w:rPr>
        <w:t xml:space="preserve">Zamawiający uprawniony jest do stosowania mechanizmu podzielonej płatności (split payment) dla wystawionych przez Wykonawcę faktur, które zawierają naliczony podatek VAT. </w:t>
      </w:r>
    </w:p>
    <w:p w:rsidR="005B22E7" w:rsidRPr="0000056C" w:rsidRDefault="005B22E7" w:rsidP="005B22E7">
      <w:pPr>
        <w:numPr>
          <w:ilvl w:val="0"/>
          <w:numId w:val="3"/>
        </w:numPr>
        <w:spacing w:line="276" w:lineRule="auto"/>
        <w:jc w:val="both"/>
        <w:rPr>
          <w:rFonts w:ascii="Calibri" w:hAnsi="Calibri"/>
          <w:sz w:val="22"/>
          <w:szCs w:val="22"/>
        </w:rPr>
      </w:pPr>
      <w:r w:rsidRPr="0000056C">
        <w:rPr>
          <w:rFonts w:ascii="Calibri" w:hAnsi="Calibri"/>
          <w:sz w:val="22"/>
          <w:szCs w:val="22"/>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B13134" w:rsidRPr="0000056C" w:rsidRDefault="00B13134" w:rsidP="005B22E7">
      <w:pPr>
        <w:numPr>
          <w:ilvl w:val="0"/>
          <w:numId w:val="3"/>
        </w:numPr>
        <w:spacing w:line="276" w:lineRule="auto"/>
        <w:jc w:val="both"/>
        <w:rPr>
          <w:rFonts w:ascii="Calibri" w:hAnsi="Calibri"/>
          <w:sz w:val="22"/>
          <w:szCs w:val="22"/>
        </w:rPr>
      </w:pPr>
      <w:r w:rsidRPr="0000056C">
        <w:rPr>
          <w:rFonts w:ascii="Calibri" w:hAnsi="Calibri"/>
          <w:sz w:val="22"/>
          <w:szCs w:val="22"/>
        </w:rPr>
        <w:t>Za termin płatności uznaje się datę obciążenia rachunku Zamawiającego.</w:t>
      </w:r>
    </w:p>
    <w:p w:rsidR="00B13134" w:rsidRPr="0000056C" w:rsidRDefault="00B13134" w:rsidP="009120DB">
      <w:pPr>
        <w:numPr>
          <w:ilvl w:val="0"/>
          <w:numId w:val="3"/>
        </w:numPr>
        <w:spacing w:line="276" w:lineRule="auto"/>
        <w:jc w:val="both"/>
        <w:rPr>
          <w:rFonts w:ascii="Calibri" w:hAnsi="Calibri"/>
          <w:sz w:val="22"/>
          <w:szCs w:val="22"/>
        </w:rPr>
      </w:pPr>
      <w:r w:rsidRPr="0000056C">
        <w:rPr>
          <w:rFonts w:ascii="Calibri" w:hAnsi="Calibri"/>
          <w:sz w:val="22"/>
          <w:szCs w:val="22"/>
        </w:rPr>
        <w:t>W przypadku niedotrzymania terminu płatności Zamawiający zapłaci odsetki zgodnie z</w:t>
      </w:r>
      <w:r w:rsidR="00D52F9F" w:rsidRPr="0000056C">
        <w:rPr>
          <w:rFonts w:ascii="Calibri" w:hAnsi="Calibri"/>
          <w:sz w:val="22"/>
          <w:szCs w:val="22"/>
        </w:rPr>
        <w:t> </w:t>
      </w:r>
      <w:r w:rsidRPr="0000056C">
        <w:rPr>
          <w:rFonts w:ascii="Calibri" w:hAnsi="Calibri"/>
          <w:sz w:val="22"/>
          <w:szCs w:val="22"/>
        </w:rPr>
        <w:t>obowiązującym prawem</w:t>
      </w:r>
      <w:r w:rsidR="001A2839" w:rsidRPr="0000056C">
        <w:rPr>
          <w:rFonts w:ascii="Calibri" w:hAnsi="Calibri"/>
          <w:sz w:val="22"/>
          <w:szCs w:val="22"/>
        </w:rPr>
        <w:t xml:space="preserve">, </w:t>
      </w:r>
      <w:r w:rsidRPr="0000056C">
        <w:rPr>
          <w:rFonts w:ascii="Calibri" w:hAnsi="Calibri"/>
          <w:sz w:val="22"/>
          <w:szCs w:val="22"/>
        </w:rPr>
        <w:t>za każdy dzień zwłoki.</w:t>
      </w:r>
    </w:p>
    <w:p w:rsidR="00D414DE" w:rsidRPr="0000056C" w:rsidRDefault="00D414DE" w:rsidP="009120DB">
      <w:pPr>
        <w:numPr>
          <w:ilvl w:val="0"/>
          <w:numId w:val="3"/>
        </w:numPr>
        <w:spacing w:line="276" w:lineRule="auto"/>
        <w:jc w:val="both"/>
        <w:rPr>
          <w:rFonts w:ascii="Calibri" w:hAnsi="Calibri"/>
          <w:sz w:val="22"/>
          <w:szCs w:val="22"/>
        </w:rPr>
      </w:pPr>
      <w:r w:rsidRPr="0000056C">
        <w:rPr>
          <w:rFonts w:ascii="Calibri" w:hAnsi="Calibri"/>
          <w:sz w:val="22"/>
          <w:szCs w:val="22"/>
        </w:rPr>
        <w:t>Opóźnienia zapłaty należności za dostarczony towar nie upoważniają Wykonawcy do wstrzymania dostaw kolejnych zamawianych partii towaru.</w:t>
      </w:r>
    </w:p>
    <w:p w:rsidR="00B13134" w:rsidRPr="0000056C" w:rsidRDefault="00B13134" w:rsidP="00ED20E4">
      <w:pPr>
        <w:spacing w:line="276" w:lineRule="auto"/>
        <w:ind w:left="-142"/>
        <w:jc w:val="center"/>
        <w:rPr>
          <w:rFonts w:ascii="Calibri" w:hAnsi="Calibri"/>
          <w:b/>
          <w:sz w:val="22"/>
          <w:szCs w:val="22"/>
        </w:rPr>
      </w:pPr>
    </w:p>
    <w:p w:rsidR="00D414DE" w:rsidRPr="0000056C" w:rsidRDefault="00D414DE" w:rsidP="00AD641D">
      <w:pPr>
        <w:jc w:val="center"/>
        <w:rPr>
          <w:rFonts w:ascii="Calibri" w:hAnsi="Calibri"/>
          <w:b/>
          <w:sz w:val="22"/>
          <w:szCs w:val="22"/>
        </w:rPr>
      </w:pPr>
      <w:r w:rsidRPr="0000056C">
        <w:rPr>
          <w:rFonts w:ascii="Calibri" w:hAnsi="Calibri"/>
          <w:b/>
          <w:sz w:val="22"/>
          <w:szCs w:val="22"/>
        </w:rPr>
        <w:t>§ 7</w:t>
      </w:r>
    </w:p>
    <w:p w:rsidR="00B13134" w:rsidRPr="0000056C" w:rsidRDefault="00D414DE" w:rsidP="00AD641D">
      <w:pPr>
        <w:jc w:val="center"/>
        <w:rPr>
          <w:rFonts w:ascii="Calibri" w:hAnsi="Calibri"/>
          <w:sz w:val="22"/>
          <w:szCs w:val="22"/>
        </w:rPr>
      </w:pPr>
      <w:r w:rsidRPr="0000056C">
        <w:rPr>
          <w:rFonts w:ascii="Calibri" w:hAnsi="Calibri"/>
          <w:b/>
          <w:sz w:val="22"/>
          <w:szCs w:val="22"/>
        </w:rPr>
        <w:t>Kary umowne</w:t>
      </w:r>
    </w:p>
    <w:p w:rsidR="00B13134" w:rsidRPr="0000056C" w:rsidRDefault="00B13134" w:rsidP="009120DB">
      <w:pPr>
        <w:numPr>
          <w:ilvl w:val="0"/>
          <w:numId w:val="4"/>
        </w:numPr>
        <w:spacing w:line="276" w:lineRule="auto"/>
        <w:jc w:val="both"/>
        <w:rPr>
          <w:rFonts w:ascii="Calibri" w:hAnsi="Calibri"/>
          <w:sz w:val="22"/>
          <w:szCs w:val="22"/>
        </w:rPr>
      </w:pPr>
      <w:r w:rsidRPr="0000056C">
        <w:rPr>
          <w:rFonts w:ascii="Calibri" w:hAnsi="Calibri"/>
          <w:sz w:val="22"/>
          <w:szCs w:val="22"/>
        </w:rPr>
        <w:t>W przypadku niedotrzymania uzgodnionego terminu dostawy, Wykonawca zapłaci karę w</w:t>
      </w:r>
      <w:r w:rsidR="000C103F" w:rsidRPr="0000056C">
        <w:rPr>
          <w:rFonts w:ascii="Calibri" w:hAnsi="Calibri"/>
          <w:sz w:val="22"/>
          <w:szCs w:val="22"/>
        </w:rPr>
        <w:t> </w:t>
      </w:r>
      <w:r w:rsidRPr="0000056C">
        <w:rPr>
          <w:rFonts w:ascii="Calibri" w:hAnsi="Calibri"/>
          <w:sz w:val="22"/>
          <w:szCs w:val="22"/>
        </w:rPr>
        <w:t>wysokości 0,</w:t>
      </w:r>
      <w:r w:rsidR="00AE08DD" w:rsidRPr="0000056C">
        <w:rPr>
          <w:rFonts w:ascii="Calibri" w:hAnsi="Calibri"/>
          <w:sz w:val="22"/>
          <w:szCs w:val="22"/>
        </w:rPr>
        <w:t>5</w:t>
      </w:r>
      <w:r w:rsidRPr="0000056C">
        <w:rPr>
          <w:rFonts w:ascii="Calibri" w:hAnsi="Calibri"/>
          <w:sz w:val="22"/>
          <w:szCs w:val="22"/>
        </w:rPr>
        <w:t>% wartości</w:t>
      </w:r>
      <w:r w:rsidR="007D1492" w:rsidRPr="0000056C">
        <w:rPr>
          <w:rFonts w:ascii="Calibri" w:hAnsi="Calibri"/>
          <w:sz w:val="22"/>
          <w:szCs w:val="22"/>
        </w:rPr>
        <w:t xml:space="preserve"> netto</w:t>
      </w:r>
      <w:r w:rsidRPr="0000056C">
        <w:rPr>
          <w:rFonts w:ascii="Calibri" w:hAnsi="Calibri"/>
          <w:sz w:val="22"/>
          <w:szCs w:val="22"/>
        </w:rPr>
        <w:t xml:space="preserve"> zamówionego</w:t>
      </w:r>
      <w:r w:rsidR="00D52F9F" w:rsidRPr="0000056C">
        <w:rPr>
          <w:rFonts w:ascii="Calibri" w:hAnsi="Calibri"/>
          <w:sz w:val="22"/>
          <w:szCs w:val="22"/>
        </w:rPr>
        <w:t>,</w:t>
      </w:r>
      <w:r w:rsidRPr="0000056C">
        <w:rPr>
          <w:rFonts w:ascii="Calibri" w:hAnsi="Calibri"/>
          <w:sz w:val="22"/>
          <w:szCs w:val="22"/>
        </w:rPr>
        <w:t xml:space="preserve"> a nie dostarczonego towaru, za każdy dzień zwłoki.</w:t>
      </w:r>
    </w:p>
    <w:p w:rsidR="00AE08DD" w:rsidRPr="0000056C" w:rsidRDefault="00AE08DD" w:rsidP="009120DB">
      <w:pPr>
        <w:numPr>
          <w:ilvl w:val="0"/>
          <w:numId w:val="4"/>
        </w:numPr>
        <w:spacing w:line="276" w:lineRule="auto"/>
        <w:jc w:val="both"/>
        <w:rPr>
          <w:rFonts w:ascii="Calibri" w:hAnsi="Calibri"/>
          <w:sz w:val="22"/>
          <w:szCs w:val="22"/>
        </w:rPr>
      </w:pPr>
      <w:r w:rsidRPr="0000056C">
        <w:rPr>
          <w:rFonts w:ascii="Calibri" w:hAnsi="Calibri"/>
          <w:sz w:val="22"/>
          <w:szCs w:val="22"/>
        </w:rPr>
        <w:t>W przypadku przekroczenia terminu rozpatrzenia reklamacji Wykonawca zapłaci Zamawiającemu karę w wysokości 0,5% wartości netto przedmiotu reklamacji, za każdy dzień opóźnienia.</w:t>
      </w:r>
    </w:p>
    <w:p w:rsidR="001217E3" w:rsidRPr="0000056C" w:rsidRDefault="001217E3" w:rsidP="009120DB">
      <w:pPr>
        <w:numPr>
          <w:ilvl w:val="0"/>
          <w:numId w:val="4"/>
        </w:numPr>
        <w:spacing w:line="276" w:lineRule="auto"/>
        <w:jc w:val="both"/>
        <w:rPr>
          <w:rFonts w:ascii="Calibri" w:hAnsi="Calibri"/>
          <w:sz w:val="22"/>
          <w:szCs w:val="22"/>
        </w:rPr>
      </w:pPr>
      <w:r w:rsidRPr="0000056C">
        <w:rPr>
          <w:rFonts w:ascii="Calibri" w:hAnsi="Calibri"/>
          <w:sz w:val="22"/>
          <w:szCs w:val="22"/>
        </w:rPr>
        <w:t xml:space="preserve">W przypadku nie dostarczenia przez Wykonawcę w wyznaczonym terminie zamówionego zgodnie z potrzebami Zamawiającego asortymentu, Zamawiającemu przysługuje oprócz kary określonej w ust. 1, prawo zakupu niedostarczonego produktu od innego podmiotu i obciążenie Wykonawcy różnicą między ceną zakupu a ceną produktu zaoferowaną w </w:t>
      </w:r>
      <w:r w:rsidRPr="0000056C">
        <w:rPr>
          <w:rFonts w:ascii="Calibri" w:hAnsi="Calibri"/>
          <w:i/>
          <w:sz w:val="22"/>
          <w:szCs w:val="22"/>
        </w:rPr>
        <w:t>Formularzu asortymentowo-cenowym</w:t>
      </w:r>
      <w:r w:rsidRPr="0000056C">
        <w:rPr>
          <w:rFonts w:ascii="Calibri" w:hAnsi="Calibri"/>
          <w:sz w:val="22"/>
          <w:szCs w:val="22"/>
        </w:rPr>
        <w:t xml:space="preserve"> przez Wykonawcę. Należność wynikająca z różnicy w cenie może być potrącona według zasad określonych w ust. 5.</w:t>
      </w:r>
    </w:p>
    <w:p w:rsidR="00B13134" w:rsidRPr="0000056C" w:rsidRDefault="00B13134" w:rsidP="009120DB">
      <w:pPr>
        <w:pStyle w:val="Tekstpodstawowy3"/>
        <w:numPr>
          <w:ilvl w:val="0"/>
          <w:numId w:val="4"/>
        </w:numPr>
        <w:spacing w:line="276" w:lineRule="auto"/>
        <w:rPr>
          <w:rFonts w:ascii="Calibri" w:hAnsi="Calibri"/>
          <w:b w:val="0"/>
          <w:sz w:val="22"/>
          <w:szCs w:val="22"/>
        </w:rPr>
      </w:pPr>
      <w:r w:rsidRPr="0000056C">
        <w:rPr>
          <w:rFonts w:ascii="Calibri" w:hAnsi="Calibri"/>
          <w:b w:val="0"/>
          <w:sz w:val="22"/>
          <w:szCs w:val="22"/>
        </w:rPr>
        <w:t xml:space="preserve">W przypadku </w:t>
      </w:r>
      <w:r w:rsidR="00062F04" w:rsidRPr="0000056C">
        <w:rPr>
          <w:rFonts w:ascii="Calibri" w:hAnsi="Calibri"/>
          <w:b w:val="0"/>
          <w:sz w:val="22"/>
          <w:szCs w:val="22"/>
        </w:rPr>
        <w:t>nie realizowania umowy zgodnie z jej brzmieniem, Zamawiający zastrzega sobie możliwość</w:t>
      </w:r>
      <w:r w:rsidR="007E606C" w:rsidRPr="0000056C">
        <w:rPr>
          <w:rFonts w:ascii="Calibri" w:hAnsi="Calibri"/>
          <w:b w:val="0"/>
          <w:sz w:val="22"/>
          <w:szCs w:val="22"/>
        </w:rPr>
        <w:t xml:space="preserve"> odstąpienia od umowy lub jej części ze skutkiem natychmiastowym i</w:t>
      </w:r>
      <w:r w:rsidR="000C103F" w:rsidRPr="0000056C">
        <w:rPr>
          <w:rFonts w:ascii="Calibri" w:hAnsi="Calibri"/>
          <w:b w:val="0"/>
          <w:sz w:val="22"/>
          <w:szCs w:val="22"/>
        </w:rPr>
        <w:t> </w:t>
      </w:r>
      <w:r w:rsidR="007E606C" w:rsidRPr="0000056C">
        <w:rPr>
          <w:rFonts w:ascii="Calibri" w:hAnsi="Calibri"/>
          <w:b w:val="0"/>
          <w:sz w:val="22"/>
          <w:szCs w:val="22"/>
        </w:rPr>
        <w:t xml:space="preserve">obciążenia Wykonawcy karą w wysokości 10% wartości </w:t>
      </w:r>
      <w:r w:rsidR="007D1492" w:rsidRPr="0000056C">
        <w:rPr>
          <w:rFonts w:ascii="Calibri" w:hAnsi="Calibri"/>
          <w:b w:val="0"/>
          <w:sz w:val="22"/>
          <w:szCs w:val="22"/>
        </w:rPr>
        <w:t>netto</w:t>
      </w:r>
      <w:r w:rsidR="007E606C" w:rsidRPr="0000056C">
        <w:rPr>
          <w:rFonts w:ascii="Calibri" w:hAnsi="Calibri"/>
          <w:b w:val="0"/>
          <w:sz w:val="22"/>
          <w:szCs w:val="22"/>
        </w:rPr>
        <w:t xml:space="preserve"> umowy</w:t>
      </w:r>
      <w:r w:rsidR="009262F1" w:rsidRPr="0000056C">
        <w:rPr>
          <w:rFonts w:ascii="Calibri" w:hAnsi="Calibri"/>
          <w:b w:val="0"/>
          <w:sz w:val="22"/>
          <w:szCs w:val="22"/>
        </w:rPr>
        <w:t xml:space="preserve"> (części, której czynność dotyczy).</w:t>
      </w:r>
      <w:r w:rsidR="007D1492" w:rsidRPr="0000056C">
        <w:rPr>
          <w:rFonts w:ascii="Calibri" w:hAnsi="Calibri"/>
          <w:b w:val="0"/>
          <w:sz w:val="22"/>
          <w:szCs w:val="22"/>
        </w:rPr>
        <w:t xml:space="preserve"> Odstąpienie wymaga wyznaczenia Wykonawcy dodatkowego terminu nie krótszego niż 14 dni oraz powinno nastąpić nie później niż w terminie 30 dni od bezskutecznego upływu terminu wezwania do należytego wykonania umowy.</w:t>
      </w:r>
    </w:p>
    <w:p w:rsidR="009262F1" w:rsidRPr="0000056C" w:rsidRDefault="009262F1" w:rsidP="009262F1">
      <w:pPr>
        <w:pStyle w:val="Akapitzlist"/>
        <w:numPr>
          <w:ilvl w:val="0"/>
          <w:numId w:val="4"/>
        </w:numPr>
        <w:spacing w:after="0"/>
        <w:jc w:val="both"/>
        <w:rPr>
          <w:rFonts w:eastAsia="Times New Roman"/>
          <w:lang w:eastAsia="pl-PL"/>
        </w:rPr>
      </w:pPr>
      <w:r w:rsidRPr="0000056C">
        <w:rPr>
          <w:rFonts w:eastAsia="Times New Roman"/>
          <w:lang w:eastAsia="pl-PL"/>
        </w:rPr>
        <w:t>W przypadku nieuregulowania w wyznaczonym terminie naliczonej kary umownej, zgodnie z wystawioną wcześniej notą księgową, Zamawiający zastrzega możliwość potrącenia jej z pierwszej płatności wynikającej z realizacji niniejszej umowy. Potrącenie może dotyczyć również należności niewymagalnych, a dla skuteczności oświadczenia o potrąceniu wystarczy doręczenie noty księgowej wraz ze oświadczeniem.</w:t>
      </w:r>
    </w:p>
    <w:p w:rsidR="00800B75" w:rsidRPr="0000056C" w:rsidRDefault="00C829CC" w:rsidP="009120DB">
      <w:pPr>
        <w:pStyle w:val="Tekstpodstawowy2"/>
        <w:numPr>
          <w:ilvl w:val="0"/>
          <w:numId w:val="4"/>
        </w:numPr>
        <w:tabs>
          <w:tab w:val="left" w:pos="312"/>
        </w:tabs>
        <w:spacing w:line="276" w:lineRule="auto"/>
        <w:rPr>
          <w:rFonts w:ascii="Calibri" w:hAnsi="Calibri"/>
          <w:sz w:val="22"/>
          <w:szCs w:val="22"/>
        </w:rPr>
      </w:pPr>
      <w:r w:rsidRPr="0000056C">
        <w:rPr>
          <w:rFonts w:ascii="Calibri" w:hAnsi="Calibri"/>
          <w:sz w:val="22"/>
          <w:szCs w:val="22"/>
        </w:rPr>
        <w:lastRenderedPageBreak/>
        <w:t>Naliczenie z</w:t>
      </w:r>
      <w:r w:rsidR="00B13134" w:rsidRPr="0000056C">
        <w:rPr>
          <w:rFonts w:ascii="Calibri" w:hAnsi="Calibri"/>
          <w:sz w:val="22"/>
          <w:szCs w:val="22"/>
        </w:rPr>
        <w:t>astrzeż</w:t>
      </w:r>
      <w:r w:rsidRPr="0000056C">
        <w:rPr>
          <w:rFonts w:ascii="Calibri" w:hAnsi="Calibri"/>
          <w:sz w:val="22"/>
          <w:szCs w:val="22"/>
        </w:rPr>
        <w:t>onych umową</w:t>
      </w:r>
      <w:r w:rsidR="00B13134" w:rsidRPr="0000056C">
        <w:rPr>
          <w:rFonts w:ascii="Calibri" w:hAnsi="Calibri"/>
          <w:sz w:val="22"/>
          <w:szCs w:val="22"/>
        </w:rPr>
        <w:t xml:space="preserve"> kar umownych nie wyłącza odpowiedzialności Wykonawcy za</w:t>
      </w:r>
      <w:r w:rsidR="00C72034" w:rsidRPr="0000056C">
        <w:rPr>
          <w:rFonts w:ascii="Calibri" w:hAnsi="Calibri"/>
          <w:sz w:val="22"/>
          <w:szCs w:val="22"/>
        </w:rPr>
        <w:t> </w:t>
      </w:r>
      <w:r w:rsidR="00B13134" w:rsidRPr="0000056C">
        <w:rPr>
          <w:rFonts w:ascii="Calibri" w:hAnsi="Calibri"/>
          <w:sz w:val="22"/>
          <w:szCs w:val="22"/>
        </w:rPr>
        <w:t>szkodę na zasadach ogólnych</w:t>
      </w:r>
      <w:r w:rsidRPr="0000056C">
        <w:rPr>
          <w:rFonts w:ascii="Calibri" w:hAnsi="Calibri"/>
          <w:sz w:val="22"/>
          <w:szCs w:val="22"/>
        </w:rPr>
        <w:t xml:space="preserve"> do pełnej wysokości szkody poniesionej przez Zamawiającego w</w:t>
      </w:r>
      <w:r w:rsidR="00C72034" w:rsidRPr="0000056C">
        <w:rPr>
          <w:rFonts w:ascii="Calibri" w:hAnsi="Calibri"/>
          <w:sz w:val="22"/>
          <w:szCs w:val="22"/>
        </w:rPr>
        <w:t> </w:t>
      </w:r>
      <w:r w:rsidRPr="0000056C">
        <w:rPr>
          <w:rFonts w:ascii="Calibri" w:hAnsi="Calibri"/>
          <w:sz w:val="22"/>
          <w:szCs w:val="22"/>
        </w:rPr>
        <w:t>związku ze zdarzeniem, które było podstawą naliczenia danej kary</w:t>
      </w:r>
      <w:r w:rsidR="00B13134" w:rsidRPr="0000056C">
        <w:rPr>
          <w:rFonts w:ascii="Calibri" w:hAnsi="Calibri"/>
          <w:sz w:val="22"/>
          <w:szCs w:val="22"/>
        </w:rPr>
        <w:t>.</w:t>
      </w:r>
    </w:p>
    <w:p w:rsidR="006E1B90" w:rsidRPr="0000056C" w:rsidRDefault="006E1B90" w:rsidP="009120DB">
      <w:pPr>
        <w:pStyle w:val="Tekstpodstawowy2"/>
        <w:numPr>
          <w:ilvl w:val="0"/>
          <w:numId w:val="4"/>
        </w:numPr>
        <w:tabs>
          <w:tab w:val="left" w:pos="312"/>
        </w:tabs>
        <w:spacing w:line="276" w:lineRule="auto"/>
        <w:rPr>
          <w:rFonts w:ascii="Calibri" w:hAnsi="Calibri"/>
          <w:sz w:val="22"/>
          <w:szCs w:val="22"/>
        </w:rPr>
      </w:pPr>
      <w:r w:rsidRPr="0000056C">
        <w:rPr>
          <w:rFonts w:ascii="Calibri" w:hAnsi="Calibri"/>
          <w:sz w:val="22"/>
          <w:szCs w:val="22"/>
        </w:rPr>
        <w:t>Kary określone w ust. 1 i 2 mogą być naliczone równolegle (kumulacja kar).</w:t>
      </w:r>
    </w:p>
    <w:p w:rsidR="00D52F9F" w:rsidRPr="0000056C" w:rsidRDefault="00D52F9F" w:rsidP="00ED20E4">
      <w:pPr>
        <w:pStyle w:val="Tekstpodstawowy2"/>
        <w:tabs>
          <w:tab w:val="left" w:pos="312"/>
        </w:tabs>
        <w:spacing w:line="276" w:lineRule="auto"/>
        <w:ind w:left="357"/>
        <w:rPr>
          <w:rFonts w:ascii="Calibri" w:hAnsi="Calibri"/>
          <w:sz w:val="22"/>
          <w:szCs w:val="22"/>
        </w:rPr>
      </w:pPr>
    </w:p>
    <w:p w:rsidR="00AE08DD" w:rsidRPr="00801DB8" w:rsidRDefault="00AE08DD" w:rsidP="00AD641D">
      <w:pPr>
        <w:jc w:val="center"/>
        <w:rPr>
          <w:rFonts w:ascii="Calibri" w:hAnsi="Calibri"/>
          <w:b/>
          <w:sz w:val="22"/>
          <w:szCs w:val="22"/>
        </w:rPr>
      </w:pPr>
      <w:r w:rsidRPr="00801DB8">
        <w:rPr>
          <w:rFonts w:ascii="Calibri" w:hAnsi="Calibri"/>
          <w:b/>
          <w:sz w:val="22"/>
          <w:szCs w:val="22"/>
        </w:rPr>
        <w:t xml:space="preserve">§ </w:t>
      </w:r>
      <w:r>
        <w:rPr>
          <w:rFonts w:ascii="Calibri" w:hAnsi="Calibri"/>
          <w:b/>
          <w:sz w:val="22"/>
          <w:szCs w:val="22"/>
        </w:rPr>
        <w:t>8</w:t>
      </w:r>
    </w:p>
    <w:p w:rsidR="00AE08DD" w:rsidRPr="00801DB8" w:rsidRDefault="00AE08DD" w:rsidP="00AD641D">
      <w:pPr>
        <w:jc w:val="center"/>
        <w:rPr>
          <w:rFonts w:ascii="Calibri" w:hAnsi="Calibri"/>
          <w:b/>
          <w:sz w:val="22"/>
          <w:szCs w:val="22"/>
        </w:rPr>
      </w:pPr>
      <w:r w:rsidRPr="002B7761">
        <w:rPr>
          <w:rFonts w:ascii="Calibri" w:hAnsi="Calibri"/>
          <w:b/>
          <w:sz w:val="22"/>
          <w:szCs w:val="22"/>
        </w:rPr>
        <w:t>Reklamacje</w:t>
      </w:r>
    </w:p>
    <w:p w:rsidR="00AE08DD" w:rsidRPr="002B7761" w:rsidRDefault="00AE08DD" w:rsidP="009120DB">
      <w:pPr>
        <w:numPr>
          <w:ilvl w:val="0"/>
          <w:numId w:val="16"/>
        </w:numPr>
        <w:tabs>
          <w:tab w:val="clear" w:pos="1003"/>
        </w:tabs>
        <w:spacing w:line="276" w:lineRule="auto"/>
        <w:ind w:left="426" w:hanging="426"/>
        <w:jc w:val="both"/>
        <w:rPr>
          <w:rFonts w:ascii="Calibri" w:hAnsi="Calibri"/>
          <w:sz w:val="22"/>
          <w:szCs w:val="22"/>
        </w:rPr>
      </w:pPr>
      <w:r w:rsidRPr="002B7761">
        <w:rPr>
          <w:rFonts w:ascii="Calibri" w:hAnsi="Calibri"/>
          <w:sz w:val="22"/>
          <w:szCs w:val="22"/>
        </w:rPr>
        <w:t xml:space="preserve">Zamawiającemu przysługuje prawo do reklamacji z tytułu wad jakościowych bądź ilości dostarczonego towaru. Reklamacja składana będzie przez Zamawiającego </w:t>
      </w:r>
      <w:r w:rsidRPr="00A145F4">
        <w:rPr>
          <w:rFonts w:ascii="Calibri" w:hAnsi="Calibri"/>
          <w:sz w:val="22"/>
          <w:szCs w:val="22"/>
        </w:rPr>
        <w:t>faksem lub e-mailem</w:t>
      </w:r>
      <w:r>
        <w:rPr>
          <w:rFonts w:ascii="Calibri" w:hAnsi="Calibri"/>
          <w:sz w:val="22"/>
          <w:szCs w:val="22"/>
        </w:rPr>
        <w:t xml:space="preserve"> </w:t>
      </w:r>
      <w:r w:rsidRPr="002B7761">
        <w:rPr>
          <w:rFonts w:ascii="Calibri" w:hAnsi="Calibri"/>
          <w:sz w:val="22"/>
          <w:szCs w:val="22"/>
        </w:rPr>
        <w:t>po stwierdzeniu złej jakości towaru bądź braków w przesyłce.</w:t>
      </w:r>
    </w:p>
    <w:p w:rsidR="00AE08DD" w:rsidRDefault="00AE08DD" w:rsidP="009120DB">
      <w:pPr>
        <w:numPr>
          <w:ilvl w:val="0"/>
          <w:numId w:val="16"/>
        </w:numPr>
        <w:tabs>
          <w:tab w:val="clear" w:pos="1003"/>
        </w:tabs>
        <w:spacing w:line="276" w:lineRule="auto"/>
        <w:ind w:left="426" w:hanging="426"/>
        <w:jc w:val="both"/>
        <w:rPr>
          <w:rFonts w:ascii="Calibri" w:hAnsi="Calibri"/>
          <w:sz w:val="22"/>
          <w:szCs w:val="22"/>
        </w:rPr>
      </w:pPr>
      <w:r w:rsidRPr="002B7761">
        <w:rPr>
          <w:rFonts w:ascii="Calibri" w:hAnsi="Calibri"/>
          <w:sz w:val="22"/>
          <w:szCs w:val="22"/>
        </w:rPr>
        <w:t>W przypadku wystąpienia uzasadnionej reklamacji, Zamawiający zastrzega możliwość uzupełnienia dostawy lub wymiany towaru na właściwy, w terminie do 7 dni od daty udokumentowanego zgłoszenia Wykonawcy.</w:t>
      </w:r>
    </w:p>
    <w:p w:rsidR="009262F1" w:rsidRPr="009262F1" w:rsidRDefault="009262F1" w:rsidP="009262F1">
      <w:pPr>
        <w:numPr>
          <w:ilvl w:val="0"/>
          <w:numId w:val="16"/>
        </w:numPr>
        <w:tabs>
          <w:tab w:val="clear" w:pos="1003"/>
        </w:tabs>
        <w:spacing w:line="276" w:lineRule="auto"/>
        <w:ind w:left="426" w:hanging="426"/>
        <w:jc w:val="both"/>
        <w:rPr>
          <w:rFonts w:ascii="Calibri" w:hAnsi="Calibri"/>
          <w:sz w:val="22"/>
          <w:szCs w:val="22"/>
        </w:rPr>
      </w:pPr>
      <w:r w:rsidRPr="009262F1">
        <w:rPr>
          <w:rFonts w:ascii="Calibri" w:hAnsi="Calibri"/>
          <w:sz w:val="22"/>
          <w:szCs w:val="22"/>
        </w:rPr>
        <w:t>W przypadku niedotrzymania terminów dostawy, określonych w umowie lub niezałatwienia reklamacji w terminie, Zamawiający zastrzega sobie prawo do zakupu niedostarczonego towaru u innego dostawcy (bez wyznaczania dodatkowego terminu). W przypadku poniesienia przez Zamawiającego wyższych niż wynikają z niniejszej umowy, różnicą w cenie towaru Zamawiający obciąży Wykonawcę, na podstawie noty obciążeniowej oraz potrąci tę różnicę z płatności wynikających z bieżących faktur. Potrącenie może dotyczyć również należności niewymagalnych, a dla skuteczności oświadczenia o potrąceniu wystarczy doręczenie noty księgowej wraz ze oświadczeniem.</w:t>
      </w:r>
    </w:p>
    <w:p w:rsidR="009262F1" w:rsidRPr="009262F1" w:rsidRDefault="009262F1" w:rsidP="009262F1">
      <w:pPr>
        <w:numPr>
          <w:ilvl w:val="0"/>
          <w:numId w:val="16"/>
        </w:numPr>
        <w:tabs>
          <w:tab w:val="clear" w:pos="1003"/>
        </w:tabs>
        <w:spacing w:line="276" w:lineRule="auto"/>
        <w:ind w:left="426" w:hanging="426"/>
        <w:jc w:val="both"/>
        <w:rPr>
          <w:rFonts w:ascii="Calibri" w:hAnsi="Calibri"/>
          <w:sz w:val="22"/>
          <w:szCs w:val="22"/>
        </w:rPr>
      </w:pPr>
      <w:r w:rsidRPr="009262F1">
        <w:rPr>
          <w:rFonts w:ascii="Calibri" w:hAnsi="Calibri"/>
          <w:sz w:val="22"/>
          <w:szCs w:val="22"/>
        </w:rPr>
        <w:t>W przypadku zaistnienia sytuacji, o której mowa w ust. 3 tj. braku możliwości realizacji zamówienia w terminie, Wykonawca zobowiązuje się po odebraniu zamówienia do niezwłocznego powiadomienia mailem/faxem Zamawiającego o braku możliwości dostarczenia towaru w obowiązującym terminie jak również podania realnego terminu, w którym zamówienie może zostać zrealizowane.</w:t>
      </w:r>
    </w:p>
    <w:p w:rsidR="009262F1" w:rsidRPr="002B7761" w:rsidRDefault="009262F1" w:rsidP="00AD641D">
      <w:pPr>
        <w:ind w:left="426"/>
        <w:jc w:val="both"/>
        <w:rPr>
          <w:rFonts w:ascii="Calibri" w:hAnsi="Calibri"/>
          <w:sz w:val="22"/>
          <w:szCs w:val="22"/>
        </w:rPr>
      </w:pPr>
    </w:p>
    <w:p w:rsidR="00AE08DD" w:rsidRPr="00801DB8" w:rsidRDefault="00AE08DD" w:rsidP="00AD641D">
      <w:pPr>
        <w:jc w:val="center"/>
        <w:rPr>
          <w:rFonts w:ascii="Calibri" w:hAnsi="Calibri"/>
          <w:b/>
          <w:sz w:val="22"/>
          <w:szCs w:val="22"/>
        </w:rPr>
      </w:pPr>
      <w:r w:rsidRPr="00801DB8">
        <w:rPr>
          <w:rFonts w:ascii="Calibri" w:hAnsi="Calibri"/>
          <w:b/>
          <w:sz w:val="22"/>
          <w:szCs w:val="22"/>
        </w:rPr>
        <w:t xml:space="preserve">§ </w:t>
      </w:r>
      <w:r>
        <w:rPr>
          <w:rFonts w:ascii="Calibri" w:hAnsi="Calibri"/>
          <w:b/>
          <w:sz w:val="22"/>
          <w:szCs w:val="22"/>
        </w:rPr>
        <w:t>9</w:t>
      </w:r>
    </w:p>
    <w:p w:rsidR="00AE08DD" w:rsidRPr="00801DB8" w:rsidRDefault="00AE08DD" w:rsidP="00AD641D">
      <w:pPr>
        <w:jc w:val="center"/>
        <w:rPr>
          <w:rFonts w:ascii="Calibri" w:hAnsi="Calibri"/>
          <w:b/>
          <w:sz w:val="22"/>
          <w:szCs w:val="22"/>
        </w:rPr>
      </w:pPr>
      <w:r w:rsidRPr="00801DB8">
        <w:rPr>
          <w:rFonts w:ascii="Calibri" w:hAnsi="Calibri"/>
          <w:b/>
          <w:sz w:val="22"/>
          <w:szCs w:val="22"/>
        </w:rPr>
        <w:t>Zobowiązania Wykonawcy</w:t>
      </w:r>
    </w:p>
    <w:p w:rsidR="00AE08DD" w:rsidRPr="00801DB8" w:rsidRDefault="00AE08DD" w:rsidP="009120DB">
      <w:pPr>
        <w:numPr>
          <w:ilvl w:val="0"/>
          <w:numId w:val="17"/>
        </w:numPr>
        <w:spacing w:line="276" w:lineRule="auto"/>
        <w:ind w:left="426" w:hanging="426"/>
        <w:jc w:val="both"/>
        <w:rPr>
          <w:rFonts w:ascii="Calibri" w:hAnsi="Calibri"/>
          <w:sz w:val="22"/>
          <w:szCs w:val="22"/>
        </w:rPr>
      </w:pPr>
      <w:r w:rsidRPr="00801DB8">
        <w:rPr>
          <w:rFonts w:ascii="Calibri" w:hAnsi="Calibri"/>
          <w:sz w:val="22"/>
          <w:szCs w:val="22"/>
        </w:rPr>
        <w:t>Wykonawca gwarantuje, że dostarczany asortyment:</w:t>
      </w:r>
    </w:p>
    <w:p w:rsidR="00AE08DD" w:rsidRPr="00801DB8" w:rsidRDefault="00AE08DD" w:rsidP="009120DB">
      <w:pPr>
        <w:numPr>
          <w:ilvl w:val="0"/>
          <w:numId w:val="18"/>
        </w:numPr>
        <w:spacing w:line="276" w:lineRule="auto"/>
        <w:ind w:left="709" w:hanging="283"/>
        <w:jc w:val="both"/>
        <w:rPr>
          <w:rFonts w:ascii="Calibri" w:hAnsi="Calibri"/>
          <w:sz w:val="22"/>
          <w:szCs w:val="22"/>
        </w:rPr>
      </w:pPr>
      <w:r w:rsidRPr="00801DB8">
        <w:rPr>
          <w:rFonts w:ascii="Calibri" w:hAnsi="Calibri"/>
          <w:sz w:val="22"/>
          <w:szCs w:val="22"/>
        </w:rPr>
        <w:t xml:space="preserve">będzie spełniał wymagania postawione przez Zamawiającego w </w:t>
      </w:r>
      <w:r w:rsidRPr="00AE08DD">
        <w:rPr>
          <w:rFonts w:ascii="Calibri" w:hAnsi="Calibri"/>
          <w:i/>
          <w:sz w:val="22"/>
          <w:szCs w:val="22"/>
        </w:rPr>
        <w:t>Formularzu asortymentowo-cenowym</w:t>
      </w:r>
      <w:r w:rsidRPr="00801DB8">
        <w:rPr>
          <w:rFonts w:ascii="Calibri" w:hAnsi="Calibri"/>
          <w:sz w:val="22"/>
          <w:szCs w:val="22"/>
        </w:rPr>
        <w:t>;</w:t>
      </w:r>
    </w:p>
    <w:p w:rsidR="00AE08DD" w:rsidRPr="00801DB8" w:rsidRDefault="00AE08DD" w:rsidP="009120DB">
      <w:pPr>
        <w:numPr>
          <w:ilvl w:val="0"/>
          <w:numId w:val="18"/>
        </w:numPr>
        <w:spacing w:line="276" w:lineRule="auto"/>
        <w:ind w:left="709" w:hanging="283"/>
        <w:jc w:val="both"/>
        <w:rPr>
          <w:rFonts w:ascii="Calibri" w:hAnsi="Calibri"/>
          <w:sz w:val="22"/>
          <w:szCs w:val="22"/>
        </w:rPr>
      </w:pPr>
      <w:r w:rsidRPr="00801DB8">
        <w:rPr>
          <w:rFonts w:ascii="Calibri" w:hAnsi="Calibri"/>
          <w:sz w:val="22"/>
          <w:szCs w:val="22"/>
        </w:rPr>
        <w:t>oznakowany będzie w języku polskim, zgodnie z ustawą z dnia 20 maja 2010 r. o wyrobach medycznych, tj. podana będzie nazwa, rozmiar, data ważności/gwarancji produktów sterylnych, znak CE;</w:t>
      </w:r>
    </w:p>
    <w:p w:rsidR="00AE08DD" w:rsidRPr="00801DB8" w:rsidRDefault="00AE08DD" w:rsidP="009120DB">
      <w:pPr>
        <w:numPr>
          <w:ilvl w:val="0"/>
          <w:numId w:val="18"/>
        </w:numPr>
        <w:spacing w:line="276" w:lineRule="auto"/>
        <w:ind w:left="709" w:hanging="283"/>
        <w:jc w:val="both"/>
        <w:rPr>
          <w:rFonts w:ascii="Calibri" w:hAnsi="Calibri"/>
          <w:sz w:val="22"/>
          <w:szCs w:val="22"/>
        </w:rPr>
      </w:pPr>
      <w:r w:rsidRPr="00801DB8">
        <w:rPr>
          <w:rFonts w:ascii="Calibri" w:hAnsi="Calibri"/>
          <w:sz w:val="22"/>
          <w:szCs w:val="22"/>
        </w:rPr>
        <w:t>posiada aktualnie obowiązujące dokumenty dopuszczające do obrotu na terenie RP;</w:t>
      </w:r>
    </w:p>
    <w:p w:rsidR="00AE08DD" w:rsidRPr="00801DB8" w:rsidRDefault="00AE08DD" w:rsidP="009120DB">
      <w:pPr>
        <w:numPr>
          <w:ilvl w:val="0"/>
          <w:numId w:val="18"/>
        </w:numPr>
        <w:spacing w:line="276" w:lineRule="auto"/>
        <w:ind w:left="709" w:hanging="283"/>
        <w:jc w:val="both"/>
        <w:rPr>
          <w:rFonts w:ascii="Calibri" w:hAnsi="Calibri"/>
          <w:sz w:val="22"/>
          <w:szCs w:val="22"/>
        </w:rPr>
      </w:pPr>
      <w:r w:rsidRPr="00801DB8">
        <w:rPr>
          <w:rFonts w:ascii="Calibri" w:hAnsi="Calibri"/>
          <w:sz w:val="22"/>
          <w:szCs w:val="22"/>
        </w:rPr>
        <w:t>będzie posiadał termin przydatności</w:t>
      </w:r>
      <w:r>
        <w:rPr>
          <w:rFonts w:ascii="Calibri" w:hAnsi="Calibri"/>
          <w:sz w:val="22"/>
          <w:szCs w:val="22"/>
        </w:rPr>
        <w:t>/gwarancji</w:t>
      </w:r>
      <w:r w:rsidRPr="00801DB8">
        <w:rPr>
          <w:rFonts w:ascii="Calibri" w:hAnsi="Calibri"/>
          <w:sz w:val="22"/>
          <w:szCs w:val="22"/>
        </w:rPr>
        <w:t xml:space="preserve"> zgodny z wymaganym w </w:t>
      </w:r>
      <w:r w:rsidRPr="00AE08DD">
        <w:rPr>
          <w:rFonts w:ascii="Calibri" w:hAnsi="Calibri"/>
          <w:i/>
          <w:sz w:val="22"/>
          <w:szCs w:val="22"/>
        </w:rPr>
        <w:t xml:space="preserve">Formularzu asortymentowo </w:t>
      </w:r>
      <w:r>
        <w:rPr>
          <w:rFonts w:ascii="Calibri" w:hAnsi="Calibri"/>
          <w:i/>
          <w:sz w:val="22"/>
          <w:szCs w:val="22"/>
        </w:rPr>
        <w:t>–</w:t>
      </w:r>
      <w:r w:rsidRPr="00AE08DD">
        <w:rPr>
          <w:rFonts w:ascii="Calibri" w:hAnsi="Calibri"/>
          <w:i/>
          <w:sz w:val="22"/>
          <w:szCs w:val="22"/>
        </w:rPr>
        <w:t xml:space="preserve"> cenowym</w:t>
      </w:r>
      <w:r>
        <w:rPr>
          <w:rFonts w:ascii="Calibri" w:hAnsi="Calibri"/>
          <w:sz w:val="22"/>
          <w:szCs w:val="22"/>
        </w:rPr>
        <w:t>;</w:t>
      </w:r>
    </w:p>
    <w:p w:rsidR="00AE08DD" w:rsidRDefault="00AE08DD" w:rsidP="009120DB">
      <w:pPr>
        <w:numPr>
          <w:ilvl w:val="0"/>
          <w:numId w:val="17"/>
        </w:numPr>
        <w:spacing w:line="276" w:lineRule="auto"/>
        <w:ind w:left="426" w:hanging="426"/>
        <w:jc w:val="both"/>
        <w:rPr>
          <w:rFonts w:ascii="Calibri" w:hAnsi="Calibri"/>
          <w:sz w:val="22"/>
          <w:szCs w:val="22"/>
        </w:rPr>
      </w:pPr>
      <w:r w:rsidRPr="00801DB8">
        <w:rPr>
          <w:rFonts w:ascii="Calibri" w:hAnsi="Calibri"/>
          <w:sz w:val="22"/>
          <w:szCs w:val="22"/>
        </w:rPr>
        <w:t>Wykonawca gwarantuje, że opakowanie handlowe dla dostaw materiałów sterylnych będzie posiadało dodatkowe szczelne opakowanie zewnętrzne. W przypadku dostaw asortymentu w</w:t>
      </w:r>
      <w:r w:rsidR="009022D1">
        <w:rPr>
          <w:rFonts w:ascii="Calibri" w:hAnsi="Calibri"/>
          <w:sz w:val="22"/>
          <w:szCs w:val="22"/>
        </w:rPr>
        <w:t> </w:t>
      </w:r>
      <w:r w:rsidRPr="00801DB8">
        <w:rPr>
          <w:rFonts w:ascii="Calibri" w:hAnsi="Calibri"/>
          <w:sz w:val="22"/>
          <w:szCs w:val="22"/>
        </w:rPr>
        <w:t>ilości mniejszej niż opakowanie handlowe, dostawa będzie zabezpieczona w sposób identyczny jak w przypadku pełnych opakowań handlowych.</w:t>
      </w:r>
    </w:p>
    <w:p w:rsidR="009022D1" w:rsidRPr="009022D1" w:rsidRDefault="009022D1" w:rsidP="009120DB">
      <w:pPr>
        <w:numPr>
          <w:ilvl w:val="0"/>
          <w:numId w:val="17"/>
        </w:numPr>
        <w:spacing w:line="276" w:lineRule="auto"/>
        <w:ind w:left="426"/>
        <w:jc w:val="both"/>
        <w:rPr>
          <w:rFonts w:ascii="Calibri" w:hAnsi="Calibri"/>
          <w:sz w:val="22"/>
          <w:szCs w:val="22"/>
        </w:rPr>
      </w:pPr>
      <w:r w:rsidRPr="00801DB8">
        <w:rPr>
          <w:rFonts w:ascii="Calibri" w:hAnsi="Calibri"/>
          <w:sz w:val="22"/>
          <w:szCs w:val="22"/>
        </w:rPr>
        <w:t>Wykonawca gwarantuje</w:t>
      </w:r>
      <w:r w:rsidRPr="009022D1">
        <w:rPr>
          <w:rFonts w:ascii="Calibri" w:hAnsi="Calibri"/>
          <w:sz w:val="22"/>
          <w:szCs w:val="22"/>
        </w:rPr>
        <w:t xml:space="preserve"> zgodności dostarczanych wyrobów wg. serii, rozmiaru, dat ważności materiałów sterylnych, numerów lot i ilości z danymi na fakturze lub dokumencie towarzyszącym przy dostawie (np. WZ z określeniem faktury, której dotyczy).</w:t>
      </w:r>
    </w:p>
    <w:p w:rsidR="009022D1" w:rsidRPr="009022D1" w:rsidRDefault="009022D1" w:rsidP="009120DB">
      <w:pPr>
        <w:numPr>
          <w:ilvl w:val="0"/>
          <w:numId w:val="17"/>
        </w:numPr>
        <w:spacing w:line="276" w:lineRule="auto"/>
        <w:ind w:left="426"/>
        <w:jc w:val="both"/>
        <w:rPr>
          <w:rFonts w:ascii="Calibri" w:hAnsi="Calibri"/>
          <w:sz w:val="22"/>
          <w:szCs w:val="22"/>
        </w:rPr>
      </w:pPr>
      <w:r>
        <w:rPr>
          <w:rFonts w:ascii="Calibri" w:hAnsi="Calibri"/>
          <w:sz w:val="22"/>
          <w:szCs w:val="22"/>
        </w:rPr>
        <w:t xml:space="preserve">Wykonawca zobowiązuje się dostarczyć do każdego </w:t>
      </w:r>
      <w:r w:rsidRPr="009022D1">
        <w:rPr>
          <w:rFonts w:ascii="Calibri" w:hAnsi="Calibri"/>
          <w:sz w:val="22"/>
          <w:szCs w:val="22"/>
        </w:rPr>
        <w:t>implantu</w:t>
      </w:r>
      <w:r w:rsidR="00A4247C">
        <w:rPr>
          <w:rFonts w:ascii="Calibri" w:hAnsi="Calibri"/>
          <w:sz w:val="22"/>
          <w:szCs w:val="22"/>
        </w:rPr>
        <w:t>/staplera</w:t>
      </w:r>
      <w:r w:rsidRPr="009022D1">
        <w:rPr>
          <w:rFonts w:ascii="Calibri" w:hAnsi="Calibri"/>
          <w:sz w:val="22"/>
          <w:szCs w:val="22"/>
        </w:rPr>
        <w:t>:</w:t>
      </w:r>
    </w:p>
    <w:p w:rsidR="009022D1" w:rsidRPr="009022D1" w:rsidRDefault="009022D1" w:rsidP="009120DB">
      <w:pPr>
        <w:numPr>
          <w:ilvl w:val="0"/>
          <w:numId w:val="20"/>
        </w:numPr>
        <w:spacing w:line="276" w:lineRule="auto"/>
        <w:ind w:left="851"/>
        <w:jc w:val="both"/>
        <w:rPr>
          <w:rFonts w:ascii="Calibri" w:hAnsi="Calibri"/>
          <w:sz w:val="22"/>
          <w:szCs w:val="22"/>
        </w:rPr>
      </w:pPr>
      <w:r w:rsidRPr="009022D1">
        <w:rPr>
          <w:rFonts w:ascii="Calibri" w:hAnsi="Calibri"/>
          <w:sz w:val="22"/>
          <w:szCs w:val="22"/>
        </w:rPr>
        <w:lastRenderedPageBreak/>
        <w:t xml:space="preserve">min. </w:t>
      </w:r>
      <w:r w:rsidR="00276470">
        <w:rPr>
          <w:rFonts w:ascii="Calibri" w:hAnsi="Calibri"/>
          <w:sz w:val="22"/>
          <w:szCs w:val="22"/>
        </w:rPr>
        <w:t>3</w:t>
      </w:r>
      <w:r w:rsidRPr="009022D1">
        <w:rPr>
          <w:rFonts w:ascii="Calibri" w:hAnsi="Calibri"/>
          <w:sz w:val="22"/>
          <w:szCs w:val="22"/>
        </w:rPr>
        <w:t xml:space="preserve"> metryczki samoprzy</w:t>
      </w:r>
      <w:r w:rsidR="005B22E7">
        <w:rPr>
          <w:rFonts w:ascii="Calibri" w:hAnsi="Calibri"/>
          <w:sz w:val="22"/>
          <w:szCs w:val="22"/>
        </w:rPr>
        <w:t>lepne do dokumentacji medycznej</w:t>
      </w:r>
      <w:r w:rsidRPr="009022D1">
        <w:rPr>
          <w:rFonts w:ascii="Calibri" w:hAnsi="Calibri"/>
          <w:sz w:val="22"/>
          <w:szCs w:val="22"/>
        </w:rPr>
        <w:t xml:space="preserve"> </w:t>
      </w:r>
      <w:r w:rsidR="005B22E7" w:rsidRPr="005B22E7">
        <w:rPr>
          <w:rFonts w:ascii="Calibri" w:eastAsia="Calibri" w:hAnsi="Calibri"/>
          <w:sz w:val="22"/>
          <w:szCs w:val="22"/>
          <w:lang w:eastAsia="en-US"/>
        </w:rPr>
        <w:t xml:space="preserve">z danymi identyfikującymi produkt tj.: </w:t>
      </w:r>
      <w:r w:rsidRPr="009022D1">
        <w:rPr>
          <w:rFonts w:ascii="Calibri" w:hAnsi="Calibri"/>
          <w:sz w:val="22"/>
          <w:szCs w:val="22"/>
        </w:rPr>
        <w:t xml:space="preserve"> nazw</w:t>
      </w:r>
      <w:r w:rsidR="005B22E7">
        <w:rPr>
          <w:rFonts w:ascii="Calibri" w:hAnsi="Calibri"/>
          <w:sz w:val="22"/>
          <w:szCs w:val="22"/>
        </w:rPr>
        <w:t>ą</w:t>
      </w:r>
      <w:r w:rsidRPr="009022D1">
        <w:rPr>
          <w:rFonts w:ascii="Calibri" w:hAnsi="Calibri"/>
          <w:sz w:val="22"/>
          <w:szCs w:val="22"/>
        </w:rPr>
        <w:t>, rozmiar</w:t>
      </w:r>
      <w:r w:rsidR="005B22E7">
        <w:rPr>
          <w:rFonts w:ascii="Calibri" w:hAnsi="Calibri"/>
          <w:sz w:val="22"/>
          <w:szCs w:val="22"/>
        </w:rPr>
        <w:t>em</w:t>
      </w:r>
      <w:r w:rsidRPr="009022D1">
        <w:rPr>
          <w:rFonts w:ascii="Calibri" w:hAnsi="Calibri"/>
          <w:sz w:val="22"/>
          <w:szCs w:val="22"/>
        </w:rPr>
        <w:t>, nr serii, nr lot, dat</w:t>
      </w:r>
      <w:r w:rsidR="005B22E7">
        <w:rPr>
          <w:rFonts w:ascii="Calibri" w:hAnsi="Calibri"/>
          <w:sz w:val="22"/>
          <w:szCs w:val="22"/>
        </w:rPr>
        <w:t>ą</w:t>
      </w:r>
      <w:r w:rsidRPr="009022D1">
        <w:rPr>
          <w:rFonts w:ascii="Calibri" w:hAnsi="Calibri"/>
          <w:sz w:val="22"/>
          <w:szCs w:val="22"/>
        </w:rPr>
        <w:t xml:space="preserve"> przydatności materiału sterylnego oraz kod</w:t>
      </w:r>
      <w:r w:rsidR="005B22E7">
        <w:rPr>
          <w:rFonts w:ascii="Calibri" w:hAnsi="Calibri"/>
          <w:sz w:val="22"/>
          <w:szCs w:val="22"/>
        </w:rPr>
        <w:t>em</w:t>
      </w:r>
      <w:r w:rsidRPr="009022D1">
        <w:rPr>
          <w:rFonts w:ascii="Calibri" w:hAnsi="Calibri"/>
          <w:sz w:val="22"/>
          <w:szCs w:val="22"/>
        </w:rPr>
        <w:t xml:space="preserve"> kreskowy</w:t>
      </w:r>
      <w:r w:rsidR="005B22E7">
        <w:rPr>
          <w:rFonts w:ascii="Calibri" w:hAnsi="Calibri"/>
          <w:sz w:val="22"/>
          <w:szCs w:val="22"/>
        </w:rPr>
        <w:t xml:space="preserve">m </w:t>
      </w:r>
      <w:r w:rsidRPr="009022D1">
        <w:rPr>
          <w:rFonts w:ascii="Calibri" w:hAnsi="Calibri"/>
          <w:sz w:val="22"/>
          <w:szCs w:val="22"/>
        </w:rPr>
        <w:t>(obowiązek dostarczenia naklejek nie dotyczy elementów „drobnych” np.</w:t>
      </w:r>
      <w:r w:rsidR="00C72034">
        <w:rPr>
          <w:rFonts w:ascii="Calibri" w:hAnsi="Calibri"/>
          <w:sz w:val="22"/>
          <w:szCs w:val="22"/>
        </w:rPr>
        <w:t> </w:t>
      </w:r>
      <w:r w:rsidRPr="009022D1">
        <w:rPr>
          <w:rFonts w:ascii="Calibri" w:hAnsi="Calibri"/>
          <w:sz w:val="22"/>
          <w:szCs w:val="22"/>
        </w:rPr>
        <w:t xml:space="preserve">wkręty, śruby oraz produktów niesterylnych). </w:t>
      </w:r>
    </w:p>
    <w:p w:rsidR="009022D1" w:rsidRPr="00801DB8" w:rsidRDefault="009022D1" w:rsidP="009120DB">
      <w:pPr>
        <w:numPr>
          <w:ilvl w:val="0"/>
          <w:numId w:val="20"/>
        </w:numPr>
        <w:spacing w:line="276" w:lineRule="auto"/>
        <w:ind w:left="851"/>
        <w:jc w:val="both"/>
        <w:rPr>
          <w:rFonts w:ascii="Calibri" w:hAnsi="Calibri"/>
          <w:sz w:val="22"/>
          <w:szCs w:val="22"/>
        </w:rPr>
      </w:pPr>
      <w:r w:rsidRPr="009022D1">
        <w:rPr>
          <w:rFonts w:ascii="Calibri" w:hAnsi="Calibri"/>
          <w:sz w:val="22"/>
          <w:szCs w:val="22"/>
        </w:rPr>
        <w:t>paszport implantu dla pacjentów, zawierający informacje dotyczące danego implantu, tj.</w:t>
      </w:r>
      <w:r w:rsidR="00C72034">
        <w:rPr>
          <w:rFonts w:ascii="Calibri" w:hAnsi="Calibri"/>
          <w:sz w:val="22"/>
          <w:szCs w:val="22"/>
        </w:rPr>
        <w:t> </w:t>
      </w:r>
      <w:r w:rsidRPr="009022D1">
        <w:rPr>
          <w:rFonts w:ascii="Calibri" w:hAnsi="Calibri"/>
          <w:sz w:val="22"/>
          <w:szCs w:val="22"/>
        </w:rPr>
        <w:t>min. rodzaj i typ protezy, dane producenta, nr protezy, serię, datę produkcji;</w:t>
      </w:r>
    </w:p>
    <w:p w:rsidR="00AE08DD" w:rsidRPr="0000056C" w:rsidRDefault="00AE08DD" w:rsidP="00AE08DD">
      <w:pPr>
        <w:spacing w:line="276" w:lineRule="auto"/>
        <w:jc w:val="center"/>
        <w:rPr>
          <w:rFonts w:ascii="Calibri" w:hAnsi="Calibri"/>
          <w:b/>
          <w:color w:val="00B050"/>
          <w:sz w:val="22"/>
          <w:szCs w:val="22"/>
        </w:rPr>
      </w:pPr>
    </w:p>
    <w:p w:rsidR="00511C49" w:rsidRPr="00801DB8" w:rsidRDefault="00511C49" w:rsidP="00AD641D">
      <w:pPr>
        <w:tabs>
          <w:tab w:val="center" w:pos="4677"/>
          <w:tab w:val="left" w:pos="5295"/>
        </w:tabs>
        <w:jc w:val="center"/>
        <w:rPr>
          <w:rFonts w:ascii="Calibri" w:hAnsi="Calibri"/>
          <w:b/>
          <w:sz w:val="22"/>
          <w:szCs w:val="22"/>
        </w:rPr>
      </w:pPr>
      <w:r w:rsidRPr="00801DB8">
        <w:rPr>
          <w:rFonts w:ascii="Calibri" w:hAnsi="Calibri"/>
          <w:b/>
          <w:sz w:val="22"/>
          <w:szCs w:val="22"/>
        </w:rPr>
        <w:t xml:space="preserve">§ </w:t>
      </w:r>
      <w:r>
        <w:rPr>
          <w:rFonts w:ascii="Calibri" w:hAnsi="Calibri"/>
          <w:b/>
          <w:sz w:val="22"/>
          <w:szCs w:val="22"/>
        </w:rPr>
        <w:t>10</w:t>
      </w:r>
    </w:p>
    <w:p w:rsidR="00B13134" w:rsidRPr="0000056C" w:rsidRDefault="00511C49" w:rsidP="00AD641D">
      <w:pPr>
        <w:jc w:val="center"/>
        <w:rPr>
          <w:rFonts w:ascii="Calibri" w:hAnsi="Calibri"/>
          <w:b/>
          <w:sz w:val="22"/>
          <w:szCs w:val="22"/>
        </w:rPr>
      </w:pPr>
      <w:r w:rsidRPr="00801DB8">
        <w:rPr>
          <w:rFonts w:ascii="Calibri" w:hAnsi="Calibri"/>
          <w:b/>
          <w:sz w:val="22"/>
          <w:szCs w:val="22"/>
        </w:rPr>
        <w:t>Zmiana umowy</w:t>
      </w:r>
    </w:p>
    <w:p w:rsidR="00401C8E" w:rsidRPr="0000056C" w:rsidRDefault="00401C8E" w:rsidP="009120DB">
      <w:pPr>
        <w:numPr>
          <w:ilvl w:val="0"/>
          <w:numId w:val="5"/>
        </w:numPr>
        <w:spacing w:line="276" w:lineRule="auto"/>
        <w:ind w:left="284" w:right="16" w:hanging="294"/>
        <w:contextualSpacing/>
        <w:jc w:val="both"/>
        <w:rPr>
          <w:rFonts w:ascii="Calibri" w:eastAsia="Calibri" w:hAnsi="Calibri"/>
          <w:sz w:val="22"/>
          <w:szCs w:val="22"/>
        </w:rPr>
      </w:pPr>
      <w:r w:rsidRPr="0000056C">
        <w:rPr>
          <w:rFonts w:ascii="Calibri" w:eastAsia="Calibri" w:hAnsi="Calibri"/>
          <w:sz w:val="22"/>
          <w:szCs w:val="22"/>
        </w:rPr>
        <w:t>Zmiana postanowień zawartej Umowy może nastąpić za zgodą obu Stron wyrażoną na piśmie pod rygorem nieważności</w:t>
      </w:r>
      <w:r w:rsidR="006E1B90" w:rsidRPr="0000056C">
        <w:rPr>
          <w:rFonts w:ascii="Calibri" w:eastAsia="Calibri" w:hAnsi="Calibri"/>
          <w:sz w:val="22"/>
          <w:szCs w:val="22"/>
        </w:rPr>
        <w:t>, chyba że umowa stanowi inaczej</w:t>
      </w:r>
      <w:r w:rsidRPr="0000056C">
        <w:rPr>
          <w:rFonts w:ascii="Calibri" w:eastAsia="Calibri" w:hAnsi="Calibri"/>
          <w:sz w:val="22"/>
          <w:szCs w:val="22"/>
        </w:rPr>
        <w:t>.</w:t>
      </w:r>
    </w:p>
    <w:p w:rsidR="00401C8E" w:rsidRPr="0000056C" w:rsidRDefault="00401C8E" w:rsidP="009120DB">
      <w:pPr>
        <w:pStyle w:val="Akapitzlist"/>
        <w:numPr>
          <w:ilvl w:val="0"/>
          <w:numId w:val="5"/>
        </w:numPr>
        <w:spacing w:after="0"/>
        <w:ind w:left="284" w:right="16" w:hanging="284"/>
        <w:jc w:val="both"/>
      </w:pPr>
      <w:r w:rsidRPr="0000056C">
        <w:t>Zmiana Umowy dopuszczalna jest w zakresie i na warunkach przewidzianych przepisami Ustawy Pzp, w szczególności Strony są uprawnione do wprowadzenia do Umowy zmian nieistotnych, to jest innych, niż zmiany zdefiniowane w art. 144 ust. 1e us</w:t>
      </w:r>
      <w:r w:rsidR="0016096B" w:rsidRPr="0000056C">
        <w:t>tawy Prawo zamówień publicznych.</w:t>
      </w:r>
    </w:p>
    <w:p w:rsidR="006E1B90" w:rsidRPr="0000056C" w:rsidRDefault="006E1B90" w:rsidP="009120DB">
      <w:pPr>
        <w:pStyle w:val="Akapitzlist"/>
        <w:numPr>
          <w:ilvl w:val="0"/>
          <w:numId w:val="5"/>
        </w:numPr>
        <w:ind w:left="284" w:right="16" w:hanging="284"/>
        <w:jc w:val="both"/>
      </w:pPr>
      <w:r w:rsidRPr="0000056C">
        <w:t>Strony dopuszczają zmianę (zastąpienie produktu lub rozszerzenie asortymentu o produkt równoważny lub wyższej jakości) niniejszej umowy w zakresie przedmiotowym, w</w:t>
      </w:r>
      <w:r w:rsidR="002858E9" w:rsidRPr="0000056C">
        <w:t> </w:t>
      </w:r>
      <w:r w:rsidRPr="0000056C">
        <w:t>szczególności w</w:t>
      </w:r>
      <w:r w:rsidR="00C72034" w:rsidRPr="0000056C">
        <w:t> </w:t>
      </w:r>
      <w:r w:rsidRPr="0000056C">
        <w:t>przypadku:</w:t>
      </w:r>
    </w:p>
    <w:p w:rsidR="006E1B90" w:rsidRPr="0000056C" w:rsidRDefault="006E1B90" w:rsidP="00ED20E4">
      <w:pPr>
        <w:pStyle w:val="Akapitzlist"/>
        <w:ind w:left="567" w:right="16" w:hanging="283"/>
        <w:jc w:val="both"/>
      </w:pPr>
      <w:r w:rsidRPr="0000056C">
        <w:t>a)</w:t>
      </w:r>
      <w:r w:rsidRPr="0000056C">
        <w:tab/>
        <w:t>zaprzestania wytwarzania produktu objętego umową, w tym czasowego wstrzymania produkcji, pod warunkiem iż odpowiednik jest tej samej lub wyższej jakości, za cenę nie wyższą niż cena produktu objętego umową,</w:t>
      </w:r>
    </w:p>
    <w:p w:rsidR="006E1B90" w:rsidRPr="0000056C" w:rsidRDefault="006E1B90" w:rsidP="00ED20E4">
      <w:pPr>
        <w:pStyle w:val="Akapitzlist"/>
        <w:ind w:left="567" w:right="16" w:hanging="283"/>
        <w:jc w:val="both"/>
      </w:pPr>
      <w:r w:rsidRPr="0000056C">
        <w:t>b)</w:t>
      </w:r>
      <w:r w:rsidRPr="0000056C">
        <w:tab/>
        <w:t>wprowadzenia do sprzedaży przez producenta zmodyfikowanego/udoskonalonego produktu, za cenę nie wyższą niż cena produktu objętego umową,</w:t>
      </w:r>
    </w:p>
    <w:p w:rsidR="003F6282" w:rsidRPr="0000056C" w:rsidRDefault="006E1B90" w:rsidP="003F6282">
      <w:pPr>
        <w:pStyle w:val="Akapitzlist"/>
        <w:ind w:left="567" w:right="16" w:hanging="283"/>
        <w:jc w:val="both"/>
      </w:pPr>
      <w:r w:rsidRPr="0000056C">
        <w:t>c)</w:t>
      </w:r>
      <w:r w:rsidRPr="0000056C">
        <w:tab/>
        <w:t>wprowadzenia do sprzedaży przez producenta zmodyfikowanego/udoskonalonego produktu, obok dotychczasowego, za cenę nie wyższą niż cena produktu objętego umową</w:t>
      </w:r>
      <w:r w:rsidR="003F6282" w:rsidRPr="0000056C">
        <w:t>.</w:t>
      </w:r>
    </w:p>
    <w:p w:rsidR="006E1B90" w:rsidRPr="0000056C" w:rsidRDefault="006E1B90" w:rsidP="009120DB">
      <w:pPr>
        <w:pStyle w:val="Akapitzlist"/>
        <w:numPr>
          <w:ilvl w:val="0"/>
          <w:numId w:val="5"/>
        </w:numPr>
        <w:ind w:left="284" w:right="16" w:hanging="284"/>
        <w:jc w:val="both"/>
      </w:pPr>
      <w:r w:rsidRPr="0000056C">
        <w:t>Dopuszcza się zmiany umowy w zakresie: numeru katalogowego produktu, nazwy produktu, wielkości opakowania, przy zachowaniu jego parametrów.</w:t>
      </w:r>
    </w:p>
    <w:p w:rsidR="006E1B90" w:rsidRDefault="006E1B90" w:rsidP="009120DB">
      <w:pPr>
        <w:pStyle w:val="Akapitzlist"/>
        <w:numPr>
          <w:ilvl w:val="0"/>
          <w:numId w:val="5"/>
        </w:numPr>
        <w:ind w:left="284" w:right="16" w:hanging="284"/>
        <w:jc w:val="both"/>
      </w:pPr>
      <w:r w:rsidRPr="0000056C">
        <w:t>Zamawiający każdorazowo dopuszcza dostawy produktu po cenach niższych (np.</w:t>
      </w:r>
      <w:r w:rsidR="002858E9" w:rsidRPr="0000056C">
        <w:t> </w:t>
      </w:r>
      <w:r w:rsidRPr="0000056C">
        <w:t>w</w:t>
      </w:r>
      <w:r w:rsidR="002858E9" w:rsidRPr="0000056C">
        <w:t> </w:t>
      </w:r>
      <w:r w:rsidRPr="0000056C">
        <w:t>wyniku promocji lub zastosowania korzystnych dla Zamawiającego upustów przez Wykonawcę itp.) niż określone w niniejszej umowie.</w:t>
      </w:r>
    </w:p>
    <w:p w:rsidR="00BC58D4" w:rsidRDefault="00BC58D4" w:rsidP="00AD641D">
      <w:pPr>
        <w:jc w:val="center"/>
        <w:rPr>
          <w:rFonts w:ascii="Calibri" w:hAnsi="Calibri"/>
          <w:b/>
          <w:sz w:val="22"/>
          <w:szCs w:val="22"/>
        </w:rPr>
      </w:pPr>
      <w:r w:rsidRPr="00801DB8">
        <w:rPr>
          <w:rFonts w:ascii="Calibri" w:hAnsi="Calibri"/>
          <w:b/>
          <w:sz w:val="22"/>
          <w:szCs w:val="22"/>
        </w:rPr>
        <w:t xml:space="preserve">§ </w:t>
      </w:r>
      <w:r>
        <w:rPr>
          <w:rFonts w:ascii="Calibri" w:hAnsi="Calibri"/>
          <w:b/>
          <w:sz w:val="22"/>
          <w:szCs w:val="22"/>
        </w:rPr>
        <w:t>11</w:t>
      </w:r>
    </w:p>
    <w:p w:rsidR="00AD641D" w:rsidRPr="00801DB8" w:rsidRDefault="00AD641D" w:rsidP="00AD641D">
      <w:pPr>
        <w:jc w:val="center"/>
        <w:rPr>
          <w:rFonts w:ascii="Calibri" w:hAnsi="Calibri"/>
          <w:sz w:val="22"/>
          <w:szCs w:val="22"/>
        </w:rPr>
      </w:pPr>
      <w:r>
        <w:rPr>
          <w:rFonts w:ascii="Calibri" w:hAnsi="Calibri"/>
          <w:b/>
          <w:sz w:val="22"/>
          <w:szCs w:val="22"/>
        </w:rPr>
        <w:t>Osoby odpowiedzialne za realizację umowy.</w:t>
      </w:r>
    </w:p>
    <w:p w:rsidR="00BC58D4" w:rsidRPr="00801DB8" w:rsidRDefault="00BC58D4" w:rsidP="00AC365F">
      <w:pPr>
        <w:numPr>
          <w:ilvl w:val="0"/>
          <w:numId w:val="24"/>
        </w:numPr>
        <w:tabs>
          <w:tab w:val="clear" w:pos="720"/>
        </w:tabs>
        <w:spacing w:line="276" w:lineRule="auto"/>
        <w:ind w:left="284" w:hanging="284"/>
        <w:jc w:val="both"/>
        <w:rPr>
          <w:rFonts w:ascii="Calibri" w:hAnsi="Calibri"/>
          <w:sz w:val="22"/>
          <w:szCs w:val="22"/>
        </w:rPr>
      </w:pPr>
      <w:r w:rsidRPr="00801DB8">
        <w:rPr>
          <w:rFonts w:ascii="Calibri" w:hAnsi="Calibri"/>
          <w:sz w:val="22"/>
          <w:szCs w:val="22"/>
        </w:rPr>
        <w:t>Osobą odpowiedzialną za realizację umowy ze strony Zamawiającego jest Grażyna Sitek – tel.</w:t>
      </w:r>
      <w:r>
        <w:rPr>
          <w:rFonts w:ascii="Calibri" w:hAnsi="Calibri"/>
          <w:sz w:val="22"/>
          <w:szCs w:val="22"/>
        </w:rPr>
        <w:t> </w:t>
      </w:r>
      <w:r w:rsidRPr="00801DB8">
        <w:rPr>
          <w:rFonts w:ascii="Calibri" w:hAnsi="Calibri"/>
          <w:sz w:val="22"/>
          <w:szCs w:val="22"/>
        </w:rPr>
        <w:t>25</w:t>
      </w:r>
      <w:r>
        <w:rPr>
          <w:rFonts w:ascii="Calibri" w:hAnsi="Calibri"/>
          <w:sz w:val="22"/>
          <w:szCs w:val="22"/>
        </w:rPr>
        <w:t> </w:t>
      </w:r>
      <w:r w:rsidRPr="00801DB8">
        <w:rPr>
          <w:rFonts w:ascii="Calibri" w:hAnsi="Calibri"/>
          <w:sz w:val="22"/>
          <w:szCs w:val="22"/>
        </w:rPr>
        <w:t>64 03</w:t>
      </w:r>
      <w:r>
        <w:rPr>
          <w:rFonts w:ascii="Calibri" w:hAnsi="Calibri"/>
          <w:sz w:val="22"/>
          <w:szCs w:val="22"/>
        </w:rPr>
        <w:t> </w:t>
      </w:r>
      <w:r w:rsidRPr="00801DB8">
        <w:rPr>
          <w:rFonts w:ascii="Calibri" w:hAnsi="Calibri"/>
          <w:sz w:val="22"/>
          <w:szCs w:val="22"/>
        </w:rPr>
        <w:t>207</w:t>
      </w:r>
      <w:r>
        <w:rPr>
          <w:rFonts w:ascii="Calibri" w:hAnsi="Calibri"/>
          <w:sz w:val="22"/>
          <w:szCs w:val="22"/>
        </w:rPr>
        <w:t xml:space="preserve">, e-mail: </w:t>
      </w:r>
      <w:hyperlink r:id="rId9" w:history="1">
        <w:r w:rsidRPr="00AB1673">
          <w:rPr>
            <w:rStyle w:val="Hipercze"/>
            <w:rFonts w:ascii="Calibri" w:hAnsi="Calibri"/>
            <w:sz w:val="22"/>
            <w:szCs w:val="22"/>
          </w:rPr>
          <w:t>gsitek@szpital.siedlce.pl</w:t>
        </w:r>
      </w:hyperlink>
      <w:r>
        <w:rPr>
          <w:rFonts w:ascii="Calibri" w:hAnsi="Calibri"/>
          <w:sz w:val="22"/>
          <w:szCs w:val="22"/>
        </w:rPr>
        <w:t xml:space="preserve"> </w:t>
      </w:r>
    </w:p>
    <w:p w:rsidR="00AC365F" w:rsidRDefault="00BC58D4" w:rsidP="00AC365F">
      <w:pPr>
        <w:numPr>
          <w:ilvl w:val="0"/>
          <w:numId w:val="24"/>
        </w:numPr>
        <w:tabs>
          <w:tab w:val="num" w:pos="284"/>
        </w:tabs>
        <w:spacing w:line="276" w:lineRule="auto"/>
        <w:ind w:left="284" w:hanging="284"/>
        <w:jc w:val="both"/>
        <w:rPr>
          <w:rFonts w:ascii="Calibri" w:hAnsi="Calibri"/>
          <w:sz w:val="22"/>
          <w:szCs w:val="22"/>
        </w:rPr>
      </w:pPr>
      <w:r w:rsidRPr="00AC365F">
        <w:rPr>
          <w:rFonts w:ascii="Calibri" w:hAnsi="Calibri"/>
          <w:sz w:val="22"/>
          <w:szCs w:val="22"/>
        </w:rPr>
        <w:t xml:space="preserve">Osobą odpowiedzialną za koordynację prac związanych z bankiem implantów oraz użyczonym instrumentarium ze strony Zamawiającego jest </w:t>
      </w:r>
      <w:r w:rsidR="0000056C" w:rsidRPr="00AC365F">
        <w:rPr>
          <w:rFonts w:ascii="Calibri" w:hAnsi="Calibri"/>
          <w:sz w:val="22"/>
          <w:szCs w:val="22"/>
        </w:rPr>
        <w:t>…………………………..</w:t>
      </w:r>
    </w:p>
    <w:p w:rsidR="00BC58D4" w:rsidRPr="00AC365F" w:rsidRDefault="00BC58D4" w:rsidP="00AC365F">
      <w:pPr>
        <w:numPr>
          <w:ilvl w:val="0"/>
          <w:numId w:val="24"/>
        </w:numPr>
        <w:tabs>
          <w:tab w:val="num" w:pos="284"/>
        </w:tabs>
        <w:spacing w:line="276" w:lineRule="auto"/>
        <w:ind w:left="284" w:hanging="284"/>
        <w:jc w:val="both"/>
        <w:rPr>
          <w:rFonts w:ascii="Calibri" w:hAnsi="Calibri"/>
          <w:sz w:val="22"/>
          <w:szCs w:val="22"/>
        </w:rPr>
      </w:pPr>
      <w:r w:rsidRPr="00AC365F">
        <w:rPr>
          <w:rFonts w:ascii="Calibri" w:hAnsi="Calibri"/>
          <w:sz w:val="22"/>
          <w:szCs w:val="22"/>
        </w:rPr>
        <w:t xml:space="preserve"> Do zatwierdzania dokumentów, uzupełnień stanu banku implantów, upoważnione są</w:t>
      </w:r>
      <w:r w:rsidR="00135174" w:rsidRPr="00AC365F">
        <w:rPr>
          <w:rFonts w:ascii="Calibri" w:hAnsi="Calibri"/>
          <w:sz w:val="22"/>
          <w:szCs w:val="22"/>
        </w:rPr>
        <w:t xml:space="preserve"> następujące osoby</w:t>
      </w:r>
      <w:r w:rsidRPr="00AC365F">
        <w:rPr>
          <w:rFonts w:ascii="Calibri" w:hAnsi="Calibri"/>
          <w:sz w:val="22"/>
          <w:szCs w:val="22"/>
        </w:rPr>
        <w:t>:</w:t>
      </w:r>
    </w:p>
    <w:p w:rsidR="00BC58D4" w:rsidRPr="00801DB8" w:rsidRDefault="0000056C" w:rsidP="00BC58D4">
      <w:pPr>
        <w:numPr>
          <w:ilvl w:val="0"/>
          <w:numId w:val="15"/>
        </w:numPr>
        <w:spacing w:line="276" w:lineRule="auto"/>
        <w:ind w:left="709" w:hanging="425"/>
        <w:jc w:val="both"/>
        <w:rPr>
          <w:rFonts w:ascii="Calibri" w:hAnsi="Calibri"/>
          <w:sz w:val="22"/>
          <w:szCs w:val="22"/>
        </w:rPr>
      </w:pPr>
      <w:r>
        <w:rPr>
          <w:rFonts w:ascii="Calibri" w:hAnsi="Calibri"/>
          <w:sz w:val="22"/>
          <w:szCs w:val="22"/>
        </w:rPr>
        <w:t>…………………………..</w:t>
      </w:r>
      <w:r w:rsidR="00BC58D4" w:rsidRPr="00801DB8">
        <w:rPr>
          <w:rFonts w:ascii="Calibri" w:hAnsi="Calibri"/>
          <w:sz w:val="22"/>
          <w:szCs w:val="22"/>
        </w:rPr>
        <w:t>;</w:t>
      </w:r>
    </w:p>
    <w:p w:rsidR="00BC58D4" w:rsidRPr="00801DB8" w:rsidRDefault="002971FE" w:rsidP="00BC58D4">
      <w:pPr>
        <w:numPr>
          <w:ilvl w:val="0"/>
          <w:numId w:val="15"/>
        </w:numPr>
        <w:spacing w:line="276" w:lineRule="auto"/>
        <w:ind w:left="709" w:hanging="425"/>
        <w:jc w:val="both"/>
        <w:rPr>
          <w:rFonts w:ascii="Calibri" w:hAnsi="Calibri"/>
          <w:sz w:val="22"/>
          <w:szCs w:val="22"/>
        </w:rPr>
      </w:pPr>
      <w:r>
        <w:rPr>
          <w:rFonts w:ascii="Calibri" w:hAnsi="Calibri"/>
          <w:sz w:val="22"/>
          <w:szCs w:val="22"/>
        </w:rPr>
        <w:t>…………………………..</w:t>
      </w:r>
      <w:r w:rsidR="00BC58D4" w:rsidRPr="00801DB8">
        <w:rPr>
          <w:rFonts w:ascii="Calibri" w:hAnsi="Calibri"/>
          <w:sz w:val="22"/>
          <w:szCs w:val="22"/>
        </w:rPr>
        <w:t>.</w:t>
      </w:r>
    </w:p>
    <w:p w:rsidR="00BC58D4" w:rsidRPr="0000056C" w:rsidRDefault="00BC58D4" w:rsidP="001217E3">
      <w:pPr>
        <w:spacing w:line="276" w:lineRule="auto"/>
        <w:jc w:val="center"/>
        <w:rPr>
          <w:rFonts w:ascii="Calibri" w:hAnsi="Calibri"/>
          <w:b/>
          <w:sz w:val="22"/>
          <w:szCs w:val="22"/>
        </w:rPr>
      </w:pPr>
    </w:p>
    <w:p w:rsidR="001217E3" w:rsidRPr="0000056C" w:rsidRDefault="001217E3" w:rsidP="00AD641D">
      <w:pPr>
        <w:jc w:val="center"/>
        <w:rPr>
          <w:rFonts w:ascii="Calibri" w:hAnsi="Calibri"/>
          <w:b/>
          <w:sz w:val="22"/>
          <w:szCs w:val="22"/>
        </w:rPr>
      </w:pPr>
      <w:r w:rsidRPr="0000056C">
        <w:rPr>
          <w:rFonts w:ascii="Calibri" w:hAnsi="Calibri"/>
          <w:b/>
          <w:sz w:val="22"/>
          <w:szCs w:val="22"/>
        </w:rPr>
        <w:t>§ 1</w:t>
      </w:r>
      <w:r w:rsidR="00BC58D4" w:rsidRPr="0000056C">
        <w:rPr>
          <w:rFonts w:ascii="Calibri" w:hAnsi="Calibri"/>
          <w:b/>
          <w:sz w:val="22"/>
          <w:szCs w:val="22"/>
        </w:rPr>
        <w:t>2</w:t>
      </w:r>
    </w:p>
    <w:p w:rsidR="00B13134" w:rsidRPr="0000056C" w:rsidRDefault="001217E3" w:rsidP="00AD641D">
      <w:pPr>
        <w:jc w:val="center"/>
        <w:rPr>
          <w:rFonts w:ascii="Calibri" w:hAnsi="Calibri"/>
          <w:b/>
          <w:sz w:val="22"/>
          <w:szCs w:val="22"/>
        </w:rPr>
      </w:pPr>
      <w:r w:rsidRPr="0000056C">
        <w:rPr>
          <w:rFonts w:ascii="Calibri" w:hAnsi="Calibri"/>
          <w:b/>
          <w:sz w:val="22"/>
          <w:szCs w:val="22"/>
        </w:rPr>
        <w:t>Postanowienia ogólne</w:t>
      </w:r>
    </w:p>
    <w:p w:rsidR="00B13134" w:rsidRPr="0000056C" w:rsidRDefault="00B13134" w:rsidP="009120DB">
      <w:pPr>
        <w:pStyle w:val="Akapitzlist"/>
        <w:numPr>
          <w:ilvl w:val="0"/>
          <w:numId w:val="19"/>
        </w:numPr>
        <w:spacing w:after="0"/>
        <w:ind w:left="284" w:hanging="284"/>
        <w:jc w:val="both"/>
        <w:rPr>
          <w:i/>
        </w:rPr>
      </w:pPr>
      <w:r w:rsidRPr="0000056C">
        <w:t xml:space="preserve">Strony wyłączają możliwość zbycia wierzytelności przysługujących Wykonawcy z tytułu niniejszej umowy (cesji) bez uprzedniej pisemnej zgody Zamawiającego. </w:t>
      </w:r>
    </w:p>
    <w:p w:rsidR="00B13134" w:rsidRPr="0000056C" w:rsidRDefault="00240C69" w:rsidP="009120DB">
      <w:pPr>
        <w:pStyle w:val="Tekstpodstawowy3"/>
        <w:numPr>
          <w:ilvl w:val="0"/>
          <w:numId w:val="19"/>
        </w:numPr>
        <w:spacing w:line="276" w:lineRule="auto"/>
        <w:ind w:left="284" w:hanging="284"/>
        <w:rPr>
          <w:rFonts w:ascii="Calibri" w:hAnsi="Calibri"/>
          <w:b w:val="0"/>
          <w:sz w:val="22"/>
          <w:szCs w:val="22"/>
        </w:rPr>
      </w:pPr>
      <w:r w:rsidRPr="0000056C">
        <w:rPr>
          <w:rFonts w:ascii="Calibri" w:hAnsi="Calibri"/>
          <w:b w:val="0"/>
          <w:sz w:val="22"/>
          <w:szCs w:val="22"/>
        </w:rPr>
        <w:t xml:space="preserve">W sprawach nieuregulowanych niniejszą umową mają zastosowanie przepisy ustawy Prawo zamówień publicznych oraz postanowienia SIWZ opracowanej do postępowania, w wyniku </w:t>
      </w:r>
      <w:r w:rsidRPr="0000056C">
        <w:rPr>
          <w:rFonts w:ascii="Calibri" w:hAnsi="Calibri"/>
          <w:b w:val="0"/>
          <w:sz w:val="22"/>
          <w:szCs w:val="22"/>
        </w:rPr>
        <w:lastRenderedPageBreak/>
        <w:t>którego następuje podpisanie umowy, a także zasady ogólne ustawy z dnia 23.04.1964 r. Kodeks cywilny (Dz. U. z 201</w:t>
      </w:r>
      <w:r w:rsidR="00844D24" w:rsidRPr="0000056C">
        <w:rPr>
          <w:rFonts w:ascii="Calibri" w:hAnsi="Calibri"/>
          <w:b w:val="0"/>
          <w:sz w:val="22"/>
          <w:szCs w:val="22"/>
        </w:rPr>
        <w:t>8</w:t>
      </w:r>
      <w:r w:rsidRPr="0000056C">
        <w:rPr>
          <w:rFonts w:ascii="Calibri" w:hAnsi="Calibri"/>
          <w:b w:val="0"/>
          <w:sz w:val="22"/>
          <w:szCs w:val="22"/>
        </w:rPr>
        <w:t xml:space="preserve"> r. poz. </w:t>
      </w:r>
      <w:r w:rsidR="00844D24" w:rsidRPr="0000056C">
        <w:rPr>
          <w:rFonts w:ascii="Calibri" w:hAnsi="Calibri"/>
          <w:b w:val="0"/>
          <w:sz w:val="22"/>
          <w:szCs w:val="22"/>
        </w:rPr>
        <w:t>1025</w:t>
      </w:r>
      <w:r w:rsidRPr="0000056C">
        <w:rPr>
          <w:rFonts w:ascii="Calibri" w:hAnsi="Calibri"/>
          <w:b w:val="0"/>
          <w:sz w:val="22"/>
          <w:szCs w:val="22"/>
        </w:rPr>
        <w:t xml:space="preserve"> z późn. zm.). </w:t>
      </w:r>
    </w:p>
    <w:p w:rsidR="00B13134" w:rsidRPr="0000056C" w:rsidRDefault="00B13134" w:rsidP="009120DB">
      <w:pPr>
        <w:pStyle w:val="Akapitzlist"/>
        <w:numPr>
          <w:ilvl w:val="0"/>
          <w:numId w:val="19"/>
        </w:numPr>
        <w:tabs>
          <w:tab w:val="left" w:pos="284"/>
        </w:tabs>
        <w:ind w:left="284" w:hanging="284"/>
        <w:jc w:val="both"/>
      </w:pPr>
      <w:r w:rsidRPr="0000056C">
        <w:t>Wszelkie spory miedzy stronami związane lub wynikające z niniejszej umowy będą rozstrzygane przez sąd właściwy dla siedziby Zamawiającego.</w:t>
      </w:r>
    </w:p>
    <w:p w:rsidR="00B13134" w:rsidRPr="0000056C" w:rsidRDefault="00B13134" w:rsidP="009120DB">
      <w:pPr>
        <w:pStyle w:val="Akapitzlist"/>
        <w:numPr>
          <w:ilvl w:val="0"/>
          <w:numId w:val="19"/>
        </w:numPr>
        <w:ind w:left="284" w:hanging="284"/>
        <w:jc w:val="both"/>
      </w:pPr>
      <w:r w:rsidRPr="0000056C">
        <w:t>Umowa została sporządzona w trzech jednobrzmiących egzemplarzach, dwa egzemplarze dla Zamawiającego i jeden egzemplarz dla Wykonawcy.</w:t>
      </w:r>
    </w:p>
    <w:p w:rsidR="001A2839" w:rsidRPr="0000056C" w:rsidRDefault="001A2839" w:rsidP="00ED20E4">
      <w:pPr>
        <w:spacing w:line="276" w:lineRule="auto"/>
        <w:jc w:val="both"/>
        <w:rPr>
          <w:rFonts w:ascii="Calibri" w:hAnsi="Calibri"/>
          <w:b/>
          <w:szCs w:val="22"/>
        </w:rPr>
      </w:pPr>
    </w:p>
    <w:p w:rsidR="001A2839" w:rsidRPr="0000056C" w:rsidRDefault="001A2839" w:rsidP="00ED20E4">
      <w:pPr>
        <w:spacing w:line="276" w:lineRule="auto"/>
        <w:jc w:val="both"/>
        <w:rPr>
          <w:rFonts w:ascii="Calibri" w:hAnsi="Calibri"/>
          <w:b/>
          <w:szCs w:val="22"/>
        </w:rPr>
      </w:pPr>
    </w:p>
    <w:p w:rsidR="001A2839" w:rsidRPr="0000056C" w:rsidRDefault="001A2839" w:rsidP="00ED20E4">
      <w:pPr>
        <w:spacing w:line="276" w:lineRule="auto"/>
        <w:jc w:val="both"/>
        <w:rPr>
          <w:rFonts w:ascii="Calibri" w:hAnsi="Calibri"/>
          <w:b/>
          <w:szCs w:val="22"/>
        </w:rPr>
      </w:pPr>
    </w:p>
    <w:p w:rsidR="00B13134" w:rsidRPr="0000056C" w:rsidRDefault="00B13134" w:rsidP="00ED20E4">
      <w:pPr>
        <w:spacing w:line="276" w:lineRule="auto"/>
        <w:jc w:val="both"/>
        <w:rPr>
          <w:rFonts w:ascii="Calibri" w:hAnsi="Calibri"/>
          <w:b/>
          <w:szCs w:val="22"/>
        </w:rPr>
      </w:pPr>
      <w:r w:rsidRPr="0000056C">
        <w:rPr>
          <w:rFonts w:ascii="Calibri" w:hAnsi="Calibri"/>
          <w:b/>
          <w:szCs w:val="22"/>
        </w:rPr>
        <w:t>Załączniki:</w:t>
      </w:r>
    </w:p>
    <w:p w:rsidR="00B13134" w:rsidRDefault="00B13134" w:rsidP="00ED20E4">
      <w:pPr>
        <w:spacing w:line="276" w:lineRule="auto"/>
        <w:jc w:val="both"/>
        <w:rPr>
          <w:rFonts w:ascii="Calibri" w:hAnsi="Calibri"/>
          <w:szCs w:val="22"/>
        </w:rPr>
      </w:pPr>
      <w:r w:rsidRPr="0000056C">
        <w:rPr>
          <w:rFonts w:ascii="Calibri" w:hAnsi="Calibri"/>
          <w:szCs w:val="22"/>
        </w:rPr>
        <w:t>- Formularz asortymentowo-cenowy</w:t>
      </w:r>
      <w:r w:rsidR="00B62452">
        <w:rPr>
          <w:rFonts w:ascii="Calibri" w:hAnsi="Calibri"/>
          <w:szCs w:val="22"/>
        </w:rPr>
        <w:t>;</w:t>
      </w:r>
    </w:p>
    <w:p w:rsidR="00095A43" w:rsidRPr="0000056C" w:rsidRDefault="00095A43" w:rsidP="00ED20E4">
      <w:pPr>
        <w:spacing w:line="276" w:lineRule="auto"/>
        <w:jc w:val="both"/>
        <w:rPr>
          <w:rFonts w:ascii="Calibri" w:hAnsi="Calibri"/>
          <w:szCs w:val="22"/>
        </w:rPr>
      </w:pPr>
      <w:r>
        <w:rPr>
          <w:rFonts w:ascii="Calibri" w:hAnsi="Calibri"/>
          <w:szCs w:val="22"/>
        </w:rPr>
        <w:t>- Wykaz przekazywanego instrumentarium</w:t>
      </w:r>
      <w:r w:rsidR="00B62452">
        <w:rPr>
          <w:rFonts w:ascii="Calibri" w:hAnsi="Calibri"/>
          <w:szCs w:val="22"/>
        </w:rPr>
        <w:t>.</w:t>
      </w:r>
    </w:p>
    <w:p w:rsidR="009022D1" w:rsidRPr="0000056C" w:rsidRDefault="009022D1" w:rsidP="00ED20E4">
      <w:pPr>
        <w:spacing w:line="276" w:lineRule="auto"/>
        <w:jc w:val="both"/>
        <w:rPr>
          <w:rFonts w:ascii="Calibri" w:hAnsi="Calibri"/>
          <w:szCs w:val="22"/>
        </w:rPr>
      </w:pPr>
    </w:p>
    <w:p w:rsidR="00497DD9" w:rsidRPr="0000056C" w:rsidRDefault="00497DD9" w:rsidP="00ED20E4">
      <w:pPr>
        <w:spacing w:line="276" w:lineRule="auto"/>
        <w:jc w:val="both"/>
        <w:rPr>
          <w:rFonts w:ascii="Calibri" w:hAnsi="Calibri"/>
          <w:b/>
          <w:sz w:val="22"/>
          <w:szCs w:val="22"/>
        </w:rPr>
      </w:pPr>
    </w:p>
    <w:p w:rsidR="00497DD9" w:rsidRPr="0000056C" w:rsidRDefault="00497DD9" w:rsidP="00ED20E4">
      <w:pPr>
        <w:spacing w:line="276" w:lineRule="auto"/>
        <w:jc w:val="both"/>
        <w:rPr>
          <w:rFonts w:ascii="Calibri" w:hAnsi="Calibri"/>
          <w:b/>
          <w:sz w:val="22"/>
          <w:szCs w:val="22"/>
        </w:rPr>
      </w:pPr>
    </w:p>
    <w:p w:rsidR="001A2839" w:rsidRPr="0000056C" w:rsidRDefault="001A2839" w:rsidP="00ED20E4">
      <w:pPr>
        <w:spacing w:line="276" w:lineRule="auto"/>
        <w:jc w:val="both"/>
        <w:rPr>
          <w:rFonts w:ascii="Calibri" w:hAnsi="Calibri"/>
          <w:b/>
          <w:sz w:val="22"/>
          <w:szCs w:val="22"/>
        </w:rPr>
      </w:pPr>
    </w:p>
    <w:p w:rsidR="001A2839" w:rsidRPr="0000056C" w:rsidRDefault="001A2839" w:rsidP="00ED20E4">
      <w:pPr>
        <w:spacing w:line="276" w:lineRule="auto"/>
        <w:jc w:val="both"/>
        <w:rPr>
          <w:rFonts w:ascii="Calibri" w:hAnsi="Calibri"/>
          <w:b/>
          <w:sz w:val="22"/>
          <w:szCs w:val="22"/>
        </w:rPr>
      </w:pPr>
    </w:p>
    <w:p w:rsidR="00B13134" w:rsidRPr="0000056C" w:rsidRDefault="00401C8E" w:rsidP="00ED20E4">
      <w:pPr>
        <w:spacing w:line="276" w:lineRule="auto"/>
        <w:jc w:val="center"/>
        <w:rPr>
          <w:rFonts w:ascii="Calibri" w:hAnsi="Calibri"/>
          <w:b/>
          <w:sz w:val="28"/>
          <w:szCs w:val="22"/>
        </w:rPr>
      </w:pPr>
      <w:r w:rsidRPr="0000056C">
        <w:rPr>
          <w:rFonts w:ascii="Calibri" w:hAnsi="Calibri"/>
          <w:b/>
          <w:sz w:val="28"/>
          <w:szCs w:val="22"/>
        </w:rPr>
        <w:t xml:space="preserve">Wykonawca: </w:t>
      </w:r>
      <w:r w:rsidRPr="0000056C">
        <w:rPr>
          <w:rFonts w:ascii="Calibri" w:hAnsi="Calibri"/>
          <w:b/>
          <w:sz w:val="28"/>
          <w:szCs w:val="22"/>
        </w:rPr>
        <w:tab/>
      </w:r>
      <w:r w:rsidRPr="0000056C">
        <w:rPr>
          <w:rFonts w:ascii="Calibri" w:hAnsi="Calibri"/>
          <w:b/>
          <w:sz w:val="28"/>
          <w:szCs w:val="22"/>
        </w:rPr>
        <w:tab/>
      </w:r>
      <w:r w:rsidRPr="0000056C">
        <w:rPr>
          <w:rFonts w:ascii="Calibri" w:hAnsi="Calibri"/>
          <w:b/>
          <w:sz w:val="28"/>
          <w:szCs w:val="22"/>
        </w:rPr>
        <w:tab/>
      </w:r>
      <w:r w:rsidRPr="0000056C">
        <w:rPr>
          <w:rFonts w:ascii="Calibri" w:hAnsi="Calibri"/>
          <w:b/>
          <w:sz w:val="28"/>
          <w:szCs w:val="22"/>
        </w:rPr>
        <w:tab/>
      </w:r>
      <w:r w:rsidR="00B13134" w:rsidRPr="0000056C">
        <w:rPr>
          <w:rFonts w:ascii="Calibri" w:hAnsi="Calibri"/>
          <w:b/>
          <w:sz w:val="28"/>
          <w:szCs w:val="22"/>
        </w:rPr>
        <w:tab/>
      </w:r>
      <w:r w:rsidR="00B13134" w:rsidRPr="0000056C">
        <w:rPr>
          <w:rFonts w:ascii="Calibri" w:hAnsi="Calibri"/>
          <w:b/>
          <w:sz w:val="28"/>
          <w:szCs w:val="22"/>
        </w:rPr>
        <w:tab/>
        <w:t>Zamawiający:</w:t>
      </w:r>
    </w:p>
    <w:p w:rsidR="007E28E5" w:rsidRPr="0000056C" w:rsidRDefault="007E28E5" w:rsidP="00ED20E4">
      <w:pPr>
        <w:spacing w:after="200" w:line="276" w:lineRule="auto"/>
        <w:rPr>
          <w:rFonts w:ascii="Calibri" w:hAnsi="Calibri"/>
          <w:sz w:val="22"/>
          <w:szCs w:val="22"/>
        </w:rPr>
      </w:pPr>
    </w:p>
    <w:sectPr w:rsidR="007E28E5" w:rsidRPr="0000056C" w:rsidSect="005B22E7">
      <w:headerReference w:type="default" r:id="rId10"/>
      <w:footerReference w:type="default" r:id="rId11"/>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61" w:rsidRDefault="00DD1961" w:rsidP="0016096B">
      <w:r>
        <w:separator/>
      </w:r>
    </w:p>
  </w:endnote>
  <w:endnote w:type="continuationSeparator" w:id="0">
    <w:p w:rsidR="00DD1961" w:rsidRDefault="00DD1961" w:rsidP="0016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6B" w:rsidRDefault="0016096B">
    <w:pPr>
      <w:pStyle w:val="Stopka"/>
      <w:jc w:val="right"/>
    </w:pPr>
    <w:r>
      <w:t xml:space="preserve">Strona | </w:t>
    </w:r>
    <w:r>
      <w:fldChar w:fldCharType="begin"/>
    </w:r>
    <w:r>
      <w:instrText>PAGE   \* MERGEFORMAT</w:instrText>
    </w:r>
    <w:r>
      <w:fldChar w:fldCharType="separate"/>
    </w:r>
    <w:r w:rsidR="00C60455">
      <w:rPr>
        <w:noProof/>
      </w:rPr>
      <w:t>3</w:t>
    </w:r>
    <w:r>
      <w:fldChar w:fldCharType="end"/>
    </w:r>
    <w:r>
      <w:t xml:space="preserve"> </w:t>
    </w:r>
  </w:p>
  <w:p w:rsidR="0016096B" w:rsidRDefault="001609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61" w:rsidRDefault="00DD1961" w:rsidP="0016096B">
      <w:r>
        <w:separator/>
      </w:r>
    </w:p>
  </w:footnote>
  <w:footnote w:type="continuationSeparator" w:id="0">
    <w:p w:rsidR="00DD1961" w:rsidRDefault="00DD1961" w:rsidP="0016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11" w:rsidRPr="0000056C" w:rsidRDefault="00AC1411" w:rsidP="00AC1411">
    <w:pPr>
      <w:pStyle w:val="Nagwek9"/>
      <w:ind w:left="0" w:firstLine="0"/>
      <w:jc w:val="right"/>
      <w:rPr>
        <w:rFonts w:ascii="Calibri" w:hAnsi="Calibri"/>
        <w:sz w:val="22"/>
        <w:szCs w:val="24"/>
      </w:rPr>
    </w:pPr>
    <w:r w:rsidRPr="0000056C">
      <w:rPr>
        <w:rFonts w:ascii="Calibri" w:hAnsi="Calibri"/>
        <w:sz w:val="22"/>
        <w:szCs w:val="24"/>
      </w:rPr>
      <w:t xml:space="preserve">Załącznik nr </w:t>
    </w:r>
    <w:r w:rsidR="00EA0ABB" w:rsidRPr="0000056C">
      <w:rPr>
        <w:rFonts w:ascii="Calibri" w:hAnsi="Calibri"/>
        <w:sz w:val="22"/>
        <w:szCs w:val="24"/>
      </w:rPr>
      <w:t>2</w:t>
    </w:r>
    <w:r w:rsidRPr="0000056C">
      <w:rPr>
        <w:rFonts w:ascii="Calibri" w:hAnsi="Calibri"/>
        <w:sz w:val="22"/>
        <w:szCs w:val="24"/>
      </w:rPr>
      <w:t xml:space="preserve"> do SIWZ</w:t>
    </w:r>
  </w:p>
  <w:p w:rsidR="00AC1411" w:rsidRPr="0000056C" w:rsidRDefault="002971FE" w:rsidP="00AC1411">
    <w:pPr>
      <w:pStyle w:val="Nagwek"/>
      <w:jc w:val="right"/>
      <w:rPr>
        <w:rFonts w:ascii="Calibri" w:hAnsi="Calibri"/>
        <w:sz w:val="18"/>
      </w:rPr>
    </w:pPr>
    <w:r>
      <w:rPr>
        <w:rFonts w:ascii="Calibri" w:hAnsi="Calibri"/>
        <w:sz w:val="22"/>
        <w:szCs w:val="24"/>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6D9"/>
    <w:multiLevelType w:val="hybridMultilevel"/>
    <w:tmpl w:val="793C6D3C"/>
    <w:lvl w:ilvl="0" w:tplc="888255C0">
      <w:start w:val="8"/>
      <w:numFmt w:val="decimal"/>
      <w:lvlText w:val="%1."/>
      <w:lvlJc w:val="left"/>
      <w:pPr>
        <w:ind w:left="714" w:hanging="35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55965"/>
    <w:multiLevelType w:val="hybridMultilevel"/>
    <w:tmpl w:val="0096E472"/>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
    <w:nsid w:val="06F35395"/>
    <w:multiLevelType w:val="hybridMultilevel"/>
    <w:tmpl w:val="3064CE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FD356A"/>
    <w:multiLevelType w:val="hybridMultilevel"/>
    <w:tmpl w:val="34F63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8151F00"/>
    <w:multiLevelType w:val="hybridMultilevel"/>
    <w:tmpl w:val="02FC0036"/>
    <w:lvl w:ilvl="0" w:tplc="797639D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C15F0"/>
    <w:multiLevelType w:val="hybridMultilevel"/>
    <w:tmpl w:val="3922273C"/>
    <w:lvl w:ilvl="0" w:tplc="A596F524">
      <w:start w:val="1"/>
      <w:numFmt w:val="decimal"/>
      <w:lvlText w:val="%1."/>
      <w:lvlJc w:val="left"/>
      <w:pPr>
        <w:ind w:left="720"/>
      </w:pPr>
      <w:rPr>
        <w:rFonts w:ascii="Calibri" w:eastAsia="Arial" w:hAnsi="Calibri" w:cs="Times New Roman" w:hint="default"/>
        <w:b w:val="0"/>
        <w:i w:val="0"/>
        <w:strike w:val="0"/>
        <w:dstrike w:val="0"/>
        <w:color w:val="000000"/>
        <w:sz w:val="22"/>
        <w:szCs w:val="24"/>
        <w:u w:val="none" w:color="000000"/>
        <w:bdr w:val="none" w:sz="0" w:space="0" w:color="auto"/>
        <w:shd w:val="clear" w:color="auto" w:fill="auto"/>
        <w:vertAlign w:val="baseline"/>
      </w:rPr>
    </w:lvl>
    <w:lvl w:ilvl="1" w:tplc="C34A69EE">
      <w:start w:val="1"/>
      <w:numFmt w:val="lowerLetter"/>
      <w:lvlText w:val="%2)"/>
      <w:lvlJc w:val="left"/>
      <w:pPr>
        <w:ind w:left="1215"/>
      </w:pPr>
      <w:rPr>
        <w:rFonts w:ascii="Times New Roman" w:eastAsia="Arial" w:hAnsi="Times New Roman" w:cs="Times New Roman"/>
        <w:b w:val="0"/>
        <w:i w:val="0"/>
        <w:strike w:val="0"/>
        <w:dstrike w:val="0"/>
        <w:color w:val="000000"/>
        <w:sz w:val="24"/>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AF72AAA"/>
    <w:multiLevelType w:val="hybridMultilevel"/>
    <w:tmpl w:val="EA2A0DE4"/>
    <w:lvl w:ilvl="0" w:tplc="1A7C6BE4">
      <w:start w:val="1"/>
      <w:numFmt w:val="decimal"/>
      <w:lvlText w:val="%1."/>
      <w:lvlJc w:val="left"/>
      <w:pPr>
        <w:tabs>
          <w:tab w:val="num" w:pos="1003"/>
        </w:tabs>
        <w:ind w:left="1003" w:hanging="360"/>
      </w:pPr>
      <w:rPr>
        <w:b w:val="0"/>
        <w:color w:val="auto"/>
      </w:rPr>
    </w:lvl>
    <w:lvl w:ilvl="1" w:tplc="04150017">
      <w:start w:val="1"/>
      <w:numFmt w:val="lowerLetter"/>
      <w:lvlText w:val="%2)"/>
      <w:lvlJc w:val="left"/>
      <w:pPr>
        <w:tabs>
          <w:tab w:val="num" w:pos="438"/>
        </w:tabs>
        <w:ind w:left="438"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566D4B"/>
    <w:multiLevelType w:val="hybridMultilevel"/>
    <w:tmpl w:val="34A4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3D6D45"/>
    <w:multiLevelType w:val="hybridMultilevel"/>
    <w:tmpl w:val="60CE51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0C15340"/>
    <w:multiLevelType w:val="hybridMultilevel"/>
    <w:tmpl w:val="E6A6163E"/>
    <w:lvl w:ilvl="0" w:tplc="091AA594">
      <w:start w:val="7"/>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BC4F5C"/>
    <w:multiLevelType w:val="multilevel"/>
    <w:tmpl w:val="1A86E9A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756BA7"/>
    <w:multiLevelType w:val="hybridMultilevel"/>
    <w:tmpl w:val="76AC0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876128"/>
    <w:multiLevelType w:val="hybridMultilevel"/>
    <w:tmpl w:val="96F4ADA8"/>
    <w:lvl w:ilvl="0" w:tplc="9C98DD3C">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26D63C5"/>
    <w:multiLevelType w:val="hybridMultilevel"/>
    <w:tmpl w:val="8CDEA982"/>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739671F"/>
    <w:multiLevelType w:val="hybridMultilevel"/>
    <w:tmpl w:val="DF649D96"/>
    <w:lvl w:ilvl="0" w:tplc="0294384A">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7B62B83"/>
    <w:multiLevelType w:val="hybridMultilevel"/>
    <w:tmpl w:val="DAACA1EC"/>
    <w:lvl w:ilvl="0" w:tplc="091AA594">
      <w:start w:val="7"/>
      <w:numFmt w:val="decimal"/>
      <w:lvlText w:val="%1."/>
      <w:lvlJc w:val="left"/>
      <w:pPr>
        <w:ind w:left="714" w:hanging="357"/>
      </w:pPr>
      <w:rPr>
        <w:rFonts w:hint="default"/>
        <w:i w:val="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C62E85"/>
    <w:multiLevelType w:val="hybridMultilevel"/>
    <w:tmpl w:val="BB4CF2D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5D1C3693"/>
    <w:multiLevelType w:val="hybridMultilevel"/>
    <w:tmpl w:val="B6428C8C"/>
    <w:lvl w:ilvl="0" w:tplc="7F369D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D845BE"/>
    <w:multiLevelType w:val="hybridMultilevel"/>
    <w:tmpl w:val="7EB2FA9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1">
    <w:nsid w:val="660C35C0"/>
    <w:multiLevelType w:val="hybridMultilevel"/>
    <w:tmpl w:val="B5E6C632"/>
    <w:lvl w:ilvl="0" w:tplc="ED568F1A">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4F94FDD"/>
    <w:multiLevelType w:val="hybridMultilevel"/>
    <w:tmpl w:val="3064CE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7FB1D74"/>
    <w:multiLevelType w:val="hybridMultilevel"/>
    <w:tmpl w:val="20A6D87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5"/>
  </w:num>
  <w:num w:numId="13">
    <w:abstractNumId w:val="19"/>
  </w:num>
  <w:num w:numId="14">
    <w:abstractNumId w:val="22"/>
  </w:num>
  <w:num w:numId="15">
    <w:abstractNumId w:val="4"/>
  </w:num>
  <w:num w:numId="16">
    <w:abstractNumId w:val="7"/>
  </w:num>
  <w:num w:numId="17">
    <w:abstractNumId w:val="8"/>
  </w:num>
  <w:num w:numId="18">
    <w:abstractNumId w:val="1"/>
  </w:num>
  <w:num w:numId="19">
    <w:abstractNumId w:val="18"/>
  </w:num>
  <w:num w:numId="20">
    <w:abstractNumId w:val="12"/>
  </w:num>
  <w:num w:numId="21">
    <w:abstractNumId w:val="0"/>
  </w:num>
  <w:num w:numId="22">
    <w:abstractNumId w:val="23"/>
  </w:num>
  <w:num w:numId="23">
    <w:abstractNumId w:val="15"/>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61"/>
    <w:rsid w:val="0000011D"/>
    <w:rsid w:val="0000056C"/>
    <w:rsid w:val="000057DC"/>
    <w:rsid w:val="0003260D"/>
    <w:rsid w:val="00062F04"/>
    <w:rsid w:val="00082512"/>
    <w:rsid w:val="00095A43"/>
    <w:rsid w:val="000A6A86"/>
    <w:rsid w:val="000C103F"/>
    <w:rsid w:val="000D7741"/>
    <w:rsid w:val="001000FA"/>
    <w:rsid w:val="00107018"/>
    <w:rsid w:val="001217E3"/>
    <w:rsid w:val="00135174"/>
    <w:rsid w:val="00151FB5"/>
    <w:rsid w:val="0016096B"/>
    <w:rsid w:val="0016639D"/>
    <w:rsid w:val="0016708E"/>
    <w:rsid w:val="0018193A"/>
    <w:rsid w:val="0019090A"/>
    <w:rsid w:val="00196034"/>
    <w:rsid w:val="001A12B0"/>
    <w:rsid w:val="001A2839"/>
    <w:rsid w:val="001A4746"/>
    <w:rsid w:val="001A638F"/>
    <w:rsid w:val="001E1B45"/>
    <w:rsid w:val="001F3CA9"/>
    <w:rsid w:val="00200F48"/>
    <w:rsid w:val="00240C69"/>
    <w:rsid w:val="00242E22"/>
    <w:rsid w:val="002453D2"/>
    <w:rsid w:val="00250295"/>
    <w:rsid w:val="00252A32"/>
    <w:rsid w:val="002546D7"/>
    <w:rsid w:val="00266A49"/>
    <w:rsid w:val="00276470"/>
    <w:rsid w:val="002858E9"/>
    <w:rsid w:val="002872F2"/>
    <w:rsid w:val="002971FE"/>
    <w:rsid w:val="002A5BE0"/>
    <w:rsid w:val="002B28C9"/>
    <w:rsid w:val="002D5B05"/>
    <w:rsid w:val="00317E2D"/>
    <w:rsid w:val="003952B2"/>
    <w:rsid w:val="0039682E"/>
    <w:rsid w:val="003E0AB3"/>
    <w:rsid w:val="003F6282"/>
    <w:rsid w:val="003F65DD"/>
    <w:rsid w:val="00400EFB"/>
    <w:rsid w:val="00401C8E"/>
    <w:rsid w:val="0041198A"/>
    <w:rsid w:val="004258A9"/>
    <w:rsid w:val="00430338"/>
    <w:rsid w:val="00435164"/>
    <w:rsid w:val="00447E97"/>
    <w:rsid w:val="00450FAB"/>
    <w:rsid w:val="0046389A"/>
    <w:rsid w:val="00473ECB"/>
    <w:rsid w:val="00477ABB"/>
    <w:rsid w:val="00497DD9"/>
    <w:rsid w:val="004D32EE"/>
    <w:rsid w:val="004D3F60"/>
    <w:rsid w:val="0050580D"/>
    <w:rsid w:val="00507190"/>
    <w:rsid w:val="00511C49"/>
    <w:rsid w:val="0052713B"/>
    <w:rsid w:val="00546370"/>
    <w:rsid w:val="00547288"/>
    <w:rsid w:val="005A30B9"/>
    <w:rsid w:val="005B22E7"/>
    <w:rsid w:val="005C3D29"/>
    <w:rsid w:val="005E11DC"/>
    <w:rsid w:val="00613436"/>
    <w:rsid w:val="00613F9C"/>
    <w:rsid w:val="006468C3"/>
    <w:rsid w:val="00650FB4"/>
    <w:rsid w:val="00683C03"/>
    <w:rsid w:val="006A5AA1"/>
    <w:rsid w:val="006D3A36"/>
    <w:rsid w:val="006D7026"/>
    <w:rsid w:val="006E1B90"/>
    <w:rsid w:val="006F7C1A"/>
    <w:rsid w:val="00713628"/>
    <w:rsid w:val="00720066"/>
    <w:rsid w:val="00745B6D"/>
    <w:rsid w:val="0076086A"/>
    <w:rsid w:val="007A46DC"/>
    <w:rsid w:val="007D0067"/>
    <w:rsid w:val="007D0A05"/>
    <w:rsid w:val="007D1492"/>
    <w:rsid w:val="007E053F"/>
    <w:rsid w:val="007E28E5"/>
    <w:rsid w:val="007E606C"/>
    <w:rsid w:val="00800B75"/>
    <w:rsid w:val="00800FCA"/>
    <w:rsid w:val="00801FD8"/>
    <w:rsid w:val="00825B91"/>
    <w:rsid w:val="00831355"/>
    <w:rsid w:val="00840295"/>
    <w:rsid w:val="008440FE"/>
    <w:rsid w:val="00844D24"/>
    <w:rsid w:val="00847CB4"/>
    <w:rsid w:val="00874CA7"/>
    <w:rsid w:val="008B444D"/>
    <w:rsid w:val="008B49ED"/>
    <w:rsid w:val="008B5391"/>
    <w:rsid w:val="008D0612"/>
    <w:rsid w:val="008D4846"/>
    <w:rsid w:val="008E1150"/>
    <w:rsid w:val="008F0B58"/>
    <w:rsid w:val="008F1E14"/>
    <w:rsid w:val="009022D1"/>
    <w:rsid w:val="0090329D"/>
    <w:rsid w:val="009120DB"/>
    <w:rsid w:val="00915F43"/>
    <w:rsid w:val="009262F1"/>
    <w:rsid w:val="0094651D"/>
    <w:rsid w:val="0095550F"/>
    <w:rsid w:val="0095564F"/>
    <w:rsid w:val="00974320"/>
    <w:rsid w:val="009B58A5"/>
    <w:rsid w:val="009E400E"/>
    <w:rsid w:val="009F06DA"/>
    <w:rsid w:val="009F67E4"/>
    <w:rsid w:val="00A040D2"/>
    <w:rsid w:val="00A123C6"/>
    <w:rsid w:val="00A4247C"/>
    <w:rsid w:val="00A42D36"/>
    <w:rsid w:val="00A45929"/>
    <w:rsid w:val="00A53E68"/>
    <w:rsid w:val="00A72E82"/>
    <w:rsid w:val="00A97DD6"/>
    <w:rsid w:val="00AA3160"/>
    <w:rsid w:val="00AB4FF3"/>
    <w:rsid w:val="00AC1411"/>
    <w:rsid w:val="00AC32A9"/>
    <w:rsid w:val="00AC365F"/>
    <w:rsid w:val="00AD641D"/>
    <w:rsid w:val="00AE08DD"/>
    <w:rsid w:val="00B0567B"/>
    <w:rsid w:val="00B13134"/>
    <w:rsid w:val="00B2043C"/>
    <w:rsid w:val="00B62452"/>
    <w:rsid w:val="00B71B1D"/>
    <w:rsid w:val="00BC58D4"/>
    <w:rsid w:val="00BD5F57"/>
    <w:rsid w:val="00BE6490"/>
    <w:rsid w:val="00BF0B84"/>
    <w:rsid w:val="00C020C3"/>
    <w:rsid w:val="00C329A0"/>
    <w:rsid w:val="00C60455"/>
    <w:rsid w:val="00C72034"/>
    <w:rsid w:val="00C829CC"/>
    <w:rsid w:val="00CA3FF1"/>
    <w:rsid w:val="00CB2DD5"/>
    <w:rsid w:val="00CC4286"/>
    <w:rsid w:val="00D26A96"/>
    <w:rsid w:val="00D414DE"/>
    <w:rsid w:val="00D41535"/>
    <w:rsid w:val="00D52F9F"/>
    <w:rsid w:val="00D77AC5"/>
    <w:rsid w:val="00D8458A"/>
    <w:rsid w:val="00D96C32"/>
    <w:rsid w:val="00D97CDA"/>
    <w:rsid w:val="00DA0298"/>
    <w:rsid w:val="00DA1256"/>
    <w:rsid w:val="00DA579D"/>
    <w:rsid w:val="00DB0981"/>
    <w:rsid w:val="00DD1961"/>
    <w:rsid w:val="00DE55CD"/>
    <w:rsid w:val="00DF647D"/>
    <w:rsid w:val="00E03F00"/>
    <w:rsid w:val="00E15E9D"/>
    <w:rsid w:val="00E20AC1"/>
    <w:rsid w:val="00E2294B"/>
    <w:rsid w:val="00E30BBF"/>
    <w:rsid w:val="00E46AB8"/>
    <w:rsid w:val="00E46C3C"/>
    <w:rsid w:val="00E61F18"/>
    <w:rsid w:val="00E64084"/>
    <w:rsid w:val="00EA0ABB"/>
    <w:rsid w:val="00EA1DAE"/>
    <w:rsid w:val="00EA612F"/>
    <w:rsid w:val="00EB3945"/>
    <w:rsid w:val="00ED20E4"/>
    <w:rsid w:val="00ED3DF4"/>
    <w:rsid w:val="00EE3E89"/>
    <w:rsid w:val="00EF44D0"/>
    <w:rsid w:val="00F25440"/>
    <w:rsid w:val="00F51148"/>
    <w:rsid w:val="00FB0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134"/>
    <w:rPr>
      <w:rFonts w:ascii="Times New Roman" w:eastAsia="Times New Roman" w:hAnsi="Times New Roman"/>
    </w:rPr>
  </w:style>
  <w:style w:type="paragraph" w:styleId="Nagwek1">
    <w:name w:val="heading 1"/>
    <w:basedOn w:val="Normalny"/>
    <w:next w:val="Normalny"/>
    <w:link w:val="Nagwek1Znak"/>
    <w:qFormat/>
    <w:rsid w:val="00B13134"/>
    <w:pPr>
      <w:keepNext/>
      <w:numPr>
        <w:ilvl w:val="12"/>
      </w:numPr>
      <w:ind w:left="403" w:hanging="283"/>
      <w:jc w:val="both"/>
      <w:outlineLvl w:val="0"/>
    </w:pPr>
    <w:rPr>
      <w:b/>
      <w:sz w:val="24"/>
    </w:rPr>
  </w:style>
  <w:style w:type="paragraph" w:styleId="Nagwek2">
    <w:name w:val="heading 2"/>
    <w:basedOn w:val="Normalny"/>
    <w:next w:val="Normalny"/>
    <w:link w:val="Nagwek2Znak"/>
    <w:qFormat/>
    <w:rsid w:val="00B13134"/>
    <w:pPr>
      <w:keepNext/>
      <w:numPr>
        <w:ilvl w:val="12"/>
      </w:numPr>
      <w:ind w:left="2204" w:hanging="284"/>
      <w:outlineLvl w:val="1"/>
    </w:pPr>
    <w:rPr>
      <w:b/>
      <w:sz w:val="24"/>
    </w:rPr>
  </w:style>
  <w:style w:type="paragraph" w:styleId="Nagwek9">
    <w:name w:val="heading 9"/>
    <w:basedOn w:val="Normalny"/>
    <w:next w:val="Normalny"/>
    <w:link w:val="Nagwek9Znak"/>
    <w:qFormat/>
    <w:rsid w:val="00B13134"/>
    <w:pPr>
      <w:keepNext/>
      <w:numPr>
        <w:ilvl w:val="12"/>
      </w:numPr>
      <w:ind w:left="2204" w:hanging="284"/>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13134"/>
    <w:rPr>
      <w:rFonts w:ascii="Times New Roman" w:eastAsia="Times New Roman" w:hAnsi="Times New Roman" w:cs="Times New Roman"/>
      <w:b/>
      <w:sz w:val="24"/>
      <w:szCs w:val="20"/>
      <w:lang w:eastAsia="pl-PL"/>
    </w:rPr>
  </w:style>
  <w:style w:type="character" w:customStyle="1" w:styleId="Nagwek2Znak">
    <w:name w:val="Nagłówek 2 Znak"/>
    <w:link w:val="Nagwek2"/>
    <w:rsid w:val="00B13134"/>
    <w:rPr>
      <w:rFonts w:ascii="Times New Roman" w:eastAsia="Times New Roman" w:hAnsi="Times New Roman" w:cs="Times New Roman"/>
      <w:b/>
      <w:sz w:val="24"/>
      <w:szCs w:val="20"/>
      <w:lang w:eastAsia="pl-PL"/>
    </w:rPr>
  </w:style>
  <w:style w:type="character" w:customStyle="1" w:styleId="Nagwek9Znak">
    <w:name w:val="Nagłówek 9 Znak"/>
    <w:link w:val="Nagwek9"/>
    <w:rsid w:val="00B1313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B13134"/>
    <w:pPr>
      <w:jc w:val="both"/>
    </w:pPr>
    <w:rPr>
      <w:sz w:val="24"/>
    </w:rPr>
  </w:style>
  <w:style w:type="character" w:customStyle="1" w:styleId="Tekstpodstawowy2Znak">
    <w:name w:val="Tekst podstawowy 2 Znak"/>
    <w:link w:val="Tekstpodstawowy2"/>
    <w:rsid w:val="00B1313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13134"/>
    <w:pPr>
      <w:jc w:val="both"/>
    </w:pPr>
    <w:rPr>
      <w:b/>
      <w:sz w:val="24"/>
    </w:rPr>
  </w:style>
  <w:style w:type="character" w:customStyle="1" w:styleId="Tekstpodstawowy3Znak">
    <w:name w:val="Tekst podstawowy 3 Znak"/>
    <w:link w:val="Tekstpodstawowy3"/>
    <w:rsid w:val="00B13134"/>
    <w:rPr>
      <w:rFonts w:ascii="Times New Roman" w:eastAsia="Times New Roman" w:hAnsi="Times New Roman" w:cs="Times New Roman"/>
      <w:b/>
      <w:sz w:val="24"/>
      <w:szCs w:val="20"/>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B13134"/>
    <w:pPr>
      <w:spacing w:after="200" w:line="276"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B13134"/>
    <w:rPr>
      <w:rFonts w:ascii="Times New Roman" w:eastAsia="Times New Roman" w:hAnsi="Times New Roman"/>
    </w:rPr>
  </w:style>
  <w:style w:type="character" w:customStyle="1" w:styleId="BezodstpwZnak">
    <w:name w:val="Bez odstępów Znak"/>
    <w:link w:val="Bezodstpw"/>
    <w:uiPriority w:val="1"/>
    <w:locked/>
    <w:rsid w:val="00B13134"/>
    <w:rPr>
      <w:rFonts w:ascii="Times New Roman" w:eastAsia="Times New Roman" w:hAnsi="Times New Roman" w:cs="Times New Roman"/>
      <w:sz w:val="20"/>
      <w:szCs w:val="20"/>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B13134"/>
    <w:rPr>
      <w:rFonts w:ascii="Calibri" w:eastAsia="Calibri" w:hAnsi="Calibri" w:cs="Times New Roman"/>
    </w:rPr>
  </w:style>
  <w:style w:type="paragraph" w:styleId="Tekstdymka">
    <w:name w:val="Balloon Text"/>
    <w:basedOn w:val="Normalny"/>
    <w:link w:val="TekstdymkaZnak"/>
    <w:uiPriority w:val="99"/>
    <w:semiHidden/>
    <w:unhideWhenUsed/>
    <w:rsid w:val="008B5391"/>
    <w:rPr>
      <w:rFonts w:ascii="Tahoma" w:hAnsi="Tahoma" w:cs="Tahoma"/>
      <w:sz w:val="16"/>
      <w:szCs w:val="16"/>
    </w:rPr>
  </w:style>
  <w:style w:type="character" w:customStyle="1" w:styleId="TekstdymkaZnak">
    <w:name w:val="Tekst dymka Znak"/>
    <w:link w:val="Tekstdymka"/>
    <w:uiPriority w:val="99"/>
    <w:semiHidden/>
    <w:rsid w:val="008B5391"/>
    <w:rPr>
      <w:rFonts w:ascii="Tahoma" w:eastAsia="Times New Roman" w:hAnsi="Tahoma" w:cs="Tahoma"/>
      <w:sz w:val="16"/>
      <w:szCs w:val="16"/>
      <w:lang w:eastAsia="pl-PL"/>
    </w:rPr>
  </w:style>
  <w:style w:type="paragraph" w:styleId="Nagwek">
    <w:name w:val="header"/>
    <w:basedOn w:val="Normalny"/>
    <w:link w:val="NagwekZnak"/>
    <w:uiPriority w:val="99"/>
    <w:unhideWhenUsed/>
    <w:rsid w:val="0016096B"/>
    <w:pPr>
      <w:tabs>
        <w:tab w:val="center" w:pos="4536"/>
        <w:tab w:val="right" w:pos="9072"/>
      </w:tabs>
    </w:pPr>
  </w:style>
  <w:style w:type="character" w:customStyle="1" w:styleId="NagwekZnak">
    <w:name w:val="Nagłówek Znak"/>
    <w:link w:val="Nagwek"/>
    <w:uiPriority w:val="99"/>
    <w:rsid w:val="0016096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096B"/>
    <w:pPr>
      <w:tabs>
        <w:tab w:val="center" w:pos="4536"/>
        <w:tab w:val="right" w:pos="9072"/>
      </w:tabs>
    </w:pPr>
  </w:style>
  <w:style w:type="character" w:customStyle="1" w:styleId="StopkaZnak">
    <w:name w:val="Stopka Znak"/>
    <w:link w:val="Stopka"/>
    <w:uiPriority w:val="99"/>
    <w:rsid w:val="0016096B"/>
    <w:rPr>
      <w:rFonts w:ascii="Times New Roman" w:eastAsia="Times New Roman" w:hAnsi="Times New Roman" w:cs="Times New Roman"/>
      <w:sz w:val="20"/>
      <w:szCs w:val="20"/>
      <w:lang w:eastAsia="pl-PL"/>
    </w:rPr>
  </w:style>
  <w:style w:type="character" w:styleId="Hipercze">
    <w:name w:val="Hyperlink"/>
    <w:uiPriority w:val="99"/>
    <w:unhideWhenUsed/>
    <w:rsid w:val="00062F04"/>
    <w:rPr>
      <w:color w:val="0000FF"/>
      <w:u w:val="single"/>
    </w:rPr>
  </w:style>
  <w:style w:type="character" w:styleId="Odwoaniedokomentarza">
    <w:name w:val="annotation reference"/>
    <w:uiPriority w:val="99"/>
    <w:semiHidden/>
    <w:unhideWhenUsed/>
    <w:rsid w:val="00800B75"/>
    <w:rPr>
      <w:sz w:val="16"/>
      <w:szCs w:val="16"/>
    </w:rPr>
  </w:style>
  <w:style w:type="paragraph" w:styleId="Tekstkomentarza">
    <w:name w:val="annotation text"/>
    <w:basedOn w:val="Normalny"/>
    <w:link w:val="TekstkomentarzaZnak"/>
    <w:uiPriority w:val="99"/>
    <w:semiHidden/>
    <w:unhideWhenUsed/>
    <w:rsid w:val="00800B75"/>
  </w:style>
  <w:style w:type="character" w:customStyle="1" w:styleId="TekstkomentarzaZnak">
    <w:name w:val="Tekst komentarza Znak"/>
    <w:link w:val="Tekstkomentarza"/>
    <w:uiPriority w:val="99"/>
    <w:semiHidden/>
    <w:rsid w:val="00800B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B75"/>
    <w:rPr>
      <w:b/>
      <w:bCs/>
    </w:rPr>
  </w:style>
  <w:style w:type="character" w:customStyle="1" w:styleId="TematkomentarzaZnak">
    <w:name w:val="Temat komentarza Znak"/>
    <w:link w:val="Tematkomentarza"/>
    <w:uiPriority w:val="99"/>
    <w:semiHidden/>
    <w:rsid w:val="00800B75"/>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E28E5"/>
    <w:pPr>
      <w:spacing w:after="120"/>
    </w:pPr>
  </w:style>
  <w:style w:type="character" w:customStyle="1" w:styleId="TekstpodstawowyZnak">
    <w:name w:val="Tekst podstawowy Znak"/>
    <w:link w:val="Tekstpodstawowy"/>
    <w:uiPriority w:val="99"/>
    <w:semiHidden/>
    <w:rsid w:val="007E28E5"/>
    <w:rPr>
      <w:rFonts w:ascii="Times New Roman" w:eastAsia="Times New Roman" w:hAnsi="Times New Roman" w:cs="Times New Roman"/>
      <w:sz w:val="20"/>
      <w:szCs w:val="20"/>
      <w:lang w:eastAsia="pl-PL"/>
    </w:rPr>
  </w:style>
  <w:style w:type="character" w:styleId="Pogrubienie">
    <w:name w:val="Strong"/>
    <w:uiPriority w:val="22"/>
    <w:qFormat/>
    <w:rsid w:val="007E28E5"/>
    <w:rPr>
      <w:b/>
    </w:rPr>
  </w:style>
  <w:style w:type="paragraph" w:customStyle="1" w:styleId="redniasiatka21">
    <w:name w:val="Średnia siatka 21"/>
    <w:uiPriority w:val="1"/>
    <w:qFormat/>
    <w:rsid w:val="007E28E5"/>
    <w:rPr>
      <w:sz w:val="22"/>
      <w:szCs w:val="22"/>
      <w:lang w:eastAsia="en-US"/>
    </w:rPr>
  </w:style>
  <w:style w:type="paragraph" w:customStyle="1" w:styleId="Znak">
    <w:name w:val="Znak"/>
    <w:basedOn w:val="Normalny"/>
    <w:rsid w:val="00ED20E4"/>
    <w:rPr>
      <w:sz w:val="24"/>
      <w:szCs w:val="24"/>
    </w:rPr>
  </w:style>
  <w:style w:type="paragraph" w:customStyle="1" w:styleId="Znak0">
    <w:name w:val="Znak"/>
    <w:basedOn w:val="Normalny"/>
    <w:rsid w:val="00EA61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134"/>
    <w:rPr>
      <w:rFonts w:ascii="Times New Roman" w:eastAsia="Times New Roman" w:hAnsi="Times New Roman"/>
    </w:rPr>
  </w:style>
  <w:style w:type="paragraph" w:styleId="Nagwek1">
    <w:name w:val="heading 1"/>
    <w:basedOn w:val="Normalny"/>
    <w:next w:val="Normalny"/>
    <w:link w:val="Nagwek1Znak"/>
    <w:qFormat/>
    <w:rsid w:val="00B13134"/>
    <w:pPr>
      <w:keepNext/>
      <w:numPr>
        <w:ilvl w:val="12"/>
      </w:numPr>
      <w:ind w:left="403" w:hanging="283"/>
      <w:jc w:val="both"/>
      <w:outlineLvl w:val="0"/>
    </w:pPr>
    <w:rPr>
      <w:b/>
      <w:sz w:val="24"/>
    </w:rPr>
  </w:style>
  <w:style w:type="paragraph" w:styleId="Nagwek2">
    <w:name w:val="heading 2"/>
    <w:basedOn w:val="Normalny"/>
    <w:next w:val="Normalny"/>
    <w:link w:val="Nagwek2Znak"/>
    <w:qFormat/>
    <w:rsid w:val="00B13134"/>
    <w:pPr>
      <w:keepNext/>
      <w:numPr>
        <w:ilvl w:val="12"/>
      </w:numPr>
      <w:ind w:left="2204" w:hanging="284"/>
      <w:outlineLvl w:val="1"/>
    </w:pPr>
    <w:rPr>
      <w:b/>
      <w:sz w:val="24"/>
    </w:rPr>
  </w:style>
  <w:style w:type="paragraph" w:styleId="Nagwek9">
    <w:name w:val="heading 9"/>
    <w:basedOn w:val="Normalny"/>
    <w:next w:val="Normalny"/>
    <w:link w:val="Nagwek9Znak"/>
    <w:qFormat/>
    <w:rsid w:val="00B13134"/>
    <w:pPr>
      <w:keepNext/>
      <w:numPr>
        <w:ilvl w:val="12"/>
      </w:numPr>
      <w:ind w:left="2204" w:hanging="284"/>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13134"/>
    <w:rPr>
      <w:rFonts w:ascii="Times New Roman" w:eastAsia="Times New Roman" w:hAnsi="Times New Roman" w:cs="Times New Roman"/>
      <w:b/>
      <w:sz w:val="24"/>
      <w:szCs w:val="20"/>
      <w:lang w:eastAsia="pl-PL"/>
    </w:rPr>
  </w:style>
  <w:style w:type="character" w:customStyle="1" w:styleId="Nagwek2Znak">
    <w:name w:val="Nagłówek 2 Znak"/>
    <w:link w:val="Nagwek2"/>
    <w:rsid w:val="00B13134"/>
    <w:rPr>
      <w:rFonts w:ascii="Times New Roman" w:eastAsia="Times New Roman" w:hAnsi="Times New Roman" w:cs="Times New Roman"/>
      <w:b/>
      <w:sz w:val="24"/>
      <w:szCs w:val="20"/>
      <w:lang w:eastAsia="pl-PL"/>
    </w:rPr>
  </w:style>
  <w:style w:type="character" w:customStyle="1" w:styleId="Nagwek9Znak">
    <w:name w:val="Nagłówek 9 Znak"/>
    <w:link w:val="Nagwek9"/>
    <w:rsid w:val="00B1313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B13134"/>
    <w:pPr>
      <w:jc w:val="both"/>
    </w:pPr>
    <w:rPr>
      <w:sz w:val="24"/>
    </w:rPr>
  </w:style>
  <w:style w:type="character" w:customStyle="1" w:styleId="Tekstpodstawowy2Znak">
    <w:name w:val="Tekst podstawowy 2 Znak"/>
    <w:link w:val="Tekstpodstawowy2"/>
    <w:rsid w:val="00B1313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13134"/>
    <w:pPr>
      <w:jc w:val="both"/>
    </w:pPr>
    <w:rPr>
      <w:b/>
      <w:sz w:val="24"/>
    </w:rPr>
  </w:style>
  <w:style w:type="character" w:customStyle="1" w:styleId="Tekstpodstawowy3Znak">
    <w:name w:val="Tekst podstawowy 3 Znak"/>
    <w:link w:val="Tekstpodstawowy3"/>
    <w:rsid w:val="00B13134"/>
    <w:rPr>
      <w:rFonts w:ascii="Times New Roman" w:eastAsia="Times New Roman" w:hAnsi="Times New Roman" w:cs="Times New Roman"/>
      <w:b/>
      <w:sz w:val="24"/>
      <w:szCs w:val="20"/>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B13134"/>
    <w:pPr>
      <w:spacing w:after="200" w:line="276" w:lineRule="auto"/>
      <w:ind w:left="720"/>
      <w:contextualSpacing/>
    </w:pPr>
    <w:rPr>
      <w:rFonts w:ascii="Calibri" w:eastAsia="Calibri" w:hAnsi="Calibri"/>
      <w:sz w:val="22"/>
      <w:szCs w:val="22"/>
      <w:lang w:eastAsia="en-US"/>
    </w:rPr>
  </w:style>
  <w:style w:type="paragraph" w:styleId="Bezodstpw">
    <w:name w:val="No Spacing"/>
    <w:link w:val="BezodstpwZnak"/>
    <w:uiPriority w:val="1"/>
    <w:qFormat/>
    <w:rsid w:val="00B13134"/>
    <w:rPr>
      <w:rFonts w:ascii="Times New Roman" w:eastAsia="Times New Roman" w:hAnsi="Times New Roman"/>
    </w:rPr>
  </w:style>
  <w:style w:type="character" w:customStyle="1" w:styleId="BezodstpwZnak">
    <w:name w:val="Bez odstępów Znak"/>
    <w:link w:val="Bezodstpw"/>
    <w:uiPriority w:val="1"/>
    <w:locked/>
    <w:rsid w:val="00B13134"/>
    <w:rPr>
      <w:rFonts w:ascii="Times New Roman" w:eastAsia="Times New Roman" w:hAnsi="Times New Roman" w:cs="Times New Roman"/>
      <w:sz w:val="20"/>
      <w:szCs w:val="20"/>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B13134"/>
    <w:rPr>
      <w:rFonts w:ascii="Calibri" w:eastAsia="Calibri" w:hAnsi="Calibri" w:cs="Times New Roman"/>
    </w:rPr>
  </w:style>
  <w:style w:type="paragraph" w:styleId="Tekstdymka">
    <w:name w:val="Balloon Text"/>
    <w:basedOn w:val="Normalny"/>
    <w:link w:val="TekstdymkaZnak"/>
    <w:uiPriority w:val="99"/>
    <w:semiHidden/>
    <w:unhideWhenUsed/>
    <w:rsid w:val="008B5391"/>
    <w:rPr>
      <w:rFonts w:ascii="Tahoma" w:hAnsi="Tahoma" w:cs="Tahoma"/>
      <w:sz w:val="16"/>
      <w:szCs w:val="16"/>
    </w:rPr>
  </w:style>
  <w:style w:type="character" w:customStyle="1" w:styleId="TekstdymkaZnak">
    <w:name w:val="Tekst dymka Znak"/>
    <w:link w:val="Tekstdymka"/>
    <w:uiPriority w:val="99"/>
    <w:semiHidden/>
    <w:rsid w:val="008B5391"/>
    <w:rPr>
      <w:rFonts w:ascii="Tahoma" w:eastAsia="Times New Roman" w:hAnsi="Tahoma" w:cs="Tahoma"/>
      <w:sz w:val="16"/>
      <w:szCs w:val="16"/>
      <w:lang w:eastAsia="pl-PL"/>
    </w:rPr>
  </w:style>
  <w:style w:type="paragraph" w:styleId="Nagwek">
    <w:name w:val="header"/>
    <w:basedOn w:val="Normalny"/>
    <w:link w:val="NagwekZnak"/>
    <w:uiPriority w:val="99"/>
    <w:unhideWhenUsed/>
    <w:rsid w:val="0016096B"/>
    <w:pPr>
      <w:tabs>
        <w:tab w:val="center" w:pos="4536"/>
        <w:tab w:val="right" w:pos="9072"/>
      </w:tabs>
    </w:pPr>
  </w:style>
  <w:style w:type="character" w:customStyle="1" w:styleId="NagwekZnak">
    <w:name w:val="Nagłówek Znak"/>
    <w:link w:val="Nagwek"/>
    <w:uiPriority w:val="99"/>
    <w:rsid w:val="0016096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096B"/>
    <w:pPr>
      <w:tabs>
        <w:tab w:val="center" w:pos="4536"/>
        <w:tab w:val="right" w:pos="9072"/>
      </w:tabs>
    </w:pPr>
  </w:style>
  <w:style w:type="character" w:customStyle="1" w:styleId="StopkaZnak">
    <w:name w:val="Stopka Znak"/>
    <w:link w:val="Stopka"/>
    <w:uiPriority w:val="99"/>
    <w:rsid w:val="0016096B"/>
    <w:rPr>
      <w:rFonts w:ascii="Times New Roman" w:eastAsia="Times New Roman" w:hAnsi="Times New Roman" w:cs="Times New Roman"/>
      <w:sz w:val="20"/>
      <w:szCs w:val="20"/>
      <w:lang w:eastAsia="pl-PL"/>
    </w:rPr>
  </w:style>
  <w:style w:type="character" w:styleId="Hipercze">
    <w:name w:val="Hyperlink"/>
    <w:uiPriority w:val="99"/>
    <w:unhideWhenUsed/>
    <w:rsid w:val="00062F04"/>
    <w:rPr>
      <w:color w:val="0000FF"/>
      <w:u w:val="single"/>
    </w:rPr>
  </w:style>
  <w:style w:type="character" w:styleId="Odwoaniedokomentarza">
    <w:name w:val="annotation reference"/>
    <w:uiPriority w:val="99"/>
    <w:semiHidden/>
    <w:unhideWhenUsed/>
    <w:rsid w:val="00800B75"/>
    <w:rPr>
      <w:sz w:val="16"/>
      <w:szCs w:val="16"/>
    </w:rPr>
  </w:style>
  <w:style w:type="paragraph" w:styleId="Tekstkomentarza">
    <w:name w:val="annotation text"/>
    <w:basedOn w:val="Normalny"/>
    <w:link w:val="TekstkomentarzaZnak"/>
    <w:uiPriority w:val="99"/>
    <w:semiHidden/>
    <w:unhideWhenUsed/>
    <w:rsid w:val="00800B75"/>
  </w:style>
  <w:style w:type="character" w:customStyle="1" w:styleId="TekstkomentarzaZnak">
    <w:name w:val="Tekst komentarza Znak"/>
    <w:link w:val="Tekstkomentarza"/>
    <w:uiPriority w:val="99"/>
    <w:semiHidden/>
    <w:rsid w:val="00800B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B75"/>
    <w:rPr>
      <w:b/>
      <w:bCs/>
    </w:rPr>
  </w:style>
  <w:style w:type="character" w:customStyle="1" w:styleId="TematkomentarzaZnak">
    <w:name w:val="Temat komentarza Znak"/>
    <w:link w:val="Tematkomentarza"/>
    <w:uiPriority w:val="99"/>
    <w:semiHidden/>
    <w:rsid w:val="00800B75"/>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E28E5"/>
    <w:pPr>
      <w:spacing w:after="120"/>
    </w:pPr>
  </w:style>
  <w:style w:type="character" w:customStyle="1" w:styleId="TekstpodstawowyZnak">
    <w:name w:val="Tekst podstawowy Znak"/>
    <w:link w:val="Tekstpodstawowy"/>
    <w:uiPriority w:val="99"/>
    <w:semiHidden/>
    <w:rsid w:val="007E28E5"/>
    <w:rPr>
      <w:rFonts w:ascii="Times New Roman" w:eastAsia="Times New Roman" w:hAnsi="Times New Roman" w:cs="Times New Roman"/>
      <w:sz w:val="20"/>
      <w:szCs w:val="20"/>
      <w:lang w:eastAsia="pl-PL"/>
    </w:rPr>
  </w:style>
  <w:style w:type="character" w:styleId="Pogrubienie">
    <w:name w:val="Strong"/>
    <w:uiPriority w:val="22"/>
    <w:qFormat/>
    <w:rsid w:val="007E28E5"/>
    <w:rPr>
      <w:b/>
    </w:rPr>
  </w:style>
  <w:style w:type="paragraph" w:customStyle="1" w:styleId="redniasiatka21">
    <w:name w:val="Średnia siatka 21"/>
    <w:uiPriority w:val="1"/>
    <w:qFormat/>
    <w:rsid w:val="007E28E5"/>
    <w:rPr>
      <w:sz w:val="22"/>
      <w:szCs w:val="22"/>
      <w:lang w:eastAsia="en-US"/>
    </w:rPr>
  </w:style>
  <w:style w:type="paragraph" w:customStyle="1" w:styleId="Znak">
    <w:name w:val="Znak"/>
    <w:basedOn w:val="Normalny"/>
    <w:rsid w:val="00ED20E4"/>
    <w:rPr>
      <w:sz w:val="24"/>
      <w:szCs w:val="24"/>
    </w:rPr>
  </w:style>
  <w:style w:type="paragraph" w:customStyle="1" w:styleId="Znak0">
    <w:name w:val="Znak"/>
    <w:basedOn w:val="Normalny"/>
    <w:rsid w:val="00EA6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sitek@szpital.siedlce.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Skaner_dok\ROK%202020\10%20Dostawy%20materia&#322;&#243;w%20medycznych%20na%20potrzeby%20Bloku%20Operacyjnego\Za&#322;&#261;cznik%20nr%207%20-%20Umowa-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748E-1D5E-4CD2-A746-23CE09E2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7 - Umowa-projekt</Template>
  <TotalTime>1</TotalTime>
  <Pages>7</Pages>
  <Words>2581</Words>
  <Characters>15492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18037</CharactersWithSpaces>
  <SharedDoc>false</SharedDoc>
  <HLinks>
    <vt:vector size="6" baseType="variant">
      <vt:variant>
        <vt:i4>3735634</vt:i4>
      </vt:variant>
      <vt:variant>
        <vt:i4>0</vt:i4>
      </vt:variant>
      <vt:variant>
        <vt:i4>0</vt:i4>
      </vt:variant>
      <vt:variant>
        <vt:i4>5</vt:i4>
      </vt:variant>
      <vt:variant>
        <vt:lpwstr>mailto:gsitek@szpital.siedlce.pl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Krzewniak</dc:creator>
  <cp:lastModifiedBy>Remigiusz Krzewniak</cp:lastModifiedBy>
  <cp:revision>2</cp:revision>
  <cp:lastPrinted>2020-03-31T12:29:00Z</cp:lastPrinted>
  <dcterms:created xsi:type="dcterms:W3CDTF">2020-04-01T07:26:00Z</dcterms:created>
  <dcterms:modified xsi:type="dcterms:W3CDTF">2020-04-01T07:26:00Z</dcterms:modified>
</cp:coreProperties>
</file>